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829" w:rsidRDefault="00C23829" w:rsidP="00CB2045"/>
    <w:p w:rsidR="00C23829" w:rsidRDefault="00C23829" w:rsidP="00CB2045"/>
    <w:p w:rsidR="00C23829" w:rsidRDefault="00C23829" w:rsidP="00CB2045">
      <w:bookmarkStart w:id="0" w:name="_GoBack"/>
      <w:bookmarkEnd w:id="0"/>
    </w:p>
    <w:p w:rsidR="00C23829" w:rsidRDefault="00C23829" w:rsidP="00CB2045"/>
    <w:p w:rsidR="00C23829" w:rsidRDefault="00C23829" w:rsidP="00CB2045"/>
    <w:p w:rsidR="00C23829" w:rsidRPr="00BE1EB5" w:rsidRDefault="00C23829" w:rsidP="00CB2045"/>
    <w:p w:rsidR="00C23829" w:rsidRDefault="00C23829" w:rsidP="00CB2045"/>
    <w:p w:rsidR="00C23829" w:rsidRDefault="00C23829" w:rsidP="00CB2045"/>
    <w:p w:rsidR="00C23829" w:rsidRDefault="00C23829" w:rsidP="00CB2045"/>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22"/>
      </w:tblGrid>
      <w:tr w:rsidR="00C23829" w:rsidRPr="00D336ED" w:rsidTr="00327AC6">
        <w:trPr>
          <w:trHeight w:val="1611"/>
          <w:jc w:val="center"/>
        </w:trPr>
        <w:tc>
          <w:tcPr>
            <w:tcW w:w="7922" w:type="dxa"/>
            <w:tcBorders>
              <w:top w:val="single" w:sz="4" w:space="0" w:color="auto"/>
              <w:bottom w:val="single" w:sz="4" w:space="0" w:color="auto"/>
            </w:tcBorders>
            <w:vAlign w:val="center"/>
          </w:tcPr>
          <w:p w:rsidR="00C23829" w:rsidRDefault="00C23829" w:rsidP="00095DC1">
            <w:pPr>
              <w:jc w:val="center"/>
              <w:rPr>
                <w:b/>
                <w:sz w:val="44"/>
              </w:rPr>
            </w:pPr>
          </w:p>
          <w:p w:rsidR="00C23829" w:rsidRPr="00D336ED" w:rsidRDefault="00C23829" w:rsidP="00095DC1">
            <w:pPr>
              <w:jc w:val="center"/>
              <w:rPr>
                <w:rFonts w:eastAsia="ＭＳ ゴシック" w:cs="ＭＳ ゴシック"/>
                <w:b/>
                <w:sz w:val="44"/>
                <w:szCs w:val="44"/>
              </w:rPr>
            </w:pPr>
            <w:r w:rsidRPr="00D336ED">
              <w:rPr>
                <w:rFonts w:ascii="ＭＳ ゴシック" w:eastAsia="ＭＳ ゴシック" w:hAnsi="ＭＳ ゴシック" w:cs="ＭＳ ゴシック" w:hint="eastAsia"/>
                <w:b/>
                <w:sz w:val="44"/>
                <w:szCs w:val="44"/>
              </w:rPr>
              <w:t>Ｇ０６</w:t>
            </w:r>
            <w:r w:rsidRPr="00D336ED">
              <w:rPr>
                <w:rFonts w:eastAsia="ＭＳ ゴシック" w:cs="ＭＳ ゴシック" w:hint="eastAsia"/>
                <w:b/>
                <w:sz w:val="44"/>
                <w:szCs w:val="44"/>
              </w:rPr>
              <w:t>．</w:t>
            </w:r>
            <w:r w:rsidR="00D34438" w:rsidRPr="00D336ED">
              <w:rPr>
                <w:rFonts w:eastAsia="ＭＳ ゴシック" w:cs="ＭＳ ゴシック" w:hint="eastAsia"/>
                <w:b/>
                <w:sz w:val="44"/>
                <w:szCs w:val="44"/>
              </w:rPr>
              <w:t>ＡＣＬ</w:t>
            </w:r>
            <w:r w:rsidR="009110EF" w:rsidRPr="00D336ED">
              <w:rPr>
                <w:rFonts w:eastAsia="ＭＳ ゴシック" w:cs="ＭＳ ゴシック" w:hint="eastAsia"/>
                <w:b/>
                <w:sz w:val="44"/>
                <w:szCs w:val="44"/>
              </w:rPr>
              <w:t>情報</w:t>
            </w:r>
            <w:r w:rsidRPr="00D336ED">
              <w:rPr>
                <w:rFonts w:eastAsia="ＭＳ ゴシック" w:cs="ＭＳ ゴシック" w:hint="eastAsia"/>
                <w:b/>
                <w:sz w:val="44"/>
                <w:szCs w:val="44"/>
              </w:rPr>
              <w:t>登録実績データ</w:t>
            </w:r>
          </w:p>
          <w:p w:rsidR="00C23829" w:rsidRPr="00D336ED" w:rsidRDefault="00C23829" w:rsidP="00095DC1">
            <w:pPr>
              <w:jc w:val="center"/>
              <w:rPr>
                <w:rFonts w:ascii="ＭＳ ゴシック" w:eastAsia="ＭＳ ゴシック"/>
                <w:b/>
                <w:sz w:val="44"/>
              </w:rPr>
            </w:pPr>
          </w:p>
        </w:tc>
      </w:tr>
    </w:tbl>
    <w:p w:rsidR="00C23829" w:rsidRPr="00D336ED" w:rsidRDefault="00C23829" w:rsidP="00CB2045">
      <w:pPr>
        <w:jc w:val="left"/>
      </w:pPr>
    </w:p>
    <w:p w:rsidR="00C23829" w:rsidRPr="00D336ED" w:rsidRDefault="00C23829" w:rsidP="00E14517">
      <w:pPr>
        <w:jc w:val="left"/>
        <w:rPr>
          <w:rFonts w:ascii="ＭＳ ゴシック" w:eastAsia="ＭＳ ゴシック" w:hAnsi="ＭＳ ゴシック"/>
          <w:sz w:val="22"/>
        </w:rPr>
      </w:pPr>
      <w:r w:rsidRPr="00D336ED">
        <w:br w:type="page"/>
      </w:r>
      <w:r w:rsidRPr="00D336ED">
        <w:rPr>
          <w:rFonts w:ascii="ＭＳ ゴシック" w:eastAsia="ＭＳ ゴシック" w:hAnsi="ＭＳ ゴシック" w:hint="eastAsia"/>
          <w:sz w:val="22"/>
        </w:rPr>
        <w:lastRenderedPageBreak/>
        <w:t>１．業務概要</w:t>
      </w:r>
    </w:p>
    <w:p w:rsidR="00C23829" w:rsidRPr="00D336ED" w:rsidRDefault="00C23829" w:rsidP="00D34438">
      <w:pPr>
        <w:ind w:leftChars="200" w:left="397" w:firstLineChars="100" w:firstLine="208"/>
        <w:rPr>
          <w:rFonts w:eastAsia="ＭＳ ゴシック"/>
          <w:sz w:val="22"/>
        </w:rPr>
      </w:pPr>
      <w:r w:rsidRPr="00D336ED">
        <w:rPr>
          <w:rFonts w:eastAsia="ＭＳ ゴシック" w:hint="eastAsia"/>
          <w:sz w:val="22"/>
        </w:rPr>
        <w:t>「</w:t>
      </w:r>
      <w:r w:rsidR="00D34438" w:rsidRPr="00D336ED">
        <w:rPr>
          <w:rFonts w:eastAsia="ＭＳ ゴシック" w:hint="eastAsia"/>
          <w:sz w:val="22"/>
        </w:rPr>
        <w:t>ＡＣＬ</w:t>
      </w:r>
      <w:r w:rsidR="009110EF" w:rsidRPr="00D336ED">
        <w:rPr>
          <w:rFonts w:eastAsia="ＭＳ ゴシック" w:hint="eastAsia"/>
          <w:sz w:val="22"/>
        </w:rPr>
        <w:t>情報</w:t>
      </w:r>
      <w:r w:rsidRPr="00D336ED">
        <w:rPr>
          <w:rFonts w:eastAsia="ＭＳ ゴシック" w:hint="eastAsia"/>
          <w:sz w:val="22"/>
        </w:rPr>
        <w:t>登録（コンテナ船用）（ＡＣＬ０１）」業務、</w:t>
      </w:r>
      <w:r w:rsidR="00F22405" w:rsidRPr="00D336ED">
        <w:rPr>
          <w:rFonts w:eastAsia="ＭＳ ゴシック" w:hint="eastAsia"/>
          <w:sz w:val="22"/>
        </w:rPr>
        <w:t>及び</w:t>
      </w:r>
      <w:r w:rsidRPr="00D336ED">
        <w:rPr>
          <w:rFonts w:eastAsia="ＭＳ ゴシック" w:hint="eastAsia"/>
          <w:sz w:val="22"/>
        </w:rPr>
        <w:t>「</w:t>
      </w:r>
      <w:r w:rsidR="00D34438" w:rsidRPr="00D336ED">
        <w:rPr>
          <w:rFonts w:eastAsia="ＭＳ ゴシック" w:hint="eastAsia"/>
          <w:sz w:val="22"/>
        </w:rPr>
        <w:t>ＡＣＬ</w:t>
      </w:r>
      <w:r w:rsidR="009110EF" w:rsidRPr="00D336ED">
        <w:rPr>
          <w:rFonts w:eastAsia="ＭＳ ゴシック" w:hint="eastAsia"/>
          <w:sz w:val="22"/>
        </w:rPr>
        <w:t>情報</w:t>
      </w:r>
      <w:r w:rsidRPr="00D336ED">
        <w:rPr>
          <w:rFonts w:eastAsia="ＭＳ ゴシック" w:hint="eastAsia"/>
          <w:sz w:val="22"/>
        </w:rPr>
        <w:t>登録（在来船</w:t>
      </w:r>
      <w:r w:rsidR="00A83873" w:rsidRPr="00D336ED">
        <w:rPr>
          <w:rFonts w:eastAsia="ＭＳ ゴシック" w:hint="eastAsia"/>
          <w:sz w:val="22"/>
        </w:rPr>
        <w:t>・自動車船</w:t>
      </w:r>
      <w:r w:rsidRPr="00D336ED">
        <w:rPr>
          <w:rFonts w:eastAsia="ＭＳ ゴシック" w:hint="eastAsia"/>
          <w:sz w:val="22"/>
        </w:rPr>
        <w:t>用）（ＡＣＬ０２）」業務（以下、「ＡＣＬ業務等」という。）で、関税法第１６条第２項に基づき税関職員に</w:t>
      </w:r>
      <w:r w:rsidR="004F28BB" w:rsidRPr="00D336ED">
        <w:rPr>
          <w:rFonts w:eastAsia="ＭＳ ゴシック" w:hint="eastAsia"/>
          <w:sz w:val="22"/>
        </w:rPr>
        <w:t>提示</w:t>
      </w:r>
      <w:r w:rsidRPr="00D336ED">
        <w:rPr>
          <w:rFonts w:eastAsia="ＭＳ ゴシック" w:hint="eastAsia"/>
          <w:sz w:val="22"/>
        </w:rPr>
        <w:t>しなければならない積卸についての書類に関する情報として通知の行われたデータを船会社別に集計し出力する。</w:t>
      </w:r>
    </w:p>
    <w:p w:rsidR="00C23829" w:rsidRPr="00D336ED" w:rsidRDefault="00C23829" w:rsidP="00D21492">
      <w:pPr>
        <w:rPr>
          <w:rFonts w:ascii="ＭＳ ゴシック" w:eastAsia="ＭＳ ゴシック" w:hAnsi="ＭＳ ゴシック"/>
          <w:sz w:val="22"/>
        </w:rPr>
      </w:pPr>
    </w:p>
    <w:p w:rsidR="00C23829" w:rsidRPr="00D336ED" w:rsidRDefault="00C23829" w:rsidP="00D21492">
      <w:pPr>
        <w:rPr>
          <w:rFonts w:ascii="ＭＳ ゴシック" w:eastAsia="ＭＳ ゴシック" w:hAnsi="ＭＳ ゴシック"/>
          <w:sz w:val="22"/>
        </w:rPr>
      </w:pPr>
      <w:r w:rsidRPr="00D336ED">
        <w:rPr>
          <w:rFonts w:ascii="ＭＳ ゴシック" w:eastAsia="ＭＳ ゴシック" w:hAnsi="ＭＳ ゴシック" w:hint="eastAsia"/>
          <w:sz w:val="22"/>
        </w:rPr>
        <w:t>２．提供概要</w:t>
      </w:r>
    </w:p>
    <w:p w:rsidR="00C23829" w:rsidRPr="00D336ED" w:rsidRDefault="00C23829" w:rsidP="00D34438">
      <w:pPr>
        <w:ind w:firstLineChars="100" w:firstLine="208"/>
        <w:rPr>
          <w:rFonts w:ascii="ＭＳ ゴシック" w:eastAsia="ＭＳ ゴシック" w:hAnsi="ＭＳ ゴシック"/>
          <w:noProof/>
          <w:sz w:val="22"/>
        </w:rPr>
      </w:pPr>
      <w:r w:rsidRPr="00D336ED">
        <w:rPr>
          <w:rFonts w:ascii="ＭＳ ゴシック" w:eastAsia="ＭＳ ゴシック" w:hAnsi="ＭＳ ゴシック" w:hint="eastAsia"/>
          <w:noProof/>
          <w:sz w:val="22"/>
        </w:rPr>
        <w:t>（１）周期　　：月次</w:t>
      </w:r>
      <w:r w:rsidR="00AC5544" w:rsidRPr="00D336ED">
        <w:rPr>
          <w:rFonts w:ascii="ＭＳ ゴシック" w:eastAsia="ＭＳ ゴシック" w:hAnsi="ＭＳ ゴシック" w:hint="eastAsia"/>
          <w:noProof/>
          <w:sz w:val="22"/>
        </w:rPr>
        <w:t>（毎月１日）</w:t>
      </w:r>
    </w:p>
    <w:p w:rsidR="00C23829" w:rsidRPr="00D336ED" w:rsidRDefault="00C23829" w:rsidP="00D34438">
      <w:pPr>
        <w:ind w:firstLineChars="100" w:firstLine="208"/>
        <w:rPr>
          <w:rFonts w:ascii="ＭＳ ゴシック" w:eastAsia="ＭＳ ゴシック" w:hAnsi="ＭＳ ゴシック"/>
          <w:noProof/>
          <w:sz w:val="22"/>
        </w:rPr>
      </w:pPr>
      <w:r w:rsidRPr="00D336ED">
        <w:rPr>
          <w:rFonts w:ascii="ＭＳ ゴシック" w:eastAsia="ＭＳ ゴシック" w:hAnsi="ＭＳ ゴシック" w:hint="eastAsia"/>
          <w:noProof/>
          <w:sz w:val="22"/>
        </w:rPr>
        <w:t>（２）出力先　：</w:t>
      </w:r>
      <w:r w:rsidR="001D6432" w:rsidRPr="00D336ED">
        <w:rPr>
          <w:rFonts w:eastAsia="ＭＳ ゴシック" w:hint="eastAsia"/>
          <w:sz w:val="22"/>
        </w:rPr>
        <w:t>通関業、</w:t>
      </w:r>
      <w:r w:rsidRPr="00D336ED">
        <w:rPr>
          <w:rFonts w:eastAsia="ＭＳ ゴシック" w:hint="eastAsia"/>
          <w:sz w:val="22"/>
        </w:rPr>
        <w:t>保税蔵置場、</w:t>
      </w:r>
      <w:r w:rsidR="001D6432" w:rsidRPr="00D336ED">
        <w:rPr>
          <w:rFonts w:eastAsia="ＭＳ ゴシック" w:hint="eastAsia"/>
          <w:sz w:val="22"/>
        </w:rPr>
        <w:t>ＮＶＯＣＣ、</w:t>
      </w:r>
      <w:r w:rsidRPr="00D336ED">
        <w:rPr>
          <w:rFonts w:eastAsia="ＭＳ ゴシック" w:hint="eastAsia"/>
          <w:sz w:val="22"/>
        </w:rPr>
        <w:t>海貨業</w:t>
      </w:r>
    </w:p>
    <w:p w:rsidR="00C23829" w:rsidRPr="00D336ED" w:rsidRDefault="00C23829" w:rsidP="00D34438">
      <w:pPr>
        <w:ind w:firstLineChars="100" w:firstLine="208"/>
        <w:rPr>
          <w:rFonts w:ascii="ＭＳ ゴシック" w:eastAsia="ＭＳ ゴシック" w:hAnsi="ＭＳ ゴシック"/>
          <w:noProof/>
          <w:sz w:val="22"/>
        </w:rPr>
      </w:pPr>
      <w:r w:rsidRPr="00D336ED">
        <w:rPr>
          <w:rFonts w:ascii="ＭＳ ゴシック" w:eastAsia="ＭＳ ゴシック" w:hAnsi="ＭＳ ゴシック" w:hint="eastAsia"/>
          <w:noProof/>
          <w:sz w:val="22"/>
        </w:rPr>
        <w:t>（３）出力単位：利用者単位</w:t>
      </w:r>
    </w:p>
    <w:p w:rsidR="00C23829" w:rsidRPr="00D336ED" w:rsidRDefault="00C23829" w:rsidP="00D34438">
      <w:pPr>
        <w:ind w:firstLineChars="100" w:firstLine="208"/>
        <w:rPr>
          <w:rFonts w:ascii="ＭＳ ゴシック" w:eastAsia="ＭＳ ゴシック" w:hAnsi="ＭＳ ゴシック"/>
          <w:noProof/>
          <w:sz w:val="22"/>
        </w:rPr>
      </w:pPr>
      <w:r w:rsidRPr="00D336ED">
        <w:rPr>
          <w:rFonts w:ascii="ＭＳ ゴシック" w:eastAsia="ＭＳ ゴシック" w:hAnsi="ＭＳ ゴシック" w:hint="eastAsia"/>
          <w:noProof/>
          <w:sz w:val="22"/>
        </w:rPr>
        <w:t>（４）出力形態：配信</w:t>
      </w:r>
    </w:p>
    <w:p w:rsidR="00C23829" w:rsidRPr="00D336ED" w:rsidRDefault="00C23829" w:rsidP="00D21492">
      <w:pPr>
        <w:rPr>
          <w:rFonts w:ascii="ＭＳ ゴシック" w:eastAsia="ＭＳ ゴシック" w:hAnsi="ＭＳ ゴシック"/>
          <w:sz w:val="22"/>
        </w:rPr>
      </w:pPr>
    </w:p>
    <w:p w:rsidR="00C23829" w:rsidRPr="00D336ED" w:rsidRDefault="00C23829" w:rsidP="00D21492">
      <w:pPr>
        <w:rPr>
          <w:rFonts w:ascii="ＭＳ ゴシック" w:eastAsia="ＭＳ ゴシック" w:hAnsi="ＭＳ ゴシック"/>
          <w:sz w:val="22"/>
        </w:rPr>
      </w:pPr>
      <w:r w:rsidRPr="00D336ED">
        <w:rPr>
          <w:rFonts w:ascii="ＭＳ ゴシック" w:eastAsia="ＭＳ ゴシック" w:hAnsi="ＭＳ ゴシック" w:hint="eastAsia"/>
          <w:sz w:val="22"/>
        </w:rPr>
        <w:t>３．作成処理</w:t>
      </w:r>
    </w:p>
    <w:p w:rsidR="00C23829" w:rsidRPr="00D336ED" w:rsidRDefault="00C23829" w:rsidP="00D34438">
      <w:pPr>
        <w:ind w:firstLineChars="100" w:firstLine="208"/>
        <w:rPr>
          <w:rFonts w:eastAsia="ＭＳ ゴシック"/>
          <w:sz w:val="22"/>
        </w:rPr>
      </w:pPr>
      <w:r w:rsidRPr="00D336ED">
        <w:rPr>
          <w:rFonts w:eastAsia="ＭＳ ゴシック" w:hint="eastAsia"/>
          <w:sz w:val="22"/>
        </w:rPr>
        <w:t>（１）収集処理</w:t>
      </w:r>
    </w:p>
    <w:p w:rsidR="00C23829" w:rsidRPr="00D336ED" w:rsidRDefault="002C0F0C" w:rsidP="00D34438">
      <w:pPr>
        <w:ind w:leftChars="420" w:left="833" w:firstLineChars="100" w:firstLine="208"/>
        <w:rPr>
          <w:rFonts w:eastAsia="ＭＳ ゴシック"/>
          <w:sz w:val="22"/>
        </w:rPr>
      </w:pPr>
      <w:r w:rsidRPr="00D336ED">
        <w:rPr>
          <w:rFonts w:eastAsia="ＭＳ ゴシック" w:hint="eastAsia"/>
          <w:sz w:val="22"/>
        </w:rPr>
        <w:t>ＡＣＬ</w:t>
      </w:r>
      <w:r w:rsidR="00D267B0" w:rsidRPr="00D336ED">
        <w:rPr>
          <w:rFonts w:eastAsia="ＭＳ ゴシック" w:hint="eastAsia"/>
          <w:sz w:val="22"/>
        </w:rPr>
        <w:t>情報</w:t>
      </w:r>
      <w:r w:rsidR="00C23829" w:rsidRPr="00D336ED">
        <w:rPr>
          <w:rFonts w:eastAsia="ＭＳ ゴシック" w:hint="eastAsia"/>
          <w:sz w:val="22"/>
        </w:rPr>
        <w:t>ＤＢより以下のいずれかに合致するデータを収集する。なお、ブッキング番号ごと（枝番の入力があれば枝番ごと）に</w:t>
      </w:r>
      <w:r w:rsidR="009110EF" w:rsidRPr="00D336ED">
        <w:rPr>
          <w:rFonts w:eastAsia="ＭＳ ゴシック" w:hint="eastAsia"/>
          <w:sz w:val="22"/>
        </w:rPr>
        <w:t>１</w:t>
      </w:r>
      <w:r w:rsidR="00C23829" w:rsidRPr="00D336ED">
        <w:rPr>
          <w:rFonts w:eastAsia="ＭＳ ゴシック" w:hint="eastAsia"/>
          <w:sz w:val="22"/>
        </w:rPr>
        <w:t>件として収集する。</w:t>
      </w:r>
    </w:p>
    <w:p w:rsidR="00C23829" w:rsidRPr="00D336ED" w:rsidRDefault="00C23829" w:rsidP="00D34438">
      <w:pPr>
        <w:ind w:leftChars="210" w:left="834" w:hangingChars="200" w:hanging="417"/>
        <w:rPr>
          <w:rFonts w:eastAsia="ＭＳ ゴシック"/>
          <w:sz w:val="22"/>
        </w:rPr>
      </w:pPr>
      <w:r w:rsidRPr="00D336ED">
        <w:rPr>
          <w:rFonts w:eastAsia="ＭＳ ゴシック" w:hint="eastAsia"/>
          <w:sz w:val="22"/>
        </w:rPr>
        <w:t>（Ａ）</w:t>
      </w:r>
      <w:r w:rsidR="00D34438" w:rsidRPr="00D336ED">
        <w:rPr>
          <w:rFonts w:eastAsia="ＭＳ ゴシック" w:hint="eastAsia"/>
          <w:sz w:val="22"/>
        </w:rPr>
        <w:t>ＡＣＬ</w:t>
      </w:r>
      <w:r w:rsidR="009110EF" w:rsidRPr="00D336ED">
        <w:rPr>
          <w:rFonts w:eastAsia="ＭＳ ゴシック" w:hint="eastAsia"/>
          <w:sz w:val="22"/>
        </w:rPr>
        <w:t>情報</w:t>
      </w:r>
      <w:r w:rsidRPr="00D336ED">
        <w:rPr>
          <w:rFonts w:eastAsia="ＭＳ ゴシック" w:hint="eastAsia"/>
          <w:sz w:val="22"/>
        </w:rPr>
        <w:t>登録</w:t>
      </w:r>
    </w:p>
    <w:p w:rsidR="00C23829" w:rsidRPr="00D336ED" w:rsidRDefault="00C23829" w:rsidP="00D34438">
      <w:pPr>
        <w:ind w:leftChars="550" w:left="1091" w:firstLineChars="100" w:firstLine="208"/>
        <w:rPr>
          <w:rFonts w:eastAsia="ＭＳ ゴシック"/>
          <w:sz w:val="22"/>
        </w:rPr>
      </w:pPr>
      <w:r w:rsidRPr="00D336ED">
        <w:rPr>
          <w:rFonts w:eastAsia="ＭＳ ゴシック" w:hint="eastAsia"/>
          <w:sz w:val="22"/>
        </w:rPr>
        <w:t>ＡＣＬ業務等で登録されたデータを収集する。</w:t>
      </w:r>
    </w:p>
    <w:p w:rsidR="00C23829" w:rsidRPr="00D336ED" w:rsidRDefault="00C23829" w:rsidP="00D34438">
      <w:pPr>
        <w:ind w:firstLineChars="200" w:firstLine="417"/>
        <w:rPr>
          <w:rFonts w:eastAsia="ＭＳ ゴシック"/>
          <w:sz w:val="22"/>
        </w:rPr>
      </w:pPr>
      <w:r w:rsidRPr="00D336ED">
        <w:rPr>
          <w:rFonts w:eastAsia="ＭＳ ゴシック" w:hint="eastAsia"/>
          <w:sz w:val="22"/>
        </w:rPr>
        <w:t>（Ｂ）取消し</w:t>
      </w:r>
    </w:p>
    <w:p w:rsidR="00C23829" w:rsidRPr="00D336ED" w:rsidRDefault="00C23829" w:rsidP="00D34438">
      <w:pPr>
        <w:ind w:leftChars="550" w:left="1091" w:firstLineChars="100" w:firstLine="208"/>
        <w:rPr>
          <w:rFonts w:eastAsia="ＭＳ ゴシック"/>
          <w:sz w:val="22"/>
        </w:rPr>
      </w:pPr>
      <w:r w:rsidRPr="00D336ED">
        <w:rPr>
          <w:rFonts w:eastAsia="ＭＳ ゴシック" w:hint="eastAsia"/>
          <w:sz w:val="22"/>
        </w:rPr>
        <w:t>ＡＣＬ業務等で取消されたデータを収集する。また、訂正は収集しない。</w:t>
      </w:r>
    </w:p>
    <w:p w:rsidR="00C23829" w:rsidRPr="00D336ED" w:rsidRDefault="00C23829" w:rsidP="00D34438">
      <w:pPr>
        <w:ind w:firstLineChars="100" w:firstLine="208"/>
        <w:rPr>
          <w:rFonts w:eastAsia="ＭＳ ゴシック"/>
          <w:sz w:val="22"/>
        </w:rPr>
      </w:pPr>
      <w:r w:rsidRPr="00D336ED">
        <w:rPr>
          <w:rFonts w:eastAsia="ＭＳ ゴシック" w:hint="eastAsia"/>
          <w:sz w:val="22"/>
        </w:rPr>
        <w:t>（２）編集処理</w:t>
      </w:r>
    </w:p>
    <w:p w:rsidR="00C23829" w:rsidRPr="00C47FB5" w:rsidRDefault="00C23829" w:rsidP="00D34438">
      <w:pPr>
        <w:ind w:firstLineChars="200" w:firstLine="417"/>
        <w:rPr>
          <w:rFonts w:eastAsia="ＭＳ ゴシック"/>
          <w:sz w:val="22"/>
        </w:rPr>
      </w:pPr>
      <w:r w:rsidRPr="00D336ED">
        <w:rPr>
          <w:rFonts w:eastAsia="ＭＳ ゴシック" w:hint="eastAsia"/>
          <w:sz w:val="22"/>
        </w:rPr>
        <w:t>（Ａ）システムに出力要として</w:t>
      </w:r>
      <w:r w:rsidRPr="00C47FB5">
        <w:rPr>
          <w:rFonts w:eastAsia="ＭＳ ゴシック" w:hint="eastAsia"/>
          <w:sz w:val="22"/>
        </w:rPr>
        <w:t>登録されている利用者の場合のみ出力する。</w:t>
      </w:r>
    </w:p>
    <w:p w:rsidR="00C23829" w:rsidRPr="00C47FB5" w:rsidRDefault="00C23829" w:rsidP="00D34438">
      <w:pPr>
        <w:ind w:leftChars="210" w:left="1042" w:hangingChars="300" w:hanging="625"/>
        <w:rPr>
          <w:rFonts w:eastAsia="ＭＳ ゴシック"/>
          <w:sz w:val="22"/>
        </w:rPr>
      </w:pPr>
      <w:r w:rsidRPr="00C47FB5">
        <w:rPr>
          <w:rFonts w:eastAsia="ＭＳ ゴシック" w:hint="eastAsia"/>
          <w:sz w:val="22"/>
        </w:rPr>
        <w:t>（Ｂ）ソート条件は以下の順とする。</w:t>
      </w:r>
    </w:p>
    <w:p w:rsidR="00C23829" w:rsidRPr="00C47FB5" w:rsidRDefault="00C23829" w:rsidP="00D34438">
      <w:pPr>
        <w:ind w:leftChars="525" w:left="1042"/>
        <w:rPr>
          <w:rFonts w:eastAsia="ＭＳ ゴシック"/>
          <w:sz w:val="22"/>
        </w:rPr>
      </w:pPr>
      <w:r>
        <w:rPr>
          <w:rFonts w:ascii="ＭＳ 明朝" w:eastAsia="ＭＳ ゴシック" w:hAnsi="ＭＳ 明朝" w:cs="ＭＳ 明朝" w:hint="eastAsia"/>
          <w:color w:val="000000"/>
          <w:kern w:val="0"/>
          <w:sz w:val="22"/>
          <w:szCs w:val="22"/>
        </w:rPr>
        <w:t>・</w:t>
      </w:r>
      <w:r w:rsidRPr="00C47FB5">
        <w:rPr>
          <w:rFonts w:ascii="ＭＳ 明朝" w:eastAsia="ＭＳ ゴシック" w:hAnsi="ＭＳ 明朝" w:cs="ＭＳ 明朝" w:hint="eastAsia"/>
          <w:color w:val="000000"/>
          <w:kern w:val="0"/>
          <w:sz w:val="22"/>
          <w:szCs w:val="22"/>
        </w:rPr>
        <w:t>船会社コード</w:t>
      </w:r>
    </w:p>
    <w:p w:rsidR="00C23829" w:rsidRPr="00C47FB5" w:rsidRDefault="00C23829" w:rsidP="00D34438">
      <w:pPr>
        <w:ind w:firstLineChars="200" w:firstLine="417"/>
        <w:rPr>
          <w:rFonts w:eastAsia="ＭＳ ゴシック"/>
          <w:sz w:val="22"/>
        </w:rPr>
      </w:pPr>
      <w:r w:rsidRPr="00C47FB5">
        <w:rPr>
          <w:rFonts w:eastAsia="ＭＳ ゴシック" w:hint="eastAsia"/>
          <w:sz w:val="22"/>
        </w:rPr>
        <w:t>（Ｃ）データが存在しない場合は、「データ有無識別」に「０」を設定し、その旨を送付する。</w:t>
      </w:r>
    </w:p>
    <w:p w:rsidR="00C23829" w:rsidRPr="00C47FB5" w:rsidRDefault="00C23829" w:rsidP="00D34438">
      <w:pPr>
        <w:ind w:firstLineChars="200" w:firstLine="417"/>
        <w:rPr>
          <w:rFonts w:ascii="ＭＳ Ｐゴシック" w:eastAsia="ＭＳ ゴシック" w:hAnsi="ＭＳ Ｐゴシック" w:cs="ＭＳ Ｐゴシック"/>
          <w:sz w:val="22"/>
          <w:szCs w:val="22"/>
        </w:rPr>
      </w:pPr>
      <w:r w:rsidRPr="00C47FB5">
        <w:rPr>
          <w:rFonts w:eastAsia="ＭＳ ゴシック" w:hint="eastAsia"/>
          <w:sz w:val="22"/>
          <w:szCs w:val="22"/>
        </w:rPr>
        <w:t>（Ｄ）管理資料情報出力イメージは、「ＣＳＶ電文フォーマット」を参照。</w:t>
      </w:r>
    </w:p>
    <w:p w:rsidR="00C23829" w:rsidRPr="00C47FB5" w:rsidRDefault="00C23829" w:rsidP="00D34438">
      <w:pPr>
        <w:ind w:firstLineChars="200" w:firstLine="417"/>
        <w:rPr>
          <w:rFonts w:ascii="ＭＳ Ｐゴシック" w:eastAsia="ＭＳ ゴシック" w:hAnsi="ＭＳ Ｐゴシック" w:cs="ＭＳ Ｐゴシック"/>
          <w:sz w:val="22"/>
          <w:szCs w:val="22"/>
        </w:rPr>
      </w:pPr>
      <w:r w:rsidRPr="00C47FB5">
        <w:rPr>
          <w:rFonts w:eastAsia="ＭＳ ゴシック" w:hint="eastAsia"/>
          <w:sz w:val="22"/>
          <w:szCs w:val="22"/>
        </w:rPr>
        <w:t>（Ｅ）出力項目の詳細は、「出力項目表」を参照。</w:t>
      </w:r>
    </w:p>
    <w:p w:rsidR="00C23829" w:rsidRPr="00C47FB5" w:rsidRDefault="00C23829" w:rsidP="00D34438">
      <w:pPr>
        <w:ind w:firstLineChars="200" w:firstLine="417"/>
        <w:rPr>
          <w:rFonts w:eastAsia="ＭＳ ゴシック"/>
          <w:sz w:val="22"/>
        </w:rPr>
      </w:pPr>
    </w:p>
    <w:p w:rsidR="00C23829" w:rsidRPr="00C47FB5" w:rsidRDefault="00C23829" w:rsidP="00B84B28">
      <w:pPr>
        <w:ind w:firstLineChars="200" w:firstLine="417"/>
        <w:rPr>
          <w:rFonts w:eastAsia="ＭＳ ゴシック"/>
          <w:sz w:val="22"/>
        </w:rPr>
      </w:pPr>
    </w:p>
    <w:sectPr w:rsidR="00C23829" w:rsidRPr="00C47FB5" w:rsidSect="00F90648">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823" w:rsidRDefault="00A57823">
      <w:r>
        <w:separator/>
      </w:r>
    </w:p>
  </w:endnote>
  <w:endnote w:type="continuationSeparator" w:id="0">
    <w:p w:rsidR="00A57823" w:rsidRDefault="00A57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829" w:rsidRPr="00CD48E9" w:rsidRDefault="00C23829" w:rsidP="00D34438">
    <w:pPr>
      <w:pStyle w:val="a6"/>
      <w:tabs>
        <w:tab w:val="left" w:pos="4556"/>
        <w:tab w:val="center" w:pos="4960"/>
      </w:tabs>
      <w:jc w:val="left"/>
      <w:rPr>
        <w:rFonts w:ascii="ＭＳ ゴシック" w:eastAsia="ＭＳ ゴシック"/>
        <w:sz w:val="22"/>
      </w:rPr>
    </w:pPr>
    <w:r>
      <w:rPr>
        <w:rStyle w:val="ae"/>
        <w:rFonts w:ascii="ＭＳ ゴシック" w:eastAsia="ＭＳ ゴシック"/>
        <w:sz w:val="22"/>
      </w:rPr>
      <w:tab/>
    </w:r>
    <w:r>
      <w:rPr>
        <w:rStyle w:val="ae"/>
        <w:rFonts w:ascii="ＭＳ ゴシック" w:eastAsia="ＭＳ ゴシック"/>
        <w:sz w:val="22"/>
      </w:rPr>
      <w:tab/>
      <w:t>G06-01-1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823" w:rsidRDefault="00A57823">
      <w:r>
        <w:separator/>
      </w:r>
    </w:p>
  </w:footnote>
  <w:footnote w:type="continuationSeparator" w:id="0">
    <w:p w:rsidR="00A57823" w:rsidRDefault="00A57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5A44"/>
    <w:rsid w:val="00016B1A"/>
    <w:rsid w:val="0003354C"/>
    <w:rsid w:val="00040A64"/>
    <w:rsid w:val="00047DCF"/>
    <w:rsid w:val="00054569"/>
    <w:rsid w:val="000745D1"/>
    <w:rsid w:val="00094A18"/>
    <w:rsid w:val="00095DC1"/>
    <w:rsid w:val="000A5408"/>
    <w:rsid w:val="000C1044"/>
    <w:rsid w:val="000D1911"/>
    <w:rsid w:val="000D5B20"/>
    <w:rsid w:val="000F3CF6"/>
    <w:rsid w:val="000F46B3"/>
    <w:rsid w:val="000F482A"/>
    <w:rsid w:val="00104BA6"/>
    <w:rsid w:val="00104EBE"/>
    <w:rsid w:val="00111662"/>
    <w:rsid w:val="00115162"/>
    <w:rsid w:val="00123840"/>
    <w:rsid w:val="001338F6"/>
    <w:rsid w:val="00135D9E"/>
    <w:rsid w:val="00137729"/>
    <w:rsid w:val="001506F0"/>
    <w:rsid w:val="00150886"/>
    <w:rsid w:val="00156C8B"/>
    <w:rsid w:val="001638B7"/>
    <w:rsid w:val="00172319"/>
    <w:rsid w:val="00172715"/>
    <w:rsid w:val="00192ADA"/>
    <w:rsid w:val="001A1A52"/>
    <w:rsid w:val="001A7220"/>
    <w:rsid w:val="001B03F7"/>
    <w:rsid w:val="001B3AF6"/>
    <w:rsid w:val="001C231A"/>
    <w:rsid w:val="001D1DCC"/>
    <w:rsid w:val="001D6432"/>
    <w:rsid w:val="001E12EC"/>
    <w:rsid w:val="001E28B0"/>
    <w:rsid w:val="0020088B"/>
    <w:rsid w:val="00201B3D"/>
    <w:rsid w:val="002037A7"/>
    <w:rsid w:val="00216612"/>
    <w:rsid w:val="00231DB5"/>
    <w:rsid w:val="00237E67"/>
    <w:rsid w:val="00260E4A"/>
    <w:rsid w:val="002618B0"/>
    <w:rsid w:val="0027188D"/>
    <w:rsid w:val="002738F4"/>
    <w:rsid w:val="00275109"/>
    <w:rsid w:val="002879DC"/>
    <w:rsid w:val="002951C3"/>
    <w:rsid w:val="002B0601"/>
    <w:rsid w:val="002C0F0C"/>
    <w:rsid w:val="002C2ADD"/>
    <w:rsid w:val="002D1C79"/>
    <w:rsid w:val="002D44CF"/>
    <w:rsid w:val="002E38E6"/>
    <w:rsid w:val="002E602D"/>
    <w:rsid w:val="002E7BF6"/>
    <w:rsid w:val="003002B2"/>
    <w:rsid w:val="0032531D"/>
    <w:rsid w:val="00327AC6"/>
    <w:rsid w:val="00331A06"/>
    <w:rsid w:val="00336464"/>
    <w:rsid w:val="00343E33"/>
    <w:rsid w:val="00344373"/>
    <w:rsid w:val="00344D83"/>
    <w:rsid w:val="0034740A"/>
    <w:rsid w:val="00351C4D"/>
    <w:rsid w:val="00352CCD"/>
    <w:rsid w:val="00360927"/>
    <w:rsid w:val="00383432"/>
    <w:rsid w:val="003910D5"/>
    <w:rsid w:val="003B6BE2"/>
    <w:rsid w:val="003C03EA"/>
    <w:rsid w:val="003D401B"/>
    <w:rsid w:val="003F5096"/>
    <w:rsid w:val="00403B6C"/>
    <w:rsid w:val="00407458"/>
    <w:rsid w:val="00410542"/>
    <w:rsid w:val="00416585"/>
    <w:rsid w:val="004331DE"/>
    <w:rsid w:val="00446F4B"/>
    <w:rsid w:val="00454277"/>
    <w:rsid w:val="00461DA6"/>
    <w:rsid w:val="00466917"/>
    <w:rsid w:val="0047324B"/>
    <w:rsid w:val="0047596A"/>
    <w:rsid w:val="00486116"/>
    <w:rsid w:val="00495BCE"/>
    <w:rsid w:val="00496AD1"/>
    <w:rsid w:val="004A7DB3"/>
    <w:rsid w:val="004A7FB6"/>
    <w:rsid w:val="004B5127"/>
    <w:rsid w:val="004B743C"/>
    <w:rsid w:val="004D02BD"/>
    <w:rsid w:val="004D2B6D"/>
    <w:rsid w:val="004D3ACA"/>
    <w:rsid w:val="004E29D7"/>
    <w:rsid w:val="004F0506"/>
    <w:rsid w:val="004F28BB"/>
    <w:rsid w:val="005230C6"/>
    <w:rsid w:val="00534E8F"/>
    <w:rsid w:val="00553F8D"/>
    <w:rsid w:val="005619EC"/>
    <w:rsid w:val="0057041F"/>
    <w:rsid w:val="00575FDC"/>
    <w:rsid w:val="0058427D"/>
    <w:rsid w:val="005867FA"/>
    <w:rsid w:val="00594917"/>
    <w:rsid w:val="00596342"/>
    <w:rsid w:val="0059736C"/>
    <w:rsid w:val="005A2029"/>
    <w:rsid w:val="005C2BDC"/>
    <w:rsid w:val="005D6BB6"/>
    <w:rsid w:val="005E27C4"/>
    <w:rsid w:val="00613DE2"/>
    <w:rsid w:val="0062548F"/>
    <w:rsid w:val="0063253D"/>
    <w:rsid w:val="00636256"/>
    <w:rsid w:val="00636A18"/>
    <w:rsid w:val="006427D3"/>
    <w:rsid w:val="00644363"/>
    <w:rsid w:val="00656BDC"/>
    <w:rsid w:val="00663711"/>
    <w:rsid w:val="006754B1"/>
    <w:rsid w:val="006807A8"/>
    <w:rsid w:val="00685D0A"/>
    <w:rsid w:val="00687450"/>
    <w:rsid w:val="00691506"/>
    <w:rsid w:val="0069282B"/>
    <w:rsid w:val="0069665C"/>
    <w:rsid w:val="006A01D0"/>
    <w:rsid w:val="006B6CDE"/>
    <w:rsid w:val="006C44AE"/>
    <w:rsid w:val="00705290"/>
    <w:rsid w:val="00710062"/>
    <w:rsid w:val="007220C8"/>
    <w:rsid w:val="00727474"/>
    <w:rsid w:val="00735AE7"/>
    <w:rsid w:val="00742AB1"/>
    <w:rsid w:val="0074329C"/>
    <w:rsid w:val="0077799D"/>
    <w:rsid w:val="00777BAF"/>
    <w:rsid w:val="00785049"/>
    <w:rsid w:val="00785985"/>
    <w:rsid w:val="007878EA"/>
    <w:rsid w:val="007911BF"/>
    <w:rsid w:val="007A103B"/>
    <w:rsid w:val="007A2FFF"/>
    <w:rsid w:val="007A3652"/>
    <w:rsid w:val="007D17F5"/>
    <w:rsid w:val="007E614F"/>
    <w:rsid w:val="007F4651"/>
    <w:rsid w:val="00805FB1"/>
    <w:rsid w:val="008139CA"/>
    <w:rsid w:val="008244E3"/>
    <w:rsid w:val="0082785E"/>
    <w:rsid w:val="00831865"/>
    <w:rsid w:val="008333C1"/>
    <w:rsid w:val="00833E28"/>
    <w:rsid w:val="008433A0"/>
    <w:rsid w:val="00844A08"/>
    <w:rsid w:val="00845376"/>
    <w:rsid w:val="00850243"/>
    <w:rsid w:val="00855F98"/>
    <w:rsid w:val="00866B12"/>
    <w:rsid w:val="00873EE7"/>
    <w:rsid w:val="0087640D"/>
    <w:rsid w:val="00876A08"/>
    <w:rsid w:val="00880778"/>
    <w:rsid w:val="008943A6"/>
    <w:rsid w:val="008B24EB"/>
    <w:rsid w:val="008B441B"/>
    <w:rsid w:val="008C118E"/>
    <w:rsid w:val="008C2A46"/>
    <w:rsid w:val="008C60EF"/>
    <w:rsid w:val="008C6A92"/>
    <w:rsid w:val="008C6E7A"/>
    <w:rsid w:val="008D7493"/>
    <w:rsid w:val="008E2524"/>
    <w:rsid w:val="008E4EFE"/>
    <w:rsid w:val="008E7742"/>
    <w:rsid w:val="008F5E9E"/>
    <w:rsid w:val="00907138"/>
    <w:rsid w:val="009110EF"/>
    <w:rsid w:val="009128CB"/>
    <w:rsid w:val="00925502"/>
    <w:rsid w:val="0093738B"/>
    <w:rsid w:val="00941BD4"/>
    <w:rsid w:val="009435EB"/>
    <w:rsid w:val="00955CF2"/>
    <w:rsid w:val="0097349E"/>
    <w:rsid w:val="00973C63"/>
    <w:rsid w:val="00992F12"/>
    <w:rsid w:val="009B3DBA"/>
    <w:rsid w:val="009D17BE"/>
    <w:rsid w:val="009E37DE"/>
    <w:rsid w:val="00A113AE"/>
    <w:rsid w:val="00A1226B"/>
    <w:rsid w:val="00A13B74"/>
    <w:rsid w:val="00A17CCF"/>
    <w:rsid w:val="00A31CA9"/>
    <w:rsid w:val="00A333CE"/>
    <w:rsid w:val="00A5212A"/>
    <w:rsid w:val="00A57823"/>
    <w:rsid w:val="00A7476A"/>
    <w:rsid w:val="00A827DA"/>
    <w:rsid w:val="00A83873"/>
    <w:rsid w:val="00A926AA"/>
    <w:rsid w:val="00A966E8"/>
    <w:rsid w:val="00AB1720"/>
    <w:rsid w:val="00AB4FE8"/>
    <w:rsid w:val="00AC4C16"/>
    <w:rsid w:val="00AC5527"/>
    <w:rsid w:val="00AC5544"/>
    <w:rsid w:val="00AF0313"/>
    <w:rsid w:val="00AF2CD8"/>
    <w:rsid w:val="00AF5D11"/>
    <w:rsid w:val="00AF6155"/>
    <w:rsid w:val="00B35198"/>
    <w:rsid w:val="00B4468C"/>
    <w:rsid w:val="00B45D93"/>
    <w:rsid w:val="00B4604D"/>
    <w:rsid w:val="00B518F1"/>
    <w:rsid w:val="00B5739D"/>
    <w:rsid w:val="00B62EE6"/>
    <w:rsid w:val="00B66569"/>
    <w:rsid w:val="00B71DCC"/>
    <w:rsid w:val="00B81353"/>
    <w:rsid w:val="00B82810"/>
    <w:rsid w:val="00B84B28"/>
    <w:rsid w:val="00B85D4C"/>
    <w:rsid w:val="00B93370"/>
    <w:rsid w:val="00BB13DF"/>
    <w:rsid w:val="00BB56DF"/>
    <w:rsid w:val="00BB7F6D"/>
    <w:rsid w:val="00BC6F7E"/>
    <w:rsid w:val="00BC7293"/>
    <w:rsid w:val="00BC79F2"/>
    <w:rsid w:val="00BE1EB5"/>
    <w:rsid w:val="00BF5612"/>
    <w:rsid w:val="00C019C6"/>
    <w:rsid w:val="00C04801"/>
    <w:rsid w:val="00C06978"/>
    <w:rsid w:val="00C07B21"/>
    <w:rsid w:val="00C120BE"/>
    <w:rsid w:val="00C129A2"/>
    <w:rsid w:val="00C23158"/>
    <w:rsid w:val="00C23829"/>
    <w:rsid w:val="00C23FAC"/>
    <w:rsid w:val="00C2786B"/>
    <w:rsid w:val="00C30EA1"/>
    <w:rsid w:val="00C356A5"/>
    <w:rsid w:val="00C47FB5"/>
    <w:rsid w:val="00C721D7"/>
    <w:rsid w:val="00C77D97"/>
    <w:rsid w:val="00C935C9"/>
    <w:rsid w:val="00CA0ADD"/>
    <w:rsid w:val="00CA3F5E"/>
    <w:rsid w:val="00CB2045"/>
    <w:rsid w:val="00CB38F6"/>
    <w:rsid w:val="00CB39AD"/>
    <w:rsid w:val="00CD1706"/>
    <w:rsid w:val="00CD48E9"/>
    <w:rsid w:val="00CF6D5F"/>
    <w:rsid w:val="00D0031F"/>
    <w:rsid w:val="00D0500D"/>
    <w:rsid w:val="00D20AD9"/>
    <w:rsid w:val="00D21492"/>
    <w:rsid w:val="00D22CEE"/>
    <w:rsid w:val="00D267B0"/>
    <w:rsid w:val="00D336ED"/>
    <w:rsid w:val="00D34438"/>
    <w:rsid w:val="00D35F41"/>
    <w:rsid w:val="00D57F5B"/>
    <w:rsid w:val="00D632F6"/>
    <w:rsid w:val="00D73551"/>
    <w:rsid w:val="00D7574D"/>
    <w:rsid w:val="00D83397"/>
    <w:rsid w:val="00D94528"/>
    <w:rsid w:val="00DB2293"/>
    <w:rsid w:val="00DC5875"/>
    <w:rsid w:val="00DC6E03"/>
    <w:rsid w:val="00DE6AF2"/>
    <w:rsid w:val="00E030F9"/>
    <w:rsid w:val="00E059BC"/>
    <w:rsid w:val="00E103CA"/>
    <w:rsid w:val="00E14517"/>
    <w:rsid w:val="00E16E82"/>
    <w:rsid w:val="00E3128A"/>
    <w:rsid w:val="00E41406"/>
    <w:rsid w:val="00E42C8C"/>
    <w:rsid w:val="00E91DDF"/>
    <w:rsid w:val="00E9215D"/>
    <w:rsid w:val="00E93F4A"/>
    <w:rsid w:val="00E965DF"/>
    <w:rsid w:val="00EB013B"/>
    <w:rsid w:val="00EB1A98"/>
    <w:rsid w:val="00EB6176"/>
    <w:rsid w:val="00EB6C5F"/>
    <w:rsid w:val="00EC3212"/>
    <w:rsid w:val="00EC3C0D"/>
    <w:rsid w:val="00ED08D7"/>
    <w:rsid w:val="00EE4F09"/>
    <w:rsid w:val="00EE70C5"/>
    <w:rsid w:val="00EF0AB7"/>
    <w:rsid w:val="00F01772"/>
    <w:rsid w:val="00F04AD5"/>
    <w:rsid w:val="00F06DB5"/>
    <w:rsid w:val="00F20A73"/>
    <w:rsid w:val="00F22405"/>
    <w:rsid w:val="00F25CA6"/>
    <w:rsid w:val="00F54EED"/>
    <w:rsid w:val="00F8416A"/>
    <w:rsid w:val="00F86F83"/>
    <w:rsid w:val="00F90648"/>
    <w:rsid w:val="00F92166"/>
    <w:rsid w:val="00FA0565"/>
    <w:rsid w:val="00FA65EB"/>
    <w:rsid w:val="00FC33C6"/>
    <w:rsid w:val="00FD6848"/>
    <w:rsid w:val="00FE1AA5"/>
    <w:rsid w:val="00FE3E67"/>
    <w:rsid w:val="00FE6A07"/>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1F28FF"/>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1F28FF"/>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1F28FF"/>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1F28FF"/>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718290">
      <w:marLeft w:val="0"/>
      <w:marRight w:val="0"/>
      <w:marTop w:val="0"/>
      <w:marBottom w:val="0"/>
      <w:divBdr>
        <w:top w:val="none" w:sz="0" w:space="0" w:color="auto"/>
        <w:left w:val="none" w:sz="0" w:space="0" w:color="auto"/>
        <w:bottom w:val="none" w:sz="0" w:space="0" w:color="auto"/>
        <w:right w:val="none" w:sz="0" w:space="0" w:color="auto"/>
      </w:divBdr>
    </w:div>
    <w:div w:id="1798718291">
      <w:marLeft w:val="0"/>
      <w:marRight w:val="0"/>
      <w:marTop w:val="0"/>
      <w:marBottom w:val="0"/>
      <w:divBdr>
        <w:top w:val="none" w:sz="0" w:space="0" w:color="auto"/>
        <w:left w:val="none" w:sz="0" w:space="0" w:color="auto"/>
        <w:bottom w:val="none" w:sz="0" w:space="0" w:color="auto"/>
        <w:right w:val="none" w:sz="0" w:space="0" w:color="auto"/>
      </w:divBdr>
    </w:div>
    <w:div w:id="1798718292">
      <w:marLeft w:val="0"/>
      <w:marRight w:val="0"/>
      <w:marTop w:val="0"/>
      <w:marBottom w:val="0"/>
      <w:divBdr>
        <w:top w:val="none" w:sz="0" w:space="0" w:color="auto"/>
        <w:left w:val="none" w:sz="0" w:space="0" w:color="auto"/>
        <w:bottom w:val="none" w:sz="0" w:space="0" w:color="auto"/>
        <w:right w:val="none" w:sz="0" w:space="0" w:color="auto"/>
      </w:divBdr>
    </w:div>
    <w:div w:id="1798718293">
      <w:marLeft w:val="0"/>
      <w:marRight w:val="0"/>
      <w:marTop w:val="0"/>
      <w:marBottom w:val="0"/>
      <w:divBdr>
        <w:top w:val="none" w:sz="0" w:space="0" w:color="auto"/>
        <w:left w:val="none" w:sz="0" w:space="0" w:color="auto"/>
        <w:bottom w:val="none" w:sz="0" w:space="0" w:color="auto"/>
        <w:right w:val="none" w:sz="0" w:space="0" w:color="auto"/>
      </w:divBdr>
    </w:div>
    <w:div w:id="1798718294">
      <w:marLeft w:val="0"/>
      <w:marRight w:val="0"/>
      <w:marTop w:val="0"/>
      <w:marBottom w:val="0"/>
      <w:divBdr>
        <w:top w:val="none" w:sz="0" w:space="0" w:color="auto"/>
        <w:left w:val="none" w:sz="0" w:space="0" w:color="auto"/>
        <w:bottom w:val="none" w:sz="0" w:space="0" w:color="auto"/>
        <w:right w:val="none" w:sz="0" w:space="0" w:color="auto"/>
      </w:divBdr>
    </w:div>
    <w:div w:id="1798718295">
      <w:marLeft w:val="0"/>
      <w:marRight w:val="0"/>
      <w:marTop w:val="0"/>
      <w:marBottom w:val="0"/>
      <w:divBdr>
        <w:top w:val="none" w:sz="0" w:space="0" w:color="auto"/>
        <w:left w:val="none" w:sz="0" w:space="0" w:color="auto"/>
        <w:bottom w:val="none" w:sz="0" w:space="0" w:color="auto"/>
        <w:right w:val="none" w:sz="0" w:space="0" w:color="auto"/>
      </w:divBdr>
    </w:div>
    <w:div w:id="1798718296">
      <w:marLeft w:val="0"/>
      <w:marRight w:val="0"/>
      <w:marTop w:val="0"/>
      <w:marBottom w:val="0"/>
      <w:divBdr>
        <w:top w:val="none" w:sz="0" w:space="0" w:color="auto"/>
        <w:left w:val="none" w:sz="0" w:space="0" w:color="auto"/>
        <w:bottom w:val="none" w:sz="0" w:space="0" w:color="auto"/>
        <w:right w:val="none" w:sz="0" w:space="0" w:color="auto"/>
      </w:divBdr>
    </w:div>
    <w:div w:id="1798718297">
      <w:marLeft w:val="0"/>
      <w:marRight w:val="0"/>
      <w:marTop w:val="0"/>
      <w:marBottom w:val="0"/>
      <w:divBdr>
        <w:top w:val="none" w:sz="0" w:space="0" w:color="auto"/>
        <w:left w:val="none" w:sz="0" w:space="0" w:color="auto"/>
        <w:bottom w:val="none" w:sz="0" w:space="0" w:color="auto"/>
        <w:right w:val="none" w:sz="0" w:space="0" w:color="auto"/>
      </w:divBdr>
    </w:div>
    <w:div w:id="1798718298">
      <w:marLeft w:val="0"/>
      <w:marRight w:val="0"/>
      <w:marTop w:val="0"/>
      <w:marBottom w:val="0"/>
      <w:divBdr>
        <w:top w:val="none" w:sz="0" w:space="0" w:color="auto"/>
        <w:left w:val="none" w:sz="0" w:space="0" w:color="auto"/>
        <w:bottom w:val="none" w:sz="0" w:space="0" w:color="auto"/>
        <w:right w:val="none" w:sz="0" w:space="0" w:color="auto"/>
      </w:divBdr>
    </w:div>
    <w:div w:id="17987182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DC04DC-898D-49C0-B429-509BFA82CB9F}"/>
</file>

<file path=customXml/itemProps2.xml><?xml version="1.0" encoding="utf-8"?>
<ds:datastoreItem xmlns:ds="http://schemas.openxmlformats.org/officeDocument/2006/customXml" ds:itemID="{96803015-3209-42A4-A90A-EF164F8F58DF}"/>
</file>

<file path=customXml/itemProps3.xml><?xml version="1.0" encoding="utf-8"?>
<ds:datastoreItem xmlns:ds="http://schemas.openxmlformats.org/officeDocument/2006/customXml" ds:itemID="{49C65D8B-2B8A-4D2A-ABB8-E4A4B7DCE4E6}"/>
</file>

<file path=docProps/app.xml><?xml version="1.0" encoding="utf-8"?>
<Properties xmlns="http://schemas.openxmlformats.org/officeDocument/2006/extended-properties" xmlns:vt="http://schemas.openxmlformats.org/officeDocument/2006/docPropsVTypes">
  <Template>Normal.dotm</Template>
  <TotalTime>1114</TotalTime>
  <Pages>2</Pages>
  <Words>89</Words>
  <Characters>510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2007-02-14T07:45:00Z</cp:lastPrinted>
  <dcterms:created xsi:type="dcterms:W3CDTF">2006-03-27T00:57:00Z</dcterms:created>
  <dcterms:modified xsi:type="dcterms:W3CDTF">2017-07-24T08:26:00Z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