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C47" w:rsidRPr="00333EA0" w:rsidRDefault="00E01C47" w:rsidP="00997780">
      <w:pPr>
        <w:jc w:val="center"/>
        <w:rPr>
          <w:rFonts w:hAnsi="ＭＳ ゴシック"/>
        </w:rPr>
      </w:pPr>
    </w:p>
    <w:p w:rsidR="00E01C47" w:rsidRPr="00333EA0" w:rsidRDefault="00E01C47" w:rsidP="00997780">
      <w:pPr>
        <w:jc w:val="center"/>
        <w:rPr>
          <w:rFonts w:hAnsi="ＭＳ ゴシック"/>
        </w:rPr>
      </w:pPr>
    </w:p>
    <w:p w:rsidR="00E01C47" w:rsidRPr="00333EA0" w:rsidRDefault="00E01C47" w:rsidP="00997780">
      <w:pPr>
        <w:jc w:val="center"/>
        <w:rPr>
          <w:rFonts w:hAnsi="ＭＳ ゴシック"/>
        </w:rPr>
      </w:pPr>
    </w:p>
    <w:p w:rsidR="00E01C47" w:rsidRPr="00333EA0" w:rsidRDefault="00E01C47" w:rsidP="00997780">
      <w:pPr>
        <w:jc w:val="center"/>
        <w:rPr>
          <w:rFonts w:hAnsi="ＭＳ ゴシック"/>
        </w:rPr>
      </w:pPr>
    </w:p>
    <w:p w:rsidR="00E01C47" w:rsidRPr="00333EA0" w:rsidRDefault="00E01C47" w:rsidP="00997780">
      <w:pPr>
        <w:jc w:val="center"/>
        <w:rPr>
          <w:rFonts w:hAnsi="ＭＳ ゴシック"/>
        </w:rPr>
      </w:pPr>
    </w:p>
    <w:p w:rsidR="00E01C47" w:rsidRPr="00333EA0" w:rsidRDefault="00E01C47" w:rsidP="00997780">
      <w:pPr>
        <w:jc w:val="center"/>
        <w:rPr>
          <w:rFonts w:hAnsi="ＭＳ ゴシック"/>
        </w:rPr>
      </w:pPr>
    </w:p>
    <w:p w:rsidR="00E01C47" w:rsidRPr="00333EA0" w:rsidRDefault="00E01C47" w:rsidP="00997780">
      <w:pPr>
        <w:jc w:val="center"/>
        <w:rPr>
          <w:rFonts w:hAnsi="ＭＳ ゴシック"/>
        </w:rPr>
      </w:pPr>
    </w:p>
    <w:p w:rsidR="00E01C47" w:rsidRPr="00333EA0" w:rsidRDefault="00E01C47" w:rsidP="00997780">
      <w:pPr>
        <w:jc w:val="center"/>
        <w:rPr>
          <w:rFonts w:hAnsi="ＭＳ ゴシック"/>
        </w:rPr>
      </w:pPr>
    </w:p>
    <w:p w:rsidR="00E01C47" w:rsidRPr="00333EA0" w:rsidRDefault="00E01C47" w:rsidP="00997780">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E01C47" w:rsidRPr="005A7AD4">
        <w:trPr>
          <w:trHeight w:val="1611"/>
        </w:trPr>
        <w:tc>
          <w:tcPr>
            <w:tcW w:w="7655" w:type="dxa"/>
            <w:tcBorders>
              <w:top w:val="single" w:sz="4" w:space="0" w:color="auto"/>
              <w:bottom w:val="single" w:sz="4" w:space="0" w:color="auto"/>
            </w:tcBorders>
          </w:tcPr>
          <w:p w:rsidR="00E01C47" w:rsidRPr="00333EA0" w:rsidRDefault="00E01C47" w:rsidP="00BC6BD1">
            <w:pPr>
              <w:pStyle w:val="a3"/>
            </w:pPr>
          </w:p>
          <w:p w:rsidR="00E01C47" w:rsidRPr="005A7AD4" w:rsidRDefault="00E01C47" w:rsidP="005052D8">
            <w:pPr>
              <w:pStyle w:val="a3"/>
              <w:rPr>
                <w:rFonts w:cs="ＭＳ ゴシック"/>
                <w:kern w:val="0"/>
                <w:szCs w:val="44"/>
              </w:rPr>
            </w:pPr>
            <w:r>
              <w:rPr>
                <w:rFonts w:hint="eastAsia"/>
              </w:rPr>
              <w:t>２０４６</w:t>
            </w:r>
            <w:r w:rsidRPr="005A7AD4">
              <w:rPr>
                <w:rFonts w:hint="eastAsia"/>
              </w:rPr>
              <w:t>．</w:t>
            </w:r>
            <w:r w:rsidRPr="005A7AD4">
              <w:rPr>
                <w:rFonts w:hint="eastAsia"/>
                <w:kern w:val="0"/>
              </w:rPr>
              <w:t>空コンテナピックアップ</w:t>
            </w:r>
            <w:r w:rsidRPr="005A7AD4">
              <w:rPr>
                <w:rFonts w:cs="ＭＳ ゴシック" w:hint="eastAsia"/>
                <w:kern w:val="0"/>
                <w:szCs w:val="44"/>
              </w:rPr>
              <w:t>登録</w:t>
            </w:r>
          </w:p>
          <w:p w:rsidR="00E01C47" w:rsidRPr="005A7AD4" w:rsidRDefault="00E01C47" w:rsidP="00BC6BD1">
            <w:pPr>
              <w:pStyle w:val="a3"/>
            </w:pPr>
          </w:p>
        </w:tc>
      </w:tr>
    </w:tbl>
    <w:p w:rsidR="00E01C47" w:rsidRPr="005A7AD4" w:rsidRDefault="00E01C47" w:rsidP="00BC6BD1">
      <w:pPr>
        <w:pStyle w:val="a3"/>
        <w:rPr>
          <w:szCs w:val="44"/>
        </w:rPr>
      </w:pPr>
    </w:p>
    <w:p w:rsidR="00E01C47" w:rsidRPr="005A7AD4" w:rsidRDefault="00E01C47" w:rsidP="00BC6BD1">
      <w:pPr>
        <w:pStyle w:val="a3"/>
        <w:rPr>
          <w:szCs w:val="44"/>
        </w:rPr>
      </w:pPr>
    </w:p>
    <w:p w:rsidR="00E01C47" w:rsidRPr="005A7AD4" w:rsidRDefault="00E01C47" w:rsidP="00BC6BD1">
      <w:pPr>
        <w:pStyle w:val="a3"/>
        <w:rPr>
          <w:szCs w:val="44"/>
        </w:rPr>
      </w:pPr>
    </w:p>
    <w:p w:rsidR="00E01C47" w:rsidRPr="005052D8" w:rsidRDefault="00E01C47" w:rsidP="00BC6BD1">
      <w:pPr>
        <w:pStyle w:val="a3"/>
        <w:rPr>
          <w:szCs w:val="44"/>
        </w:rPr>
      </w:pPr>
    </w:p>
    <w:p w:rsidR="00E01C47" w:rsidRPr="005A7AD4" w:rsidRDefault="00E01C47" w:rsidP="00BC6BD1">
      <w:pPr>
        <w:pStyle w:val="a3"/>
        <w:rPr>
          <w:szCs w:val="44"/>
        </w:rPr>
      </w:pPr>
    </w:p>
    <w:p w:rsidR="00E01C47" w:rsidRPr="005A7AD4" w:rsidRDefault="00E01C47" w:rsidP="00BC6BD1">
      <w:pPr>
        <w:pStyle w:val="a3"/>
        <w:rPr>
          <w:szCs w:val="44"/>
        </w:rPr>
      </w:pPr>
    </w:p>
    <w:p w:rsidR="00E01C47" w:rsidRPr="005A7AD4" w:rsidRDefault="00E01C47" w:rsidP="00BC6BD1">
      <w:pPr>
        <w:pStyle w:val="a3"/>
        <w:rPr>
          <w:szCs w:val="44"/>
        </w:rPr>
      </w:pPr>
    </w:p>
    <w:p w:rsidR="00E01C47" w:rsidRPr="005A7AD4" w:rsidRDefault="00E01C47" w:rsidP="00BC6BD1">
      <w:pPr>
        <w:pStyle w:val="a3"/>
        <w:rPr>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E01C47" w:rsidRPr="005A7AD4">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E01C47" w:rsidRPr="005A7AD4" w:rsidRDefault="00E01C47" w:rsidP="00340C4B">
            <w:pPr>
              <w:pStyle w:val="af5"/>
            </w:pPr>
            <w:r w:rsidRPr="005A7AD4">
              <w:rPr>
                <w:rFonts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E01C47" w:rsidRPr="005A7AD4" w:rsidRDefault="009D11F8" w:rsidP="009D11F8">
            <w:pPr>
              <w:pStyle w:val="af5"/>
            </w:pPr>
            <w:r>
              <w:rPr>
                <w:rFonts w:hint="eastAsia"/>
              </w:rPr>
              <w:t>業務名</w:t>
            </w:r>
          </w:p>
        </w:tc>
      </w:tr>
      <w:tr w:rsidR="00E01C47" w:rsidRPr="005A7AD4">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E01C47" w:rsidRPr="005A7AD4" w:rsidRDefault="00E01C47" w:rsidP="00340C4B">
            <w:pPr>
              <w:pStyle w:val="af5"/>
            </w:pPr>
            <w:r w:rsidRPr="005A7AD4">
              <w:rPr>
                <w:rFonts w:cs="ＭＳ ゴシック" w:hint="eastAsia"/>
                <w:kern w:val="0"/>
                <w:szCs w:val="22"/>
              </w:rPr>
              <w:t>ＰＵＲ</w:t>
            </w:r>
          </w:p>
        </w:tc>
        <w:tc>
          <w:tcPr>
            <w:tcW w:w="4253" w:type="dxa"/>
            <w:tcBorders>
              <w:top w:val="single" w:sz="4" w:space="0" w:color="auto"/>
              <w:left w:val="single" w:sz="4" w:space="0" w:color="auto"/>
              <w:bottom w:val="single" w:sz="4" w:space="0" w:color="auto"/>
              <w:right w:val="single" w:sz="4" w:space="0" w:color="auto"/>
            </w:tcBorders>
            <w:vAlign w:val="center"/>
          </w:tcPr>
          <w:p w:rsidR="00E01C47" w:rsidRPr="005A7AD4" w:rsidRDefault="00E01C47" w:rsidP="00340C4B">
            <w:pPr>
              <w:pStyle w:val="af5"/>
            </w:pPr>
            <w:r w:rsidRPr="005A7AD4">
              <w:rPr>
                <w:rFonts w:cs="ＭＳ ゴシック" w:hint="eastAsia"/>
                <w:kern w:val="0"/>
                <w:szCs w:val="22"/>
              </w:rPr>
              <w:t>空コンテナピックアップ登録</w:t>
            </w:r>
          </w:p>
        </w:tc>
      </w:tr>
    </w:tbl>
    <w:p w:rsidR="00E01C47" w:rsidRPr="005A7AD4" w:rsidRDefault="00E01C47" w:rsidP="00997780">
      <w:pPr>
        <w:rPr>
          <w:rFonts w:hAnsi="ＭＳ ゴシック"/>
        </w:rPr>
      </w:pPr>
    </w:p>
    <w:p w:rsidR="00E01C47" w:rsidRPr="005A7AD4" w:rsidRDefault="00E01C47" w:rsidP="005D283C">
      <w:r w:rsidRPr="005A7AD4">
        <w:br w:type="page"/>
      </w:r>
      <w:r w:rsidRPr="005A7AD4">
        <w:rPr>
          <w:rFonts w:hint="eastAsia"/>
        </w:rPr>
        <w:lastRenderedPageBreak/>
        <w:t>１．業務概要</w:t>
      </w:r>
    </w:p>
    <w:p w:rsidR="00E01C47" w:rsidRPr="005A7AD4" w:rsidRDefault="00E01C47" w:rsidP="00F1310C">
      <w:pPr>
        <w:pStyle w:val="a7"/>
        <w:rPr>
          <w:kern w:val="0"/>
        </w:rPr>
      </w:pPr>
      <w:r w:rsidRPr="005A7AD4">
        <w:rPr>
          <w:rFonts w:hint="eastAsia"/>
          <w:kern w:val="0"/>
        </w:rPr>
        <w:t>空コンテナ容器の手配を行うにあたり、空コンテナのピックアップオーダー情報の登録を行う。登録されたピックアップオーダー情報に対して、コンテナのサイズ・タイプ毎にＰ／Ｕ番号を</w:t>
      </w:r>
      <w:r w:rsidRPr="00D25F5F">
        <w:rPr>
          <w:rFonts w:hint="eastAsia"/>
          <w:kern w:val="0"/>
        </w:rPr>
        <w:t>最大５件</w:t>
      </w:r>
      <w:r w:rsidRPr="005A7AD4">
        <w:rPr>
          <w:rFonts w:hint="eastAsia"/>
          <w:kern w:val="0"/>
        </w:rPr>
        <w:t>システムで払い出す。</w:t>
      </w:r>
    </w:p>
    <w:p w:rsidR="00E01C47" w:rsidRPr="005A7AD4" w:rsidRDefault="00E01C47" w:rsidP="00F1310C">
      <w:pPr>
        <w:pStyle w:val="a7"/>
        <w:rPr>
          <w:kern w:val="0"/>
        </w:rPr>
      </w:pPr>
      <w:r w:rsidRPr="005A7AD4">
        <w:rPr>
          <w:rFonts w:hint="eastAsia"/>
        </w:rPr>
        <w:t>なお、本業務で登録された</w:t>
      </w:r>
      <w:r w:rsidRPr="005A7AD4">
        <w:rPr>
          <w:rFonts w:hint="eastAsia"/>
          <w:kern w:val="0"/>
        </w:rPr>
        <w:t>ピックアップオーダー</w:t>
      </w:r>
      <w:r w:rsidRPr="005A7AD4">
        <w:rPr>
          <w:rFonts w:hint="eastAsia"/>
        </w:rPr>
        <w:t>情報の訂正及び取消しは、「空コンテナピックアップ変更（ＰＵＨ）」業務で行う。</w:t>
      </w:r>
    </w:p>
    <w:p w:rsidR="00E01C47" w:rsidRPr="005A7AD4" w:rsidRDefault="00E01C47" w:rsidP="00997780">
      <w:pPr>
        <w:rPr>
          <w:rFonts w:hAnsi="ＭＳ ゴシック"/>
          <w:kern w:val="0"/>
          <w:szCs w:val="22"/>
        </w:rPr>
      </w:pPr>
    </w:p>
    <w:p w:rsidR="00E01C47" w:rsidRPr="005A7AD4" w:rsidRDefault="00E01C47" w:rsidP="005D283C">
      <w:r w:rsidRPr="005A7AD4">
        <w:rPr>
          <w:rFonts w:hint="eastAsia"/>
        </w:rPr>
        <w:t>２．入力者</w:t>
      </w:r>
    </w:p>
    <w:p w:rsidR="00E01C47" w:rsidRPr="005A7AD4" w:rsidRDefault="00E01C47" w:rsidP="00F1310C">
      <w:pPr>
        <w:pStyle w:val="a7"/>
        <w:rPr>
          <w:noProof/>
          <w:kern w:val="0"/>
        </w:rPr>
      </w:pPr>
      <w:r w:rsidRPr="00D058C2">
        <w:rPr>
          <w:rFonts w:hint="eastAsia"/>
          <w:noProof/>
          <w:kern w:val="0"/>
        </w:rPr>
        <w:t>船会社、</w:t>
      </w:r>
      <w:r w:rsidRPr="005A7AD4">
        <w:rPr>
          <w:rFonts w:hint="eastAsia"/>
          <w:noProof/>
          <w:kern w:val="0"/>
        </w:rPr>
        <w:t>海貨業</w:t>
      </w:r>
    </w:p>
    <w:p w:rsidR="00E01C47" w:rsidRPr="005A7AD4" w:rsidRDefault="00E01C47" w:rsidP="00997780">
      <w:pPr>
        <w:rPr>
          <w:rFonts w:hAnsi="ＭＳ ゴシック"/>
          <w:kern w:val="0"/>
          <w:szCs w:val="22"/>
        </w:rPr>
      </w:pPr>
    </w:p>
    <w:p w:rsidR="00E01C47" w:rsidRPr="005A7AD4" w:rsidRDefault="00E01C47" w:rsidP="005D283C">
      <w:r w:rsidRPr="005A7AD4">
        <w:rPr>
          <w:rFonts w:hint="eastAsia"/>
        </w:rPr>
        <w:t>３．制限事項</w:t>
      </w:r>
    </w:p>
    <w:p w:rsidR="00E01C47" w:rsidRDefault="00E01C47" w:rsidP="00F1310C">
      <w:pPr>
        <w:pStyle w:val="a5"/>
        <w:ind w:left="595" w:hanging="198"/>
        <w:rPr>
          <w:kern w:val="0"/>
        </w:rPr>
      </w:pPr>
      <w:r w:rsidRPr="005A7AD4">
        <w:rPr>
          <w:rFonts w:hint="eastAsia"/>
          <w:kern w:val="0"/>
        </w:rPr>
        <w:t>①</w:t>
      </w:r>
      <w:r w:rsidRPr="00D25F5F">
        <w:rPr>
          <w:rFonts w:hint="eastAsia"/>
          <w:kern w:val="0"/>
        </w:rPr>
        <w:t>船会社コードとブッキング番号の組み合わせ</w:t>
      </w:r>
      <w:r w:rsidRPr="005A7AD4">
        <w:rPr>
          <w:rFonts w:hint="eastAsia"/>
          <w:kern w:val="0"/>
        </w:rPr>
        <w:t>に対して払出し可能なＰ／Ｕ番号は、最大９９件とする。</w:t>
      </w:r>
      <w:r w:rsidRPr="00D25F5F">
        <w:rPr>
          <w:rFonts w:hint="eastAsia"/>
          <w:kern w:val="0"/>
        </w:rPr>
        <w:t>なお、</w:t>
      </w:r>
      <w:r w:rsidRPr="005A7AD4">
        <w:rPr>
          <w:rFonts w:hint="eastAsia"/>
          <w:kern w:val="0"/>
        </w:rPr>
        <w:t>１業務で</w:t>
      </w:r>
      <w:r w:rsidRPr="00D25F5F">
        <w:rPr>
          <w:rFonts w:hint="eastAsia"/>
          <w:kern w:val="0"/>
        </w:rPr>
        <w:t>払出し可能なＰ／Ｕ番号は、</w:t>
      </w:r>
      <w:r w:rsidRPr="005A7AD4">
        <w:rPr>
          <w:rFonts w:hint="eastAsia"/>
          <w:kern w:val="0"/>
        </w:rPr>
        <w:t>最大５件とする。</w:t>
      </w:r>
    </w:p>
    <w:p w:rsidR="00E01C47" w:rsidRPr="005A7AD4" w:rsidRDefault="00E01C47" w:rsidP="00F1310C">
      <w:pPr>
        <w:pStyle w:val="a5"/>
        <w:ind w:left="595" w:hanging="198"/>
        <w:rPr>
          <w:kern w:val="0"/>
        </w:rPr>
      </w:pPr>
      <w:r>
        <w:rPr>
          <w:rFonts w:hint="eastAsia"/>
          <w:kern w:val="0"/>
        </w:rPr>
        <w:t>②</w:t>
      </w:r>
      <w:r w:rsidRPr="005A7AD4">
        <w:rPr>
          <w:rFonts w:hint="eastAsia"/>
          <w:kern w:val="0"/>
        </w:rPr>
        <w:t>１業務で登録可能な</w:t>
      </w:r>
      <w:r>
        <w:rPr>
          <w:rFonts w:hint="eastAsia"/>
          <w:kern w:val="0"/>
        </w:rPr>
        <w:t>Ｐ／Ｕ</w:t>
      </w:r>
      <w:r w:rsidRPr="005A7AD4">
        <w:rPr>
          <w:rFonts w:hint="eastAsia"/>
          <w:kern w:val="0"/>
        </w:rPr>
        <w:t>コンテナ本数は、最大</w:t>
      </w:r>
      <w:r w:rsidR="00B319C7" w:rsidRPr="00CA3A31">
        <w:rPr>
          <w:rFonts w:hint="eastAsia"/>
          <w:kern w:val="0"/>
        </w:rPr>
        <w:t>２００</w:t>
      </w:r>
      <w:r w:rsidRPr="005A7AD4">
        <w:rPr>
          <w:rFonts w:hint="eastAsia"/>
          <w:kern w:val="0"/>
        </w:rPr>
        <w:t>本とする。</w:t>
      </w:r>
    </w:p>
    <w:p w:rsidR="00E01C47" w:rsidRPr="005A7AD4" w:rsidRDefault="00E01C47" w:rsidP="00F1310C">
      <w:pPr>
        <w:pStyle w:val="a5"/>
        <w:ind w:left="595" w:hanging="198"/>
        <w:rPr>
          <w:kern w:val="0"/>
        </w:rPr>
      </w:pPr>
      <w:r>
        <w:rPr>
          <w:rFonts w:hint="eastAsia"/>
          <w:noProof/>
          <w:kern w:val="0"/>
        </w:rPr>
        <w:t>③</w:t>
      </w:r>
      <w:r w:rsidRPr="00D25F5F">
        <w:rPr>
          <w:rFonts w:hint="eastAsia"/>
          <w:kern w:val="0"/>
        </w:rPr>
        <w:t>船会社コードとブッキング番号の組み合わせに対して</w:t>
      </w:r>
      <w:r w:rsidRPr="005A7AD4">
        <w:rPr>
          <w:rFonts w:hint="eastAsia"/>
          <w:noProof/>
          <w:kern w:val="0"/>
        </w:rPr>
        <w:t>登録可能なコンテナサイズコード及びコンテナタイプコードは、最大５件とする。</w:t>
      </w:r>
    </w:p>
    <w:p w:rsidR="00E01C47" w:rsidRPr="005A7AD4" w:rsidRDefault="00E01C47" w:rsidP="00997780">
      <w:pPr>
        <w:rPr>
          <w:rFonts w:hAnsi="ＭＳ ゴシック"/>
          <w:kern w:val="0"/>
          <w:szCs w:val="22"/>
        </w:rPr>
      </w:pPr>
    </w:p>
    <w:p w:rsidR="00E01C47" w:rsidRPr="005A7AD4" w:rsidRDefault="00E01C47" w:rsidP="005D283C">
      <w:r w:rsidRPr="005A7AD4">
        <w:rPr>
          <w:rFonts w:hint="eastAsia"/>
        </w:rPr>
        <w:t>４．入力条件</w:t>
      </w:r>
    </w:p>
    <w:p w:rsidR="00E01C47" w:rsidRPr="005A7AD4" w:rsidRDefault="00E01C47" w:rsidP="00F1310C">
      <w:pPr>
        <w:pStyle w:val="aa"/>
        <w:rPr>
          <w:kern w:val="0"/>
        </w:rPr>
      </w:pPr>
      <w:r w:rsidRPr="005A7AD4">
        <w:rPr>
          <w:rFonts w:hint="eastAsia"/>
          <w:kern w:val="0"/>
        </w:rPr>
        <w:t>（１）入力者チェック</w:t>
      </w:r>
    </w:p>
    <w:p w:rsidR="00E01C47" w:rsidRDefault="00E01C47" w:rsidP="00F1310C">
      <w:pPr>
        <w:pStyle w:val="ac"/>
        <w:ind w:left="992" w:hangingChars="100" w:hanging="198"/>
        <w:rPr>
          <w:kern w:val="0"/>
        </w:rPr>
      </w:pPr>
      <w:r w:rsidRPr="00D058C2">
        <w:rPr>
          <w:rFonts w:hint="eastAsia"/>
        </w:rPr>
        <w:t>①</w:t>
      </w:r>
      <w:r w:rsidRPr="005A7AD4">
        <w:rPr>
          <w:rFonts w:hint="eastAsia"/>
          <w:kern w:val="0"/>
        </w:rPr>
        <w:t>システムに登録されている利用者であること。</w:t>
      </w:r>
    </w:p>
    <w:p w:rsidR="00E01C47" w:rsidRPr="005A7AD4" w:rsidRDefault="00E01C47" w:rsidP="00F1310C">
      <w:pPr>
        <w:pStyle w:val="ac"/>
        <w:ind w:left="992" w:hangingChars="100" w:hanging="198"/>
        <w:rPr>
          <w:kern w:val="0"/>
        </w:rPr>
      </w:pPr>
      <w:r w:rsidRPr="00D058C2">
        <w:rPr>
          <w:rFonts w:hint="eastAsia"/>
          <w:kern w:val="0"/>
        </w:rPr>
        <w:t>②</w:t>
      </w:r>
      <w:r w:rsidRPr="00D058C2">
        <w:rPr>
          <w:rFonts w:hint="eastAsia"/>
        </w:rPr>
        <w:t>入力者が船会社の場合は、入力された船会社コードに対する利用者であること。</w:t>
      </w:r>
    </w:p>
    <w:p w:rsidR="00E01C47" w:rsidRPr="005A7AD4" w:rsidRDefault="00E01C47" w:rsidP="00F1310C">
      <w:pPr>
        <w:pStyle w:val="aa"/>
        <w:rPr>
          <w:kern w:val="0"/>
        </w:rPr>
      </w:pPr>
      <w:r w:rsidRPr="005A7AD4">
        <w:rPr>
          <w:rFonts w:hint="eastAsia"/>
          <w:kern w:val="0"/>
        </w:rPr>
        <w:t>（２）入力項目チェック</w:t>
      </w:r>
    </w:p>
    <w:p w:rsidR="00E01C47" w:rsidRPr="005A7AD4" w:rsidRDefault="00E01C47" w:rsidP="00F1310C">
      <w:pPr>
        <w:pStyle w:val="af"/>
        <w:rPr>
          <w:kern w:val="0"/>
        </w:rPr>
      </w:pPr>
      <w:r w:rsidRPr="005A7AD4">
        <w:rPr>
          <w:rFonts w:hint="eastAsia"/>
          <w:kern w:val="0"/>
        </w:rPr>
        <w:t>（Ａ）単項目チェック</w:t>
      </w:r>
    </w:p>
    <w:p w:rsidR="00E01C47" w:rsidRPr="005A7AD4" w:rsidRDefault="00E01C47" w:rsidP="00F1310C">
      <w:pPr>
        <w:pStyle w:val="af1"/>
        <w:rPr>
          <w:kern w:val="0"/>
        </w:rPr>
      </w:pPr>
      <w:r w:rsidRPr="005A7AD4">
        <w:rPr>
          <w:rFonts w:hint="eastAsia"/>
          <w:kern w:val="0"/>
        </w:rPr>
        <w:t>「入力項目表」及び「オンライン業務共通設計書」参照。</w:t>
      </w:r>
    </w:p>
    <w:p w:rsidR="00E01C47" w:rsidRPr="005A7AD4" w:rsidRDefault="00E01C47" w:rsidP="00F1310C">
      <w:pPr>
        <w:pStyle w:val="af"/>
        <w:rPr>
          <w:kern w:val="0"/>
        </w:rPr>
      </w:pPr>
      <w:r w:rsidRPr="005A7AD4">
        <w:rPr>
          <w:rFonts w:hint="eastAsia"/>
          <w:kern w:val="0"/>
        </w:rPr>
        <w:t>（Ｂ）項目間関連チェック</w:t>
      </w:r>
    </w:p>
    <w:p w:rsidR="00E01C47" w:rsidRPr="005A7AD4" w:rsidRDefault="00E01C47" w:rsidP="00F1310C">
      <w:pPr>
        <w:pStyle w:val="af1"/>
        <w:rPr>
          <w:kern w:val="0"/>
        </w:rPr>
      </w:pPr>
      <w:r w:rsidRPr="005A7AD4">
        <w:rPr>
          <w:rFonts w:hint="eastAsia"/>
          <w:kern w:val="0"/>
        </w:rPr>
        <w:t>「入力項目表」及び「オンライン業務共通設計書」参照。</w:t>
      </w:r>
    </w:p>
    <w:p w:rsidR="00E01C47" w:rsidRPr="005A7AD4" w:rsidRDefault="00E01C47" w:rsidP="00F1310C">
      <w:pPr>
        <w:pStyle w:val="aa"/>
        <w:rPr>
          <w:kern w:val="0"/>
        </w:rPr>
      </w:pPr>
      <w:r w:rsidRPr="005A7AD4">
        <w:rPr>
          <w:rFonts w:hint="eastAsia"/>
          <w:kern w:val="0"/>
        </w:rPr>
        <w:t>（３）ブッキング情報ＤＢチェック</w:t>
      </w:r>
    </w:p>
    <w:p w:rsidR="00E01C47" w:rsidRDefault="00E01C47" w:rsidP="00F1310C">
      <w:pPr>
        <w:pStyle w:val="ac"/>
        <w:ind w:leftChars="200" w:left="992" w:hangingChars="300" w:hanging="595"/>
        <w:rPr>
          <w:kern w:val="0"/>
        </w:rPr>
      </w:pPr>
      <w:r w:rsidRPr="00A17D2D">
        <w:rPr>
          <w:rFonts w:hint="eastAsia"/>
          <w:kern w:val="0"/>
        </w:rPr>
        <w:t>（Ａ）</w:t>
      </w:r>
      <w:r w:rsidRPr="005A7AD4">
        <w:rPr>
          <w:rFonts w:hint="eastAsia"/>
          <w:kern w:val="0"/>
        </w:rPr>
        <w:t>入力された船会社コード及びブッキング番号に対するブッキング情報ＤＢが存在する場合は</w:t>
      </w:r>
      <w:r w:rsidRPr="00661D0B">
        <w:rPr>
          <w:rFonts w:hint="eastAsia"/>
          <w:kern w:val="0"/>
        </w:rPr>
        <w:t>、</w:t>
      </w:r>
      <w:r w:rsidRPr="00A17D2D">
        <w:rPr>
          <w:rFonts w:hint="eastAsia"/>
          <w:kern w:val="0"/>
        </w:rPr>
        <w:t>以下のチェックを行う。</w:t>
      </w:r>
    </w:p>
    <w:p w:rsidR="00E01C47" w:rsidRDefault="00E01C47" w:rsidP="00F1310C">
      <w:pPr>
        <w:pStyle w:val="ac"/>
        <w:ind w:leftChars="0" w:left="0" w:firstLineChars="501" w:firstLine="994"/>
        <w:rPr>
          <w:kern w:val="0"/>
        </w:rPr>
      </w:pPr>
      <w:r w:rsidRPr="00A17D2D">
        <w:rPr>
          <w:rFonts w:hint="eastAsia"/>
          <w:kern w:val="0"/>
        </w:rPr>
        <w:t>①</w:t>
      </w:r>
      <w:r w:rsidRPr="005A7AD4">
        <w:rPr>
          <w:rFonts w:hint="eastAsia"/>
          <w:kern w:val="0"/>
        </w:rPr>
        <w:t>入力されたコンテナサイズコード及びコンテナタイプコードが登録されていること。</w:t>
      </w:r>
    </w:p>
    <w:p w:rsidR="00E01C47" w:rsidRDefault="00E01C47" w:rsidP="00F1310C">
      <w:pPr>
        <w:pStyle w:val="ac"/>
        <w:ind w:leftChars="0" w:left="0" w:firstLineChars="501" w:firstLine="994"/>
        <w:rPr>
          <w:kern w:val="0"/>
        </w:rPr>
      </w:pPr>
      <w:r w:rsidRPr="00A17D2D">
        <w:rPr>
          <w:rFonts w:hint="eastAsia"/>
          <w:kern w:val="0"/>
        </w:rPr>
        <w:t>②</w:t>
      </w:r>
      <w:bookmarkStart w:id="0" w:name="OLE_LINK1"/>
      <w:r w:rsidRPr="00A17D2D">
        <w:rPr>
          <w:rFonts w:hint="eastAsia"/>
          <w:kern w:val="0"/>
        </w:rPr>
        <w:t>取消しされていないこと。</w:t>
      </w:r>
      <w:bookmarkEnd w:id="0"/>
    </w:p>
    <w:p w:rsidR="00E01C47" w:rsidRPr="005F2B1E" w:rsidRDefault="00E01C47" w:rsidP="00F1310C">
      <w:pPr>
        <w:pStyle w:val="ac"/>
        <w:ind w:leftChars="200" w:left="992" w:hangingChars="300" w:hanging="595"/>
        <w:rPr>
          <w:kern w:val="0"/>
        </w:rPr>
      </w:pPr>
      <w:r w:rsidRPr="00A17D2D">
        <w:rPr>
          <w:rFonts w:hint="eastAsia"/>
          <w:kern w:val="0"/>
        </w:rPr>
        <w:t>（Ｂ）</w:t>
      </w:r>
      <w:bookmarkStart w:id="1" w:name="OLE_LINK2"/>
      <w:r w:rsidRPr="00A17D2D">
        <w:rPr>
          <w:rFonts w:hint="eastAsia"/>
          <w:kern w:val="0"/>
        </w:rPr>
        <w:t>入力された船会社コード及びブッキング番号に対するブッキング情報ＤＢが存在しない場合は、</w:t>
      </w:r>
      <w:bookmarkEnd w:id="1"/>
      <w:r w:rsidRPr="00D058C2">
        <w:rPr>
          <w:rFonts w:hint="eastAsia"/>
          <w:kern w:val="0"/>
        </w:rPr>
        <w:t>入力された船会社コード及び積出港において、「ブッキング情報登録（ＢＫＲ）」業務の先行登録を必須とする旨がシステムに登録されていないこと。</w:t>
      </w:r>
    </w:p>
    <w:p w:rsidR="00E01C47" w:rsidRPr="005A7AD4" w:rsidRDefault="00E01C47" w:rsidP="00F1310C">
      <w:pPr>
        <w:pStyle w:val="aa"/>
        <w:overflowPunct w:val="0"/>
        <w:autoSpaceDE w:val="0"/>
        <w:autoSpaceDN w:val="0"/>
        <w:rPr>
          <w:kern w:val="0"/>
        </w:rPr>
      </w:pPr>
      <w:r w:rsidRPr="005A7AD4">
        <w:rPr>
          <w:rFonts w:hint="eastAsia"/>
          <w:kern w:val="0"/>
        </w:rPr>
        <w:t>（４）船舶ＤＢチェック</w:t>
      </w:r>
    </w:p>
    <w:p w:rsidR="00E01C47" w:rsidRPr="005A7AD4" w:rsidRDefault="00E01C47" w:rsidP="00F1310C">
      <w:pPr>
        <w:pStyle w:val="ac"/>
      </w:pPr>
      <w:r w:rsidRPr="00D25F5F">
        <w:rPr>
          <w:rFonts w:hint="eastAsia"/>
          <w:kern w:val="0"/>
        </w:rPr>
        <w:t>入力された積載予定船舶コードが「９９９９」以外の場合は、</w:t>
      </w:r>
      <w:r w:rsidRPr="005A7AD4">
        <w:rPr>
          <w:rFonts w:hint="eastAsia"/>
        </w:rPr>
        <w:t>入力された積載予定船舶コードに対する船舶ＤＢが存在すること。</w:t>
      </w:r>
    </w:p>
    <w:p w:rsidR="00E01C47" w:rsidRPr="005A7AD4" w:rsidRDefault="00E01C47" w:rsidP="00997780">
      <w:pPr>
        <w:rPr>
          <w:rFonts w:hAnsi="ＭＳ ゴシック"/>
          <w:kern w:val="0"/>
          <w:szCs w:val="22"/>
        </w:rPr>
      </w:pPr>
    </w:p>
    <w:p w:rsidR="00E01C47" w:rsidRPr="005A7AD4" w:rsidRDefault="00E01C47" w:rsidP="005D283C">
      <w:r w:rsidRPr="005A7AD4">
        <w:rPr>
          <w:rFonts w:hint="eastAsia"/>
        </w:rPr>
        <w:t>５．処理内容</w:t>
      </w:r>
    </w:p>
    <w:p w:rsidR="00E01C47" w:rsidRPr="005A7AD4" w:rsidRDefault="00E01C47" w:rsidP="00F1310C">
      <w:pPr>
        <w:pStyle w:val="aa"/>
        <w:rPr>
          <w:kern w:val="0"/>
        </w:rPr>
      </w:pPr>
      <w:r w:rsidRPr="005A7AD4">
        <w:rPr>
          <w:rFonts w:hint="eastAsia"/>
          <w:kern w:val="0"/>
        </w:rPr>
        <w:t>（１）入力チェック処理</w:t>
      </w:r>
    </w:p>
    <w:p w:rsidR="00E01C47" w:rsidRPr="005A7AD4" w:rsidRDefault="0062354A" w:rsidP="00F1310C">
      <w:pPr>
        <w:pStyle w:val="ac"/>
        <w:rPr>
          <w:kern w:val="0"/>
        </w:rPr>
      </w:pPr>
      <w:r w:rsidRPr="0062354A">
        <w:rPr>
          <w:rFonts w:hint="eastAsia"/>
          <w:kern w:val="0"/>
        </w:rPr>
        <w:t>前述の入力条件に合致するかチェックし、合致した場合は正常終了とし、処理結果コードに「０００００－００００－００００」を設定の上、以降の処理を行う。</w:t>
      </w:r>
    </w:p>
    <w:p w:rsidR="00E01C47" w:rsidRPr="005A7AD4" w:rsidRDefault="0062354A" w:rsidP="00F1310C">
      <w:pPr>
        <w:pStyle w:val="ac"/>
        <w:rPr>
          <w:kern w:val="0"/>
        </w:rPr>
      </w:pPr>
      <w:r w:rsidRPr="0062354A">
        <w:rPr>
          <w:rFonts w:hint="eastAsia"/>
          <w:kern w:val="0"/>
        </w:rPr>
        <w:t>合致しなかった場合はエラーとし、処理結果コードに「０００００－００００－００００」以外のコードを設定の上、処理結果通知の出力を行う。</w:t>
      </w:r>
      <w:r w:rsidR="00E01C47" w:rsidRPr="005A7AD4">
        <w:rPr>
          <w:rFonts w:hint="eastAsia"/>
          <w:kern w:val="0"/>
        </w:rPr>
        <w:t>（エラー内容については「処理結果コード一覧」を参照。）</w:t>
      </w:r>
    </w:p>
    <w:p w:rsidR="00E01C47" w:rsidRPr="005A7AD4" w:rsidRDefault="00E01C47" w:rsidP="00F1310C">
      <w:pPr>
        <w:pStyle w:val="aa"/>
        <w:rPr>
          <w:kern w:val="0"/>
        </w:rPr>
      </w:pPr>
      <w:r>
        <w:rPr>
          <w:rFonts w:cs="ＭＳ 明朝"/>
          <w:kern w:val="0"/>
        </w:rPr>
        <w:br w:type="page"/>
      </w:r>
      <w:r w:rsidRPr="005A7AD4">
        <w:rPr>
          <w:rFonts w:cs="ＭＳ 明朝" w:hint="eastAsia"/>
          <w:kern w:val="0"/>
        </w:rPr>
        <w:lastRenderedPageBreak/>
        <w:t>（２）</w:t>
      </w:r>
      <w:r w:rsidRPr="005A7AD4">
        <w:rPr>
          <w:rFonts w:hint="eastAsia"/>
          <w:kern w:val="0"/>
        </w:rPr>
        <w:t>Ｐ／Ｕ番号払出し処理</w:t>
      </w:r>
    </w:p>
    <w:p w:rsidR="00E01C47" w:rsidRPr="005A7AD4" w:rsidRDefault="00E01C47" w:rsidP="00F1310C">
      <w:pPr>
        <w:pStyle w:val="ac"/>
        <w:rPr>
          <w:kern w:val="0"/>
        </w:rPr>
      </w:pPr>
      <w:r w:rsidRPr="005A7AD4">
        <w:rPr>
          <w:rFonts w:hint="eastAsia"/>
          <w:kern w:val="0"/>
        </w:rPr>
        <w:t>入力されたコンテナサイズコード及びコンテナタイプコード毎に、Ｐ／Ｕ番号をシステムで払い出す。</w:t>
      </w:r>
    </w:p>
    <w:p w:rsidR="00E01C47" w:rsidRDefault="00E01C47" w:rsidP="00F1310C">
      <w:pPr>
        <w:pStyle w:val="ac"/>
        <w:rPr>
          <w:kern w:val="0"/>
        </w:rPr>
      </w:pPr>
      <w:r w:rsidRPr="005A7AD4">
        <w:rPr>
          <w:rFonts w:hint="eastAsia"/>
          <w:kern w:val="0"/>
        </w:rPr>
        <w:t>Ｐ／Ｕ番号の番号体系は、以下の通りとする。</w:t>
      </w:r>
    </w:p>
    <w:p w:rsidR="00E01C47" w:rsidRPr="009146C6" w:rsidRDefault="00E01C47" w:rsidP="00F1310C">
      <w:pPr>
        <w:pStyle w:val="ac"/>
        <w:ind w:leftChars="300" w:left="595"/>
        <w:rPr>
          <w:kern w:val="0"/>
        </w:rPr>
      </w:pPr>
      <w:r w:rsidRPr="009146C6">
        <w:rPr>
          <w:rFonts w:hint="eastAsia"/>
          <w:kern w:val="0"/>
        </w:rPr>
        <w:t>①</w:t>
      </w:r>
      <w:r w:rsidRPr="009146C6">
        <w:rPr>
          <w:rFonts w:hint="eastAsia"/>
        </w:rPr>
        <w:t>空コンテナピックアップオーダー申込先利用者に対する区切り文字がシステムに登録されている場合</w:t>
      </w:r>
    </w:p>
    <w:p w:rsidR="00E01C47" w:rsidRPr="009146C6" w:rsidRDefault="00E01C47" w:rsidP="00F1310C">
      <w:pPr>
        <w:pStyle w:val="ac"/>
        <w:ind w:leftChars="300" w:left="595"/>
        <w:rPr>
          <w:kern w:val="0"/>
        </w:rPr>
      </w:pPr>
      <w:r w:rsidRPr="009146C6">
        <w:rPr>
          <w:rFonts w:hint="eastAsia"/>
          <w:kern w:val="0"/>
        </w:rPr>
        <w:t>・「ブッキング番号」＋「区切り文字」＋「枝番（０１～９９）」</w:t>
      </w:r>
    </w:p>
    <w:p w:rsidR="00E01C47" w:rsidRDefault="00E01C47" w:rsidP="00F1310C">
      <w:pPr>
        <w:pStyle w:val="ac"/>
        <w:ind w:left="992" w:hangingChars="100" w:hanging="198"/>
      </w:pPr>
      <w:r w:rsidRPr="009146C6">
        <w:rPr>
          <w:rFonts w:hint="eastAsia"/>
        </w:rPr>
        <w:t>②空コンテナピックアップオーダー申込先利用者に対する区切り文字がシステムに登録されていない場合</w:t>
      </w:r>
    </w:p>
    <w:p w:rsidR="00E01C47" w:rsidRDefault="00E01C47" w:rsidP="00F1310C">
      <w:pPr>
        <w:pStyle w:val="ac"/>
        <w:ind w:leftChars="300" w:left="595"/>
        <w:rPr>
          <w:kern w:val="0"/>
        </w:rPr>
      </w:pPr>
      <w:r w:rsidRPr="005A7AD4">
        <w:rPr>
          <w:rFonts w:hint="eastAsia"/>
          <w:kern w:val="0"/>
        </w:rPr>
        <w:t>・「ブッキング番号」＋「枝番（０１～９９）」</w:t>
      </w:r>
    </w:p>
    <w:p w:rsidR="00E01C47" w:rsidRPr="005A7AD4" w:rsidRDefault="00E01C47" w:rsidP="00F1310C">
      <w:pPr>
        <w:pStyle w:val="aa"/>
        <w:rPr>
          <w:kern w:val="0"/>
        </w:rPr>
      </w:pPr>
      <w:r w:rsidRPr="005A7AD4">
        <w:rPr>
          <w:rFonts w:hint="eastAsia"/>
          <w:kern w:val="0"/>
        </w:rPr>
        <w:t>（３）空コンテナピックアップＤＢ処理</w:t>
      </w:r>
    </w:p>
    <w:p w:rsidR="00E01C47" w:rsidRPr="005A7AD4" w:rsidRDefault="00E01C47" w:rsidP="00F1310C">
      <w:pPr>
        <w:pStyle w:val="ac"/>
        <w:rPr>
          <w:noProof/>
          <w:kern w:val="0"/>
        </w:rPr>
      </w:pPr>
      <w:r w:rsidRPr="005A7AD4">
        <w:rPr>
          <w:rFonts w:hint="eastAsia"/>
          <w:noProof/>
          <w:kern w:val="0"/>
        </w:rPr>
        <w:t>入力された船会社コード及び払い出されたＰ／Ｕ番号に対する空コンテナピックアップＤＢを作成する。</w:t>
      </w:r>
    </w:p>
    <w:p w:rsidR="00E01C47" w:rsidRPr="005A7AD4" w:rsidRDefault="00E01C47" w:rsidP="00F1310C">
      <w:pPr>
        <w:pStyle w:val="aa"/>
        <w:rPr>
          <w:kern w:val="0"/>
        </w:rPr>
      </w:pPr>
      <w:r w:rsidRPr="005A7AD4">
        <w:rPr>
          <w:rFonts w:hint="eastAsia"/>
          <w:kern w:val="0"/>
        </w:rPr>
        <w:t>（４）ブッキング情報ＤＢ処理</w:t>
      </w:r>
    </w:p>
    <w:p w:rsidR="00E01C47" w:rsidRPr="005A7AD4" w:rsidRDefault="00E01C47" w:rsidP="00F1310C">
      <w:pPr>
        <w:pStyle w:val="ac"/>
        <w:rPr>
          <w:kern w:val="0"/>
        </w:rPr>
      </w:pPr>
      <w:r w:rsidRPr="005A7AD4">
        <w:rPr>
          <w:rFonts w:hint="eastAsia"/>
          <w:kern w:val="0"/>
        </w:rPr>
        <w:t>入力された船会社コード及びブッキング番号に対するブッキング情報</w:t>
      </w:r>
      <w:r w:rsidRPr="00D25F5F">
        <w:rPr>
          <w:rFonts w:hint="eastAsia"/>
          <w:kern w:val="0"/>
        </w:rPr>
        <w:t>ＤＢ</w:t>
      </w:r>
      <w:r w:rsidRPr="005A7AD4">
        <w:rPr>
          <w:rFonts w:hint="eastAsia"/>
          <w:kern w:val="0"/>
        </w:rPr>
        <w:t>が存在する場合は、本業務が行なわれた旨を登録する。</w:t>
      </w:r>
    </w:p>
    <w:p w:rsidR="00E01C47" w:rsidRPr="005A7AD4" w:rsidRDefault="00E01C47" w:rsidP="00F1310C">
      <w:pPr>
        <w:pStyle w:val="aa"/>
        <w:rPr>
          <w:kern w:val="0"/>
        </w:rPr>
      </w:pPr>
      <w:r w:rsidRPr="005A7AD4">
        <w:rPr>
          <w:rFonts w:hint="eastAsia"/>
          <w:kern w:val="0"/>
        </w:rPr>
        <w:t>（５）出力情報出力処理</w:t>
      </w:r>
    </w:p>
    <w:p w:rsidR="00E01C47" w:rsidRPr="005A7AD4" w:rsidRDefault="00E01C47" w:rsidP="00F1310C">
      <w:pPr>
        <w:pStyle w:val="ac"/>
        <w:rPr>
          <w:kern w:val="0"/>
        </w:rPr>
      </w:pPr>
      <w:r w:rsidRPr="005A7AD4">
        <w:rPr>
          <w:rFonts w:hint="eastAsia"/>
          <w:kern w:val="0"/>
        </w:rPr>
        <w:t>後述の出力情報出力処理を行う。出力項目については「出力項目表」を参照。</w:t>
      </w:r>
    </w:p>
    <w:p w:rsidR="00E01C47" w:rsidRPr="005A7AD4" w:rsidRDefault="00E01C47" w:rsidP="00F1310C">
      <w:pPr>
        <w:suppressAutoHyphens/>
        <w:wordWrap w:val="0"/>
        <w:ind w:firstLineChars="100" w:firstLine="198"/>
        <w:textAlignment w:val="baseline"/>
        <w:rPr>
          <w:rFonts w:hAnsi="ＭＳ ゴシック"/>
          <w:color w:val="000000"/>
          <w:kern w:val="0"/>
          <w:szCs w:val="22"/>
        </w:rPr>
      </w:pPr>
      <w:r w:rsidRPr="005A7AD4">
        <w:rPr>
          <w:rFonts w:hAnsi="ＭＳ ゴシック" w:hint="eastAsia"/>
          <w:color w:val="000000"/>
          <w:kern w:val="0"/>
          <w:szCs w:val="22"/>
        </w:rPr>
        <w:t>（６）注意喚起メッセージ出力処理</w:t>
      </w:r>
    </w:p>
    <w:p w:rsidR="00E01C47" w:rsidRPr="005A7AD4" w:rsidRDefault="00E01C47" w:rsidP="00F1310C">
      <w:pPr>
        <w:pStyle w:val="ac"/>
        <w:rPr>
          <w:rFonts w:cs="ＭＳ 明朝"/>
          <w:dstrike/>
          <w:color w:val="FF0000"/>
          <w:kern w:val="0"/>
        </w:rPr>
      </w:pPr>
      <w:r w:rsidRPr="005A7AD4">
        <w:rPr>
          <w:rFonts w:hint="eastAsia"/>
          <w:color w:val="000000"/>
          <w:kern w:val="0"/>
        </w:rPr>
        <w:t>詳細は、後述</w:t>
      </w:r>
      <w:r w:rsidRPr="005A7AD4">
        <w:rPr>
          <w:rFonts w:hint="eastAsia"/>
        </w:rPr>
        <w:t>７．</w:t>
      </w:r>
      <w:r w:rsidRPr="005A7AD4">
        <w:rPr>
          <w:rFonts w:hint="eastAsia"/>
          <w:color w:val="000000"/>
          <w:kern w:val="0"/>
        </w:rPr>
        <w:t>を参照。</w:t>
      </w:r>
    </w:p>
    <w:p w:rsidR="00E01C47" w:rsidRPr="005A7AD4" w:rsidRDefault="00E01C47" w:rsidP="00997780">
      <w:pPr>
        <w:rPr>
          <w:rFonts w:hAnsi="ＭＳ ゴシック"/>
          <w:szCs w:val="22"/>
        </w:rPr>
      </w:pPr>
    </w:p>
    <w:p w:rsidR="00E01C47" w:rsidRPr="005A7AD4" w:rsidRDefault="00E01C47" w:rsidP="005D283C">
      <w:pPr>
        <w:rPr>
          <w:rFonts w:hAnsi="ＭＳ ゴシック"/>
          <w:szCs w:val="22"/>
        </w:rPr>
      </w:pPr>
      <w:r w:rsidRPr="005A7AD4">
        <w:rPr>
          <w:rFonts w:hint="eastAsia"/>
        </w:rPr>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373"/>
        <w:gridCol w:w="4746"/>
        <w:gridCol w:w="2521"/>
      </w:tblGrid>
      <w:tr w:rsidR="00E01C47" w:rsidRPr="005A7AD4">
        <w:trPr>
          <w:trHeight w:val="397"/>
        </w:trPr>
        <w:tc>
          <w:tcPr>
            <w:tcW w:w="2373" w:type="dxa"/>
            <w:vAlign w:val="center"/>
          </w:tcPr>
          <w:p w:rsidR="00E01C47" w:rsidRPr="005A7AD4" w:rsidRDefault="00E01C47" w:rsidP="00D252F0">
            <w:pPr>
              <w:rPr>
                <w:rFonts w:hAnsi="ＭＳ ゴシック"/>
                <w:szCs w:val="22"/>
              </w:rPr>
            </w:pPr>
            <w:r w:rsidRPr="005A7AD4">
              <w:rPr>
                <w:rFonts w:hAnsi="ＭＳ ゴシック" w:hint="eastAsia"/>
                <w:szCs w:val="22"/>
              </w:rPr>
              <w:t>情報名</w:t>
            </w:r>
          </w:p>
        </w:tc>
        <w:tc>
          <w:tcPr>
            <w:tcW w:w="4746" w:type="dxa"/>
            <w:vAlign w:val="center"/>
          </w:tcPr>
          <w:p w:rsidR="00E01C47" w:rsidRPr="005A7AD4" w:rsidRDefault="00E01C47" w:rsidP="00D252F0">
            <w:pPr>
              <w:rPr>
                <w:rFonts w:hAnsi="ＭＳ ゴシック"/>
                <w:szCs w:val="22"/>
              </w:rPr>
            </w:pPr>
            <w:r w:rsidRPr="005A7AD4">
              <w:rPr>
                <w:rFonts w:hAnsi="ＭＳ ゴシック" w:hint="eastAsia"/>
                <w:szCs w:val="22"/>
              </w:rPr>
              <w:t>出力条件</w:t>
            </w:r>
          </w:p>
        </w:tc>
        <w:tc>
          <w:tcPr>
            <w:tcW w:w="2521" w:type="dxa"/>
            <w:vAlign w:val="center"/>
          </w:tcPr>
          <w:p w:rsidR="00E01C47" w:rsidRPr="005A7AD4" w:rsidRDefault="00E01C47" w:rsidP="00D252F0">
            <w:pPr>
              <w:rPr>
                <w:rFonts w:hAnsi="ＭＳ ゴシック"/>
                <w:szCs w:val="22"/>
              </w:rPr>
            </w:pPr>
            <w:r w:rsidRPr="005A7AD4">
              <w:rPr>
                <w:rFonts w:hAnsi="ＭＳ ゴシック" w:hint="eastAsia"/>
                <w:szCs w:val="22"/>
              </w:rPr>
              <w:t>出力先</w:t>
            </w:r>
          </w:p>
        </w:tc>
      </w:tr>
      <w:tr w:rsidR="00E01C47" w:rsidRPr="005A7AD4">
        <w:trPr>
          <w:trHeight w:val="581"/>
        </w:trPr>
        <w:tc>
          <w:tcPr>
            <w:tcW w:w="2373" w:type="dxa"/>
          </w:tcPr>
          <w:p w:rsidR="00E01C47" w:rsidRPr="005A7AD4" w:rsidRDefault="00E01C47" w:rsidP="00D252F0">
            <w:pPr>
              <w:ind w:right="-57"/>
              <w:rPr>
                <w:rFonts w:hAnsi="ＭＳ ゴシック"/>
                <w:noProof/>
                <w:szCs w:val="22"/>
              </w:rPr>
            </w:pPr>
            <w:r w:rsidRPr="005A7AD4">
              <w:rPr>
                <w:rFonts w:hAnsi="ＭＳ ゴシック" w:hint="eastAsia"/>
                <w:noProof/>
                <w:szCs w:val="22"/>
              </w:rPr>
              <w:t>処理結果通知</w:t>
            </w:r>
          </w:p>
        </w:tc>
        <w:tc>
          <w:tcPr>
            <w:tcW w:w="4746" w:type="dxa"/>
            <w:tcBorders>
              <w:bottom w:val="single" w:sz="4" w:space="0" w:color="auto"/>
            </w:tcBorders>
          </w:tcPr>
          <w:p w:rsidR="00E01C47" w:rsidRPr="005A7AD4" w:rsidRDefault="00E01C47" w:rsidP="00D252F0">
            <w:pPr>
              <w:ind w:right="-57"/>
              <w:rPr>
                <w:rFonts w:hAnsi="ＭＳ ゴシック"/>
                <w:noProof/>
                <w:szCs w:val="22"/>
              </w:rPr>
            </w:pPr>
            <w:r w:rsidRPr="005A7AD4">
              <w:rPr>
                <w:rFonts w:hAnsi="ＭＳ ゴシック" w:hint="eastAsia"/>
                <w:noProof/>
                <w:szCs w:val="22"/>
              </w:rPr>
              <w:t>なし</w:t>
            </w:r>
          </w:p>
        </w:tc>
        <w:tc>
          <w:tcPr>
            <w:tcW w:w="2521" w:type="dxa"/>
          </w:tcPr>
          <w:p w:rsidR="00E01C47" w:rsidRPr="005A7AD4" w:rsidRDefault="00E01C47" w:rsidP="00D252F0">
            <w:pPr>
              <w:rPr>
                <w:rFonts w:hAnsi="ＭＳ ゴシック"/>
                <w:szCs w:val="22"/>
              </w:rPr>
            </w:pPr>
            <w:r w:rsidRPr="005A7AD4">
              <w:rPr>
                <w:rFonts w:hAnsi="ＭＳ ゴシック" w:hint="eastAsia"/>
                <w:szCs w:val="22"/>
              </w:rPr>
              <w:t>入力者</w:t>
            </w:r>
          </w:p>
        </w:tc>
      </w:tr>
      <w:tr w:rsidR="00F1310C" w:rsidRPr="005A7AD4">
        <w:trPr>
          <w:trHeight w:val="512"/>
        </w:trPr>
        <w:tc>
          <w:tcPr>
            <w:tcW w:w="2373" w:type="dxa"/>
            <w:vMerge w:val="restart"/>
          </w:tcPr>
          <w:p w:rsidR="00F1310C" w:rsidRPr="005A7AD4" w:rsidRDefault="00F1310C" w:rsidP="00F22587">
            <w:pPr>
              <w:ind w:right="-57"/>
              <w:rPr>
                <w:rFonts w:hAnsi="ＭＳ ゴシック"/>
                <w:noProof/>
                <w:szCs w:val="22"/>
              </w:rPr>
            </w:pPr>
            <w:r w:rsidRPr="005A7AD4">
              <w:rPr>
                <w:rFonts w:hAnsi="ＭＳ ゴシック" w:hint="eastAsia"/>
                <w:noProof/>
                <w:szCs w:val="22"/>
              </w:rPr>
              <w:t>空コンテナピックアップオーダー情報</w:t>
            </w:r>
            <w:r w:rsidRPr="005502D5">
              <w:rPr>
                <w:rFonts w:hAnsi="ＭＳ ゴシック" w:hint="eastAsia"/>
                <w:noProof/>
                <w:szCs w:val="22"/>
                <w:vertAlign w:val="superscript"/>
              </w:rPr>
              <w:t>＊</w:t>
            </w:r>
            <w:r w:rsidRPr="00F22587">
              <w:rPr>
                <w:rFonts w:hAnsi="ＭＳ ゴシック" w:hint="eastAsia"/>
                <w:noProof/>
                <w:szCs w:val="22"/>
                <w:vertAlign w:val="superscript"/>
              </w:rPr>
              <w:t>１</w:t>
            </w:r>
          </w:p>
        </w:tc>
        <w:tc>
          <w:tcPr>
            <w:tcW w:w="4746" w:type="dxa"/>
            <w:tcBorders>
              <w:top w:val="single" w:sz="4" w:space="0" w:color="auto"/>
              <w:bottom w:val="single" w:sz="4" w:space="0" w:color="auto"/>
            </w:tcBorders>
          </w:tcPr>
          <w:p w:rsidR="00F1310C" w:rsidRPr="005A7AD4" w:rsidRDefault="00F1310C" w:rsidP="00D252F0">
            <w:pPr>
              <w:ind w:right="-57"/>
              <w:rPr>
                <w:rFonts w:hAnsi="ＭＳ ゴシック"/>
                <w:noProof/>
                <w:szCs w:val="22"/>
              </w:rPr>
            </w:pPr>
            <w:r w:rsidRPr="005A7AD4">
              <w:rPr>
                <w:rFonts w:hAnsi="ＭＳ ゴシック" w:hint="eastAsia"/>
                <w:noProof/>
                <w:szCs w:val="22"/>
              </w:rPr>
              <w:t>なし</w:t>
            </w:r>
          </w:p>
        </w:tc>
        <w:tc>
          <w:tcPr>
            <w:tcW w:w="2521" w:type="dxa"/>
            <w:tcBorders>
              <w:bottom w:val="single" w:sz="4" w:space="0" w:color="auto"/>
            </w:tcBorders>
          </w:tcPr>
          <w:p w:rsidR="00F1310C" w:rsidRPr="005A7AD4" w:rsidRDefault="00F1310C" w:rsidP="00D252F0">
            <w:pPr>
              <w:ind w:right="-57"/>
              <w:rPr>
                <w:rFonts w:hAnsi="ＭＳ ゴシック"/>
                <w:noProof/>
                <w:szCs w:val="22"/>
              </w:rPr>
            </w:pPr>
            <w:r w:rsidRPr="005A7AD4">
              <w:rPr>
                <w:rFonts w:hAnsi="ＭＳ ゴシック" w:hint="eastAsia"/>
                <w:noProof/>
                <w:szCs w:val="22"/>
              </w:rPr>
              <w:t>入力者</w:t>
            </w:r>
          </w:p>
        </w:tc>
      </w:tr>
      <w:tr w:rsidR="00F1310C" w:rsidRPr="005A7AD4" w:rsidTr="00E8254F">
        <w:trPr>
          <w:trHeight w:val="428"/>
        </w:trPr>
        <w:tc>
          <w:tcPr>
            <w:tcW w:w="2373" w:type="dxa"/>
            <w:vMerge/>
          </w:tcPr>
          <w:p w:rsidR="00F1310C" w:rsidRPr="005A7AD4" w:rsidRDefault="00F1310C" w:rsidP="00D252F0">
            <w:pPr>
              <w:ind w:right="-57"/>
              <w:rPr>
                <w:rFonts w:hAnsi="ＭＳ ゴシック"/>
                <w:noProof/>
                <w:szCs w:val="22"/>
              </w:rPr>
            </w:pPr>
          </w:p>
        </w:tc>
        <w:tc>
          <w:tcPr>
            <w:tcW w:w="4746" w:type="dxa"/>
            <w:tcBorders>
              <w:top w:val="single" w:sz="4" w:space="0" w:color="auto"/>
            </w:tcBorders>
          </w:tcPr>
          <w:p w:rsidR="00F1310C" w:rsidRPr="005A7AD4" w:rsidRDefault="00F1310C" w:rsidP="00D252F0">
            <w:pPr>
              <w:ind w:right="-57"/>
              <w:rPr>
                <w:rFonts w:hAnsi="ＭＳ ゴシック"/>
                <w:noProof/>
                <w:szCs w:val="22"/>
              </w:rPr>
            </w:pPr>
            <w:r w:rsidRPr="00D058C2">
              <w:rPr>
                <w:rFonts w:hAnsi="ＭＳ ゴシック" w:hint="eastAsia"/>
                <w:noProof/>
                <w:szCs w:val="22"/>
              </w:rPr>
              <w:t>入力者と入力された空コンテナピックアップオーダー申込先が異なる場合</w:t>
            </w:r>
          </w:p>
        </w:tc>
        <w:tc>
          <w:tcPr>
            <w:tcW w:w="2521" w:type="dxa"/>
            <w:tcBorders>
              <w:top w:val="single" w:sz="4" w:space="0" w:color="auto"/>
              <w:bottom w:val="single" w:sz="4" w:space="0" w:color="auto"/>
            </w:tcBorders>
          </w:tcPr>
          <w:p w:rsidR="00F1310C" w:rsidRPr="005A7AD4" w:rsidRDefault="00F1310C" w:rsidP="00D252F0">
            <w:pPr>
              <w:ind w:right="-57"/>
              <w:rPr>
                <w:rFonts w:hAnsi="ＭＳ ゴシック"/>
                <w:noProof/>
                <w:szCs w:val="22"/>
              </w:rPr>
            </w:pPr>
            <w:r w:rsidRPr="00D25F5F">
              <w:rPr>
                <w:rFonts w:hAnsi="ＭＳ ゴシック" w:hint="eastAsia"/>
                <w:noProof/>
                <w:szCs w:val="22"/>
              </w:rPr>
              <w:t>入力された</w:t>
            </w:r>
            <w:r w:rsidRPr="005A7AD4">
              <w:rPr>
                <w:rFonts w:hAnsi="ＭＳ ゴシック" w:hint="eastAsia"/>
                <w:noProof/>
                <w:szCs w:val="22"/>
              </w:rPr>
              <w:t>空コンテナピックアップオーダー申込先</w:t>
            </w:r>
          </w:p>
        </w:tc>
      </w:tr>
      <w:tr w:rsidR="00F1310C" w:rsidRPr="005A7AD4" w:rsidTr="00E8254F">
        <w:trPr>
          <w:trHeight w:val="427"/>
        </w:trPr>
        <w:tc>
          <w:tcPr>
            <w:tcW w:w="2373" w:type="dxa"/>
            <w:vMerge/>
            <w:tcBorders>
              <w:bottom w:val="single" w:sz="4" w:space="0" w:color="auto"/>
            </w:tcBorders>
          </w:tcPr>
          <w:p w:rsidR="00F1310C" w:rsidRPr="005A7AD4" w:rsidRDefault="00F1310C" w:rsidP="00D252F0">
            <w:pPr>
              <w:ind w:right="-57"/>
              <w:rPr>
                <w:rFonts w:hAnsi="ＭＳ ゴシック"/>
                <w:noProof/>
                <w:szCs w:val="22"/>
              </w:rPr>
            </w:pPr>
          </w:p>
        </w:tc>
        <w:tc>
          <w:tcPr>
            <w:tcW w:w="4746" w:type="dxa"/>
            <w:tcBorders>
              <w:bottom w:val="single" w:sz="4" w:space="0" w:color="auto"/>
            </w:tcBorders>
          </w:tcPr>
          <w:p w:rsidR="00DF69E0" w:rsidRPr="00CA3A31" w:rsidRDefault="00F1310C" w:rsidP="00DF69E0">
            <w:pPr>
              <w:ind w:right="-57"/>
              <w:rPr>
                <w:rFonts w:hAnsi="ＭＳ ゴシック"/>
                <w:noProof/>
                <w:szCs w:val="22"/>
              </w:rPr>
            </w:pPr>
            <w:r w:rsidRPr="00CA3A31">
              <w:rPr>
                <w:rFonts w:hAnsi="ＭＳ ゴシック" w:hint="eastAsia"/>
                <w:noProof/>
                <w:szCs w:val="22"/>
              </w:rPr>
              <w:t>通知先が入力されている場合</w:t>
            </w:r>
          </w:p>
        </w:tc>
        <w:tc>
          <w:tcPr>
            <w:tcW w:w="2521" w:type="dxa"/>
            <w:tcBorders>
              <w:top w:val="single" w:sz="4" w:space="0" w:color="auto"/>
              <w:bottom w:val="single" w:sz="4" w:space="0" w:color="auto"/>
            </w:tcBorders>
          </w:tcPr>
          <w:p w:rsidR="00F1310C" w:rsidRPr="00CA3A31" w:rsidRDefault="00F1310C" w:rsidP="00F1310C">
            <w:pPr>
              <w:ind w:right="-57"/>
              <w:rPr>
                <w:rFonts w:hAnsi="ＭＳ ゴシック"/>
                <w:noProof/>
                <w:szCs w:val="22"/>
              </w:rPr>
            </w:pPr>
            <w:r w:rsidRPr="00CA3A31">
              <w:rPr>
                <w:rFonts w:hAnsi="ＭＳ ゴシック" w:hint="eastAsia"/>
                <w:noProof/>
                <w:szCs w:val="22"/>
              </w:rPr>
              <w:t>入力された通知先</w:t>
            </w:r>
          </w:p>
        </w:tc>
      </w:tr>
      <w:tr w:rsidR="00F1310C" w:rsidRPr="005A7AD4">
        <w:trPr>
          <w:trHeight w:val="435"/>
        </w:trPr>
        <w:tc>
          <w:tcPr>
            <w:tcW w:w="2373" w:type="dxa"/>
            <w:vMerge w:val="restart"/>
            <w:tcBorders>
              <w:top w:val="single" w:sz="4" w:space="0" w:color="auto"/>
            </w:tcBorders>
          </w:tcPr>
          <w:p w:rsidR="00F1310C" w:rsidRPr="005A7AD4" w:rsidRDefault="00F1310C" w:rsidP="00D252F0">
            <w:pPr>
              <w:ind w:right="-57"/>
              <w:rPr>
                <w:rFonts w:hAnsi="ＭＳ ゴシック"/>
                <w:noProof/>
                <w:szCs w:val="22"/>
              </w:rPr>
            </w:pPr>
            <w:r w:rsidRPr="005A7AD4">
              <w:rPr>
                <w:rFonts w:hAnsi="ＭＳ ゴシック" w:hint="eastAsia"/>
                <w:noProof/>
                <w:szCs w:val="22"/>
              </w:rPr>
              <w:t>ブッキング・ピックアップオーダー差異通知情報</w:t>
            </w:r>
          </w:p>
        </w:tc>
        <w:tc>
          <w:tcPr>
            <w:tcW w:w="4746" w:type="dxa"/>
            <w:tcBorders>
              <w:top w:val="single" w:sz="4" w:space="0" w:color="auto"/>
              <w:bottom w:val="single" w:sz="4" w:space="0" w:color="auto"/>
            </w:tcBorders>
          </w:tcPr>
          <w:p w:rsidR="00F1310C" w:rsidRPr="00CA3A31" w:rsidRDefault="00F1310C" w:rsidP="00FA1858">
            <w:pPr>
              <w:ind w:right="-57"/>
            </w:pPr>
            <w:r w:rsidRPr="00CA3A31">
              <w:rPr>
                <w:rFonts w:hAnsi="ＭＳ ゴシック" w:hint="eastAsia"/>
                <w:noProof/>
                <w:szCs w:val="22"/>
              </w:rPr>
              <w:t>詳細は、後述７．を参照</w:t>
            </w:r>
          </w:p>
        </w:tc>
        <w:tc>
          <w:tcPr>
            <w:tcW w:w="2521" w:type="dxa"/>
            <w:tcBorders>
              <w:top w:val="single" w:sz="4" w:space="0" w:color="auto"/>
              <w:bottom w:val="single" w:sz="4" w:space="0" w:color="auto"/>
            </w:tcBorders>
          </w:tcPr>
          <w:p w:rsidR="00F1310C" w:rsidRPr="00CA3A31" w:rsidRDefault="00F1310C" w:rsidP="00D252F0">
            <w:pPr>
              <w:ind w:right="-57"/>
              <w:rPr>
                <w:rFonts w:hAnsi="ＭＳ ゴシック"/>
                <w:noProof/>
                <w:szCs w:val="22"/>
              </w:rPr>
            </w:pPr>
            <w:r w:rsidRPr="00CA3A31">
              <w:rPr>
                <w:rFonts w:hAnsi="ＭＳ ゴシック" w:hint="eastAsia"/>
                <w:noProof/>
                <w:szCs w:val="22"/>
              </w:rPr>
              <w:t>入力者</w:t>
            </w:r>
          </w:p>
        </w:tc>
      </w:tr>
      <w:tr w:rsidR="00F1310C" w:rsidRPr="005A7AD4" w:rsidTr="00D05B2E">
        <w:trPr>
          <w:trHeight w:val="570"/>
        </w:trPr>
        <w:tc>
          <w:tcPr>
            <w:tcW w:w="2373" w:type="dxa"/>
            <w:vMerge/>
          </w:tcPr>
          <w:p w:rsidR="00F1310C" w:rsidRPr="005A7AD4" w:rsidRDefault="00F1310C" w:rsidP="00D252F0">
            <w:pPr>
              <w:ind w:right="-57"/>
              <w:rPr>
                <w:rFonts w:hAnsi="ＭＳ ゴシック"/>
                <w:noProof/>
                <w:szCs w:val="22"/>
              </w:rPr>
            </w:pPr>
          </w:p>
        </w:tc>
        <w:tc>
          <w:tcPr>
            <w:tcW w:w="4746" w:type="dxa"/>
            <w:tcBorders>
              <w:top w:val="single" w:sz="4" w:space="0" w:color="auto"/>
            </w:tcBorders>
          </w:tcPr>
          <w:p w:rsidR="00F1310C" w:rsidRPr="00CA3A31" w:rsidRDefault="00F1310C" w:rsidP="003408D3">
            <w:pPr>
              <w:rPr>
                <w:rFonts w:hAnsi="ＭＳ ゴシック"/>
                <w:szCs w:val="22"/>
              </w:rPr>
            </w:pPr>
            <w:r w:rsidRPr="00CA3A31">
              <w:rPr>
                <w:rFonts w:hAnsi="ＭＳ ゴシック" w:hint="eastAsia"/>
                <w:szCs w:val="22"/>
              </w:rPr>
              <w:t>以下の条件をすべて満たすとき、出力する</w:t>
            </w:r>
          </w:p>
          <w:p w:rsidR="00F1310C" w:rsidRPr="00CA3A31" w:rsidRDefault="00F1310C" w:rsidP="00F1310C">
            <w:pPr>
              <w:ind w:left="597" w:hangingChars="301" w:hanging="597"/>
              <w:rPr>
                <w:rFonts w:hAnsi="ＭＳ ゴシック"/>
                <w:szCs w:val="22"/>
              </w:rPr>
            </w:pPr>
            <w:r w:rsidRPr="00CA3A31">
              <w:rPr>
                <w:rFonts w:hAnsi="ＭＳ ゴシック" w:hint="eastAsia"/>
                <w:szCs w:val="22"/>
              </w:rPr>
              <w:t>（１）</w:t>
            </w:r>
            <w:r w:rsidRPr="00CA3A31">
              <w:rPr>
                <w:rFonts w:hAnsi="ＭＳ ゴシック" w:hint="eastAsia"/>
                <w:noProof/>
                <w:szCs w:val="22"/>
              </w:rPr>
              <w:t>詳細は、後述７．を参照</w:t>
            </w:r>
          </w:p>
          <w:p w:rsidR="00F1310C" w:rsidRPr="00CA3A31" w:rsidRDefault="00F1310C" w:rsidP="00F1310C">
            <w:pPr>
              <w:ind w:left="597" w:right="-57" w:hangingChars="301" w:hanging="597"/>
              <w:rPr>
                <w:rFonts w:hAnsi="ＭＳ ゴシック"/>
                <w:noProof/>
                <w:szCs w:val="22"/>
              </w:rPr>
            </w:pPr>
            <w:r w:rsidRPr="00CA3A31">
              <w:rPr>
                <w:rFonts w:hAnsi="ＭＳ ゴシック" w:hint="eastAsia"/>
                <w:szCs w:val="22"/>
              </w:rPr>
              <w:t>（２）</w:t>
            </w:r>
            <w:r w:rsidRPr="00CA3A31">
              <w:rPr>
                <w:rFonts w:hAnsi="ＭＳ ゴシック" w:hint="eastAsia"/>
                <w:noProof/>
                <w:szCs w:val="22"/>
              </w:rPr>
              <w:t>入力者と入力された空コンテナピックアップオーダー申込先が異なる</w:t>
            </w:r>
          </w:p>
        </w:tc>
        <w:tc>
          <w:tcPr>
            <w:tcW w:w="2521" w:type="dxa"/>
            <w:tcBorders>
              <w:top w:val="single" w:sz="4" w:space="0" w:color="auto"/>
              <w:bottom w:val="single" w:sz="4" w:space="0" w:color="auto"/>
            </w:tcBorders>
          </w:tcPr>
          <w:p w:rsidR="00F1310C" w:rsidRPr="00CA3A31" w:rsidRDefault="00F1310C" w:rsidP="00D252F0">
            <w:pPr>
              <w:ind w:right="-57"/>
              <w:rPr>
                <w:rFonts w:hAnsi="ＭＳ ゴシック"/>
                <w:noProof/>
                <w:szCs w:val="22"/>
              </w:rPr>
            </w:pPr>
            <w:r w:rsidRPr="00CA3A31">
              <w:rPr>
                <w:rFonts w:hAnsi="ＭＳ ゴシック" w:hint="eastAsia"/>
                <w:noProof/>
                <w:szCs w:val="22"/>
              </w:rPr>
              <w:t>入力された空コンテナピックアップオーダー申込先</w:t>
            </w:r>
          </w:p>
        </w:tc>
      </w:tr>
      <w:tr w:rsidR="00F1310C" w:rsidRPr="005A7AD4" w:rsidTr="00D05B2E">
        <w:trPr>
          <w:trHeight w:val="570"/>
        </w:trPr>
        <w:tc>
          <w:tcPr>
            <w:tcW w:w="2373" w:type="dxa"/>
            <w:vMerge/>
          </w:tcPr>
          <w:p w:rsidR="00F1310C" w:rsidRPr="005A7AD4" w:rsidRDefault="00F1310C" w:rsidP="00D252F0">
            <w:pPr>
              <w:ind w:right="-57"/>
              <w:rPr>
                <w:rFonts w:hAnsi="ＭＳ ゴシック"/>
                <w:noProof/>
                <w:szCs w:val="22"/>
              </w:rPr>
            </w:pPr>
          </w:p>
        </w:tc>
        <w:tc>
          <w:tcPr>
            <w:tcW w:w="4746" w:type="dxa"/>
          </w:tcPr>
          <w:p w:rsidR="00DF69E0" w:rsidRPr="00CA3A31" w:rsidRDefault="00DF69E0" w:rsidP="003408D3">
            <w:pPr>
              <w:rPr>
                <w:rFonts w:hAnsi="ＭＳ ゴシック"/>
                <w:szCs w:val="22"/>
              </w:rPr>
            </w:pPr>
            <w:r w:rsidRPr="00CA3A31">
              <w:rPr>
                <w:rFonts w:hAnsi="ＭＳ ゴシック" w:hint="eastAsia"/>
                <w:szCs w:val="22"/>
              </w:rPr>
              <w:t>以下の条件をすべて満たすとき、出力する</w:t>
            </w:r>
          </w:p>
          <w:p w:rsidR="00DF69E0" w:rsidRPr="00CA3A31" w:rsidRDefault="00DF69E0" w:rsidP="003408D3">
            <w:pPr>
              <w:rPr>
                <w:rFonts w:hAnsi="ＭＳ ゴシック"/>
                <w:szCs w:val="22"/>
              </w:rPr>
            </w:pPr>
            <w:r w:rsidRPr="00CA3A31">
              <w:rPr>
                <w:rFonts w:hAnsi="ＭＳ ゴシック" w:hint="eastAsia"/>
                <w:szCs w:val="22"/>
              </w:rPr>
              <w:t>（１）詳細は、後述７．を参照</w:t>
            </w:r>
          </w:p>
          <w:p w:rsidR="00F1310C" w:rsidRPr="00CA3A31" w:rsidRDefault="00DF69E0" w:rsidP="00E44CEA">
            <w:pPr>
              <w:rPr>
                <w:rFonts w:hAnsi="ＭＳ ゴシック"/>
                <w:szCs w:val="22"/>
              </w:rPr>
            </w:pPr>
            <w:r w:rsidRPr="00CA3A31">
              <w:rPr>
                <w:rFonts w:hAnsi="ＭＳ ゴシック" w:hint="eastAsia"/>
                <w:szCs w:val="22"/>
              </w:rPr>
              <w:t>（</w:t>
            </w:r>
            <w:r w:rsidR="00E44CEA" w:rsidRPr="00CA3A31">
              <w:rPr>
                <w:rFonts w:hAnsi="ＭＳ ゴシック" w:hint="eastAsia"/>
                <w:szCs w:val="22"/>
              </w:rPr>
              <w:t>２</w:t>
            </w:r>
            <w:r w:rsidRPr="00CA3A31">
              <w:rPr>
                <w:rFonts w:hAnsi="ＭＳ ゴシック" w:hint="eastAsia"/>
                <w:szCs w:val="22"/>
              </w:rPr>
              <w:t>）</w:t>
            </w:r>
            <w:r w:rsidR="001A73E6" w:rsidRPr="00CA3A31">
              <w:rPr>
                <w:rFonts w:hAnsi="ＭＳ ゴシック" w:hint="eastAsia"/>
                <w:szCs w:val="22"/>
              </w:rPr>
              <w:t>通知先が入力されている場合</w:t>
            </w:r>
          </w:p>
        </w:tc>
        <w:tc>
          <w:tcPr>
            <w:tcW w:w="2521" w:type="dxa"/>
            <w:tcBorders>
              <w:top w:val="single" w:sz="4" w:space="0" w:color="auto"/>
            </w:tcBorders>
          </w:tcPr>
          <w:p w:rsidR="00F1310C" w:rsidRPr="00CA3A31" w:rsidRDefault="00F1310C" w:rsidP="00F1310C">
            <w:pPr>
              <w:ind w:right="-57"/>
              <w:rPr>
                <w:rFonts w:hAnsi="ＭＳ ゴシック"/>
                <w:noProof/>
                <w:szCs w:val="22"/>
              </w:rPr>
            </w:pPr>
            <w:r w:rsidRPr="00CA3A31">
              <w:rPr>
                <w:rFonts w:hAnsi="ＭＳ ゴシック" w:hint="eastAsia"/>
                <w:noProof/>
                <w:szCs w:val="22"/>
              </w:rPr>
              <w:t>入力された通知先</w:t>
            </w:r>
          </w:p>
        </w:tc>
      </w:tr>
    </w:tbl>
    <w:p w:rsidR="00E01C47" w:rsidRPr="005A7AD4" w:rsidRDefault="00E01C47" w:rsidP="00F1310C">
      <w:pPr>
        <w:spacing w:line="360" w:lineRule="auto"/>
        <w:ind w:firstLineChars="200" w:firstLine="397"/>
      </w:pPr>
      <w:r w:rsidRPr="00BB5D6C">
        <w:rPr>
          <w:rFonts w:hint="eastAsia"/>
        </w:rPr>
        <w:t>（＊</w:t>
      </w:r>
      <w:r w:rsidRPr="00F22587">
        <w:rPr>
          <w:rFonts w:hint="eastAsia"/>
        </w:rPr>
        <w:t>１</w:t>
      </w:r>
      <w:r w:rsidRPr="00BB5D6C">
        <w:rPr>
          <w:rFonts w:hint="eastAsia"/>
        </w:rPr>
        <w:t>）</w:t>
      </w:r>
      <w:r w:rsidRPr="005A7AD4">
        <w:rPr>
          <w:rFonts w:hint="eastAsia"/>
        </w:rPr>
        <w:t>払い出されたＰ／Ｕ番号単位に最大５情報出力する</w:t>
      </w:r>
    </w:p>
    <w:p w:rsidR="00E01C47" w:rsidRPr="005A7AD4" w:rsidRDefault="00E01C47" w:rsidP="00997780"/>
    <w:p w:rsidR="00E01C47" w:rsidRPr="005A7AD4" w:rsidRDefault="008A43EC" w:rsidP="00997780">
      <w:r>
        <w:br w:type="page"/>
      </w:r>
      <w:r w:rsidR="00E01C47" w:rsidRPr="005A7AD4">
        <w:rPr>
          <w:rFonts w:hint="eastAsia"/>
        </w:rPr>
        <w:lastRenderedPageBreak/>
        <w:t>７．特記事項</w:t>
      </w:r>
    </w:p>
    <w:p w:rsidR="00E01C47" w:rsidRDefault="00E01C47" w:rsidP="00F1310C">
      <w:pPr>
        <w:pStyle w:val="a7"/>
      </w:pPr>
      <w:r w:rsidRPr="005A7AD4">
        <w:rPr>
          <w:rFonts w:hint="eastAsia"/>
        </w:rPr>
        <w:t>入力された船会社コード及びブッキング番号に対するブッキング情報ＤＢが存在する場合で、</w:t>
      </w:r>
      <w:r>
        <w:rPr>
          <w:rFonts w:hint="eastAsia"/>
        </w:rPr>
        <w:t>以下の項目についてブッキング情報ＤＢに登録された内容と本業務で入力された内容が異なる場合は、</w:t>
      </w:r>
      <w:r w:rsidRPr="005A7AD4">
        <w:rPr>
          <w:rFonts w:hint="eastAsia"/>
        </w:rPr>
        <w:t>差異がある旨を注意喚起メッセージとして処理結果通知に出力し、</w:t>
      </w:r>
      <w:r w:rsidRPr="005A7AD4">
        <w:rPr>
          <w:rFonts w:hint="eastAsia"/>
          <w:noProof/>
        </w:rPr>
        <w:t>ブッキング・ピックアップオーダー</w:t>
      </w:r>
      <w:r w:rsidRPr="005A7AD4">
        <w:rPr>
          <w:rFonts w:hint="eastAsia"/>
        </w:rPr>
        <w:t>差異通知情報を出力する。</w:t>
      </w:r>
    </w:p>
    <w:p w:rsidR="00E01C47" w:rsidRPr="005A7AD4" w:rsidRDefault="00E01C47" w:rsidP="00F1310C">
      <w:pPr>
        <w:pStyle w:val="a7"/>
      </w:pPr>
      <w:r w:rsidRPr="00A17D2D">
        <w:rPr>
          <w:rFonts w:hint="eastAsia"/>
          <w:kern w:val="0"/>
        </w:rPr>
        <w:t>ただし、⑤のＰ／Ｕコンテナ本数については、</w:t>
      </w:r>
      <w:r w:rsidRPr="00A17D2D">
        <w:rPr>
          <w:rFonts w:hint="eastAsia"/>
        </w:rPr>
        <w:t>既に登録済の</w:t>
      </w:r>
      <w:r w:rsidRPr="00D058C2">
        <w:rPr>
          <w:rFonts w:hint="eastAsia"/>
        </w:rPr>
        <w:t>空コンテナ</w:t>
      </w:r>
      <w:r w:rsidRPr="00A17D2D">
        <w:rPr>
          <w:rFonts w:hint="eastAsia"/>
        </w:rPr>
        <w:t>ピックアップオーダー情報に登録されたＰ／Ｕコンテナ本数の累計がブッキング情報ＤＢに登録されたブッキングコンテナ本数を超えた場合に差異があると判断する。</w:t>
      </w:r>
    </w:p>
    <w:p w:rsidR="00E01C47" w:rsidRPr="001A73E6" w:rsidRDefault="00E01C47" w:rsidP="00F1310C">
      <w:pPr>
        <w:pStyle w:val="a7"/>
        <w:rPr>
          <w:dstrike/>
          <w:color w:val="FF0000"/>
          <w:kern w:val="0"/>
        </w:rPr>
      </w:pPr>
    </w:p>
    <w:p w:rsidR="00E01C47" w:rsidRPr="005A7AD4" w:rsidRDefault="00E01C47" w:rsidP="00F1310C">
      <w:pPr>
        <w:ind w:right="-57" w:firstLineChars="200" w:firstLine="397"/>
      </w:pPr>
      <w:r w:rsidRPr="005A7AD4">
        <w:rPr>
          <w:rFonts w:hint="eastAsia"/>
        </w:rPr>
        <w:t>①積載予定船舶コード</w:t>
      </w:r>
      <w:r w:rsidRPr="005502D5">
        <w:rPr>
          <w:rFonts w:hAnsi="ＭＳ ゴシック" w:hint="eastAsia"/>
          <w:noProof/>
          <w:szCs w:val="22"/>
          <w:vertAlign w:val="superscript"/>
        </w:rPr>
        <w:t>＊</w:t>
      </w:r>
      <w:r w:rsidRPr="00F22587">
        <w:rPr>
          <w:rFonts w:hAnsi="ＭＳ ゴシック" w:hint="eastAsia"/>
          <w:noProof/>
          <w:szCs w:val="22"/>
          <w:vertAlign w:val="superscript"/>
        </w:rPr>
        <w:t>２</w:t>
      </w:r>
      <w:r w:rsidRPr="00D25F5F">
        <w:rPr>
          <w:rFonts w:hint="eastAsia"/>
        </w:rPr>
        <w:t>、積載予定船舶名</w:t>
      </w:r>
      <w:r w:rsidRPr="005502D5">
        <w:rPr>
          <w:rFonts w:hAnsi="ＭＳ ゴシック" w:hint="eastAsia"/>
          <w:noProof/>
          <w:szCs w:val="22"/>
          <w:vertAlign w:val="superscript"/>
        </w:rPr>
        <w:t>＊</w:t>
      </w:r>
      <w:r w:rsidRPr="00F22587">
        <w:rPr>
          <w:rFonts w:hAnsi="ＭＳ ゴシック" w:hint="eastAsia"/>
          <w:noProof/>
          <w:szCs w:val="22"/>
          <w:vertAlign w:val="superscript"/>
        </w:rPr>
        <w:t>２</w:t>
      </w:r>
    </w:p>
    <w:p w:rsidR="00E01C47" w:rsidRPr="00F22587" w:rsidRDefault="00E01C47" w:rsidP="00F1310C">
      <w:pPr>
        <w:ind w:right="-57" w:firstLineChars="200" w:firstLine="397"/>
      </w:pPr>
      <w:r w:rsidRPr="005A7AD4">
        <w:rPr>
          <w:rFonts w:hint="eastAsia"/>
        </w:rPr>
        <w:t>②航海番号</w:t>
      </w:r>
      <w:r w:rsidRPr="005502D5">
        <w:rPr>
          <w:rFonts w:hAnsi="ＭＳ ゴシック" w:hint="eastAsia"/>
          <w:noProof/>
          <w:szCs w:val="22"/>
          <w:vertAlign w:val="superscript"/>
        </w:rPr>
        <w:t>＊</w:t>
      </w:r>
      <w:r w:rsidRPr="00F22587">
        <w:rPr>
          <w:rFonts w:hAnsi="ＭＳ ゴシック" w:hint="eastAsia"/>
          <w:noProof/>
          <w:szCs w:val="22"/>
          <w:vertAlign w:val="superscript"/>
        </w:rPr>
        <w:t>２</w:t>
      </w:r>
    </w:p>
    <w:p w:rsidR="00E01C47" w:rsidRPr="00F22587" w:rsidRDefault="00E01C47" w:rsidP="00F1310C">
      <w:pPr>
        <w:ind w:right="-57" w:firstLineChars="200" w:firstLine="397"/>
      </w:pPr>
      <w:r w:rsidRPr="00F22587">
        <w:rPr>
          <w:rFonts w:hint="eastAsia"/>
        </w:rPr>
        <w:t>③積出港コード</w:t>
      </w:r>
      <w:r w:rsidRPr="00F22587">
        <w:rPr>
          <w:rFonts w:hAnsi="ＭＳ ゴシック" w:hint="eastAsia"/>
          <w:noProof/>
          <w:szCs w:val="22"/>
          <w:vertAlign w:val="superscript"/>
        </w:rPr>
        <w:t>＊２</w:t>
      </w:r>
    </w:p>
    <w:p w:rsidR="00E01C47" w:rsidRPr="00F22587" w:rsidRDefault="00E01C47" w:rsidP="00F1310C">
      <w:pPr>
        <w:ind w:right="-57" w:firstLineChars="200" w:firstLine="397"/>
      </w:pPr>
      <w:r w:rsidRPr="00F22587">
        <w:rPr>
          <w:rFonts w:hint="eastAsia"/>
        </w:rPr>
        <w:t>④船卸港コード</w:t>
      </w:r>
      <w:r w:rsidRPr="00F22587">
        <w:rPr>
          <w:rFonts w:hAnsi="ＭＳ ゴシック" w:hint="eastAsia"/>
          <w:noProof/>
          <w:szCs w:val="22"/>
          <w:vertAlign w:val="superscript"/>
        </w:rPr>
        <w:t>＊２＊３</w:t>
      </w:r>
    </w:p>
    <w:p w:rsidR="00E01C47" w:rsidRPr="005A7AD4" w:rsidRDefault="00E01C47" w:rsidP="00F1310C">
      <w:pPr>
        <w:ind w:right="-57" w:firstLineChars="200" w:firstLine="397"/>
      </w:pPr>
      <w:r>
        <w:rPr>
          <w:rFonts w:hint="eastAsia"/>
        </w:rPr>
        <w:t>⑤Ｐ／Ｕ</w:t>
      </w:r>
      <w:r w:rsidRPr="005A7AD4">
        <w:rPr>
          <w:rFonts w:hint="eastAsia"/>
        </w:rPr>
        <w:t>コンテナ本数</w:t>
      </w:r>
    </w:p>
    <w:p w:rsidR="00CA3A31" w:rsidRDefault="00CA3A31" w:rsidP="00F1310C">
      <w:pPr>
        <w:ind w:firstLineChars="200" w:firstLine="397"/>
      </w:pPr>
    </w:p>
    <w:p w:rsidR="00E01C47" w:rsidRPr="00F22587" w:rsidRDefault="00E01C47" w:rsidP="00F1310C">
      <w:pPr>
        <w:ind w:firstLineChars="200" w:firstLine="397"/>
      </w:pPr>
      <w:bookmarkStart w:id="2" w:name="_GoBack"/>
      <w:bookmarkEnd w:id="2"/>
      <w:r w:rsidRPr="00BB5D6C">
        <w:rPr>
          <w:rFonts w:hint="eastAsia"/>
        </w:rPr>
        <w:t>（＊</w:t>
      </w:r>
      <w:r>
        <w:rPr>
          <w:rFonts w:hint="eastAsia"/>
        </w:rPr>
        <w:t>２</w:t>
      </w:r>
      <w:r w:rsidRPr="00F22587">
        <w:rPr>
          <w:rFonts w:hint="eastAsia"/>
        </w:rPr>
        <w:t>）入力された場合にのみブッキング情報ＤＢに登録された内容と比較を行う。</w:t>
      </w:r>
    </w:p>
    <w:p w:rsidR="00E01C47" w:rsidRPr="00FC2F21" w:rsidRDefault="00E01C47" w:rsidP="00AA0A10">
      <w:pPr>
        <w:pStyle w:val="a6"/>
      </w:pPr>
      <w:r w:rsidRPr="00F22587">
        <w:rPr>
          <w:rFonts w:hint="eastAsia"/>
        </w:rPr>
        <w:t>（＊</w:t>
      </w:r>
      <w:r>
        <w:rPr>
          <w:rFonts w:hint="eastAsia"/>
        </w:rPr>
        <w:t>３</w:t>
      </w:r>
      <w:r w:rsidRPr="00BB5D6C">
        <w:rPr>
          <w:rFonts w:hint="eastAsia"/>
        </w:rPr>
        <w:t>）</w:t>
      </w:r>
      <w:r w:rsidRPr="00D25F5F">
        <w:rPr>
          <w:rFonts w:hint="eastAsia"/>
        </w:rPr>
        <w:t>入力が１港であるのに対して、ブッキング情報ＤＢには２港が登録されている場合は、入力された船卸港が、ブッキング情報ＤＢに登録されているいずれかの船卸港と一致していることの比較を行う。</w:t>
      </w:r>
    </w:p>
    <w:sectPr w:rsidR="00E01C47" w:rsidRPr="00FC2F21" w:rsidSect="00AA2B9F">
      <w:footerReference w:type="default" r:id="rId7"/>
      <w:pgSz w:w="11906" w:h="16838" w:code="9"/>
      <w:pgMar w:top="851"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68A9" w:rsidRDefault="00A568A9">
      <w:r>
        <w:separator/>
      </w:r>
    </w:p>
  </w:endnote>
  <w:endnote w:type="continuationSeparator" w:id="0">
    <w:p w:rsidR="00A568A9" w:rsidRDefault="00A56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1C47" w:rsidRDefault="00E01C47" w:rsidP="00F21BEE">
    <w:pPr>
      <w:jc w:val="center"/>
      <w:rPr>
        <w:rFonts w:hAnsi="ＭＳ ゴシック"/>
      </w:rPr>
    </w:pPr>
    <w:r>
      <w:rPr>
        <w:rFonts w:hAnsi="ＭＳ ゴシック"/>
      </w:rPr>
      <w:t>2046-01-</w:t>
    </w:r>
    <w:r w:rsidRPr="00E12B21">
      <w:rPr>
        <w:rFonts w:hAnsi="ＭＳ ゴシック"/>
      </w:rPr>
      <w:fldChar w:fldCharType="begin"/>
    </w:r>
    <w:r w:rsidRPr="00E12B21">
      <w:rPr>
        <w:rFonts w:hAnsi="ＭＳ ゴシック"/>
      </w:rPr>
      <w:instrText xml:space="preserve"> PAGE </w:instrText>
    </w:r>
    <w:r w:rsidRPr="00E12B21">
      <w:rPr>
        <w:rFonts w:hAnsi="ＭＳ ゴシック"/>
      </w:rPr>
      <w:fldChar w:fldCharType="separate"/>
    </w:r>
    <w:r w:rsidR="00CA3A31">
      <w:rPr>
        <w:rFonts w:hAnsi="ＭＳ ゴシック"/>
        <w:noProof/>
      </w:rPr>
      <w:t>1</w:t>
    </w:r>
    <w:r w:rsidRPr="00E12B21">
      <w:rPr>
        <w:rFonts w:hAnsi="ＭＳ ゴシック"/>
      </w:rPr>
      <w:fldChar w:fldCharType="end"/>
    </w:r>
  </w:p>
  <w:p w:rsidR="00E01C47" w:rsidRPr="00304F38" w:rsidRDefault="00E01C47" w:rsidP="00304F38">
    <w:pPr>
      <w:pStyle w:val="afc"/>
      <w:jc w:val="right"/>
      <w:rPr>
        <w:rFonts w:hAnsi="ＭＳ ゴシック"/>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68A9" w:rsidRDefault="00A568A9">
      <w:r>
        <w:separator/>
      </w:r>
    </w:p>
  </w:footnote>
  <w:footnote w:type="continuationSeparator" w:id="0">
    <w:p w:rsidR="00A568A9" w:rsidRDefault="00A568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3411B1"/>
    <w:multiLevelType w:val="hybridMultilevel"/>
    <w:tmpl w:val="2D14E794"/>
    <w:lvl w:ilvl="0" w:tplc="924E4A7E">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1" w15:restartNumberingAfterBreak="0">
    <w:nsid w:val="44FD6169"/>
    <w:multiLevelType w:val="hybridMultilevel"/>
    <w:tmpl w:val="63E81C6E"/>
    <w:lvl w:ilvl="0" w:tplc="B3F2ECA0">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2" w15:restartNumberingAfterBreak="0">
    <w:nsid w:val="59973F89"/>
    <w:multiLevelType w:val="hybridMultilevel"/>
    <w:tmpl w:val="052A9AAE"/>
    <w:lvl w:ilvl="0" w:tplc="6706AC5E">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3" w15:restartNumberingAfterBreak="0">
    <w:nsid w:val="6F241353"/>
    <w:multiLevelType w:val="hybridMultilevel"/>
    <w:tmpl w:val="42B68E5C"/>
    <w:lvl w:ilvl="0" w:tplc="C21A1790">
      <w:start w:val="6"/>
      <w:numFmt w:val="decimalFullWidth"/>
      <w:lvlText w:val="%1．"/>
      <w:lvlJc w:val="left"/>
      <w:pPr>
        <w:tabs>
          <w:tab w:val="num" w:pos="420"/>
        </w:tabs>
        <w:ind w:left="420" w:hanging="4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20"/>
  <w:drawingGridHorizontalSpacing w:val="99"/>
  <w:drawingGridVerticalSpacing w:val="168"/>
  <w:displayHorizontalDrawingGridEvery w:val="0"/>
  <w:displayVerticalDrawingGridEvery w:val="2"/>
  <w:doNotShadeFormData/>
  <w:characterSpacingControl w:val="compressPunctuation"/>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64D2"/>
    <w:rsid w:val="00006B2C"/>
    <w:rsid w:val="000134F9"/>
    <w:rsid w:val="00021485"/>
    <w:rsid w:val="00043DDA"/>
    <w:rsid w:val="000546BA"/>
    <w:rsid w:val="000672D8"/>
    <w:rsid w:val="00075AB9"/>
    <w:rsid w:val="000868F7"/>
    <w:rsid w:val="000935B0"/>
    <w:rsid w:val="00096625"/>
    <w:rsid w:val="000A0465"/>
    <w:rsid w:val="000B0C23"/>
    <w:rsid w:val="000C09F8"/>
    <w:rsid w:val="000D16CE"/>
    <w:rsid w:val="000E74A0"/>
    <w:rsid w:val="00104E34"/>
    <w:rsid w:val="00113F5D"/>
    <w:rsid w:val="001157AE"/>
    <w:rsid w:val="00131B69"/>
    <w:rsid w:val="00132164"/>
    <w:rsid w:val="0013492E"/>
    <w:rsid w:val="0013557E"/>
    <w:rsid w:val="00135ED1"/>
    <w:rsid w:val="00141832"/>
    <w:rsid w:val="00155FE6"/>
    <w:rsid w:val="00156905"/>
    <w:rsid w:val="00157E0B"/>
    <w:rsid w:val="00160181"/>
    <w:rsid w:val="00160E40"/>
    <w:rsid w:val="0018385D"/>
    <w:rsid w:val="001940F0"/>
    <w:rsid w:val="001A52DB"/>
    <w:rsid w:val="001A73E6"/>
    <w:rsid w:val="001A796C"/>
    <w:rsid w:val="001B1BF7"/>
    <w:rsid w:val="001C50F4"/>
    <w:rsid w:val="001D7A1B"/>
    <w:rsid w:val="001E01F4"/>
    <w:rsid w:val="001F0775"/>
    <w:rsid w:val="001F1CFB"/>
    <w:rsid w:val="00216114"/>
    <w:rsid w:val="00234200"/>
    <w:rsid w:val="002356B2"/>
    <w:rsid w:val="00242C43"/>
    <w:rsid w:val="002502F7"/>
    <w:rsid w:val="00252F1E"/>
    <w:rsid w:val="00260735"/>
    <w:rsid w:val="00262FC9"/>
    <w:rsid w:val="00271FA6"/>
    <w:rsid w:val="002730BF"/>
    <w:rsid w:val="002A1068"/>
    <w:rsid w:val="002A48A0"/>
    <w:rsid w:val="002B4776"/>
    <w:rsid w:val="002D0A39"/>
    <w:rsid w:val="002E2BF9"/>
    <w:rsid w:val="002E2F52"/>
    <w:rsid w:val="00302722"/>
    <w:rsid w:val="00304F38"/>
    <w:rsid w:val="003124CB"/>
    <w:rsid w:val="00320B5C"/>
    <w:rsid w:val="003222E8"/>
    <w:rsid w:val="00325588"/>
    <w:rsid w:val="00333EA0"/>
    <w:rsid w:val="003343CF"/>
    <w:rsid w:val="003408D3"/>
    <w:rsid w:val="00340C4B"/>
    <w:rsid w:val="00350FDC"/>
    <w:rsid w:val="00352747"/>
    <w:rsid w:val="003532D7"/>
    <w:rsid w:val="00360324"/>
    <w:rsid w:val="003663FB"/>
    <w:rsid w:val="00366A8F"/>
    <w:rsid w:val="003703F0"/>
    <w:rsid w:val="00370A68"/>
    <w:rsid w:val="00374B77"/>
    <w:rsid w:val="00374C74"/>
    <w:rsid w:val="00377615"/>
    <w:rsid w:val="0038219D"/>
    <w:rsid w:val="0038394F"/>
    <w:rsid w:val="003A3774"/>
    <w:rsid w:val="003A66C4"/>
    <w:rsid w:val="003A6814"/>
    <w:rsid w:val="003A7C6E"/>
    <w:rsid w:val="003B4B68"/>
    <w:rsid w:val="003B4B77"/>
    <w:rsid w:val="003B7745"/>
    <w:rsid w:val="003D26A3"/>
    <w:rsid w:val="003D41CB"/>
    <w:rsid w:val="003D7DF8"/>
    <w:rsid w:val="004158A7"/>
    <w:rsid w:val="004328D9"/>
    <w:rsid w:val="00437320"/>
    <w:rsid w:val="004416B1"/>
    <w:rsid w:val="004438F2"/>
    <w:rsid w:val="00444A90"/>
    <w:rsid w:val="004702EF"/>
    <w:rsid w:val="00470936"/>
    <w:rsid w:val="004723B6"/>
    <w:rsid w:val="0048359B"/>
    <w:rsid w:val="00485EC6"/>
    <w:rsid w:val="00487AA0"/>
    <w:rsid w:val="00497260"/>
    <w:rsid w:val="004D0029"/>
    <w:rsid w:val="004F0F85"/>
    <w:rsid w:val="004F4265"/>
    <w:rsid w:val="004F63DD"/>
    <w:rsid w:val="00504136"/>
    <w:rsid w:val="005052D8"/>
    <w:rsid w:val="00523CED"/>
    <w:rsid w:val="00545250"/>
    <w:rsid w:val="005502D5"/>
    <w:rsid w:val="00560BFD"/>
    <w:rsid w:val="005632FA"/>
    <w:rsid w:val="00584BC3"/>
    <w:rsid w:val="005A4A9D"/>
    <w:rsid w:val="005A64E2"/>
    <w:rsid w:val="005A69F3"/>
    <w:rsid w:val="005A7AD4"/>
    <w:rsid w:val="005C2684"/>
    <w:rsid w:val="005C3796"/>
    <w:rsid w:val="005C44A7"/>
    <w:rsid w:val="005D283C"/>
    <w:rsid w:val="005D2D2E"/>
    <w:rsid w:val="005D4129"/>
    <w:rsid w:val="005D5F1E"/>
    <w:rsid w:val="005E27C4"/>
    <w:rsid w:val="005E3D12"/>
    <w:rsid w:val="005E3F47"/>
    <w:rsid w:val="005E5377"/>
    <w:rsid w:val="005F0CD5"/>
    <w:rsid w:val="005F2B1E"/>
    <w:rsid w:val="0062087A"/>
    <w:rsid w:val="0062354A"/>
    <w:rsid w:val="00630A94"/>
    <w:rsid w:val="00630EFE"/>
    <w:rsid w:val="00634E4D"/>
    <w:rsid w:val="0063766B"/>
    <w:rsid w:val="00647A7A"/>
    <w:rsid w:val="006556D9"/>
    <w:rsid w:val="00661848"/>
    <w:rsid w:val="00661D0B"/>
    <w:rsid w:val="00664431"/>
    <w:rsid w:val="006678FB"/>
    <w:rsid w:val="00682469"/>
    <w:rsid w:val="00683AFE"/>
    <w:rsid w:val="00683CA1"/>
    <w:rsid w:val="00687FF0"/>
    <w:rsid w:val="006978B2"/>
    <w:rsid w:val="006A58B9"/>
    <w:rsid w:val="006A7B26"/>
    <w:rsid w:val="006D2939"/>
    <w:rsid w:val="006F0262"/>
    <w:rsid w:val="00704C2B"/>
    <w:rsid w:val="0073296B"/>
    <w:rsid w:val="00737CAB"/>
    <w:rsid w:val="007507E7"/>
    <w:rsid w:val="007507F5"/>
    <w:rsid w:val="007703EA"/>
    <w:rsid w:val="00770C02"/>
    <w:rsid w:val="007728D7"/>
    <w:rsid w:val="00786B20"/>
    <w:rsid w:val="00790EFE"/>
    <w:rsid w:val="007A25B9"/>
    <w:rsid w:val="007A6B93"/>
    <w:rsid w:val="007A7C1E"/>
    <w:rsid w:val="007B1978"/>
    <w:rsid w:val="007B293C"/>
    <w:rsid w:val="007B3CE4"/>
    <w:rsid w:val="007B6EA0"/>
    <w:rsid w:val="007C0A63"/>
    <w:rsid w:val="007D1B4D"/>
    <w:rsid w:val="007D79C5"/>
    <w:rsid w:val="007E2127"/>
    <w:rsid w:val="007E5E38"/>
    <w:rsid w:val="00827EC4"/>
    <w:rsid w:val="00830886"/>
    <w:rsid w:val="00831BB9"/>
    <w:rsid w:val="008321FF"/>
    <w:rsid w:val="00863AC0"/>
    <w:rsid w:val="00871D3C"/>
    <w:rsid w:val="008808CD"/>
    <w:rsid w:val="008866EE"/>
    <w:rsid w:val="00892809"/>
    <w:rsid w:val="00893B94"/>
    <w:rsid w:val="00896A70"/>
    <w:rsid w:val="008A11D4"/>
    <w:rsid w:val="008A43EC"/>
    <w:rsid w:val="008B0FDE"/>
    <w:rsid w:val="008B7304"/>
    <w:rsid w:val="008D2135"/>
    <w:rsid w:val="008D3433"/>
    <w:rsid w:val="008E4C76"/>
    <w:rsid w:val="008F2020"/>
    <w:rsid w:val="009019AA"/>
    <w:rsid w:val="00904061"/>
    <w:rsid w:val="00907F88"/>
    <w:rsid w:val="009146C6"/>
    <w:rsid w:val="009569D3"/>
    <w:rsid w:val="0096376F"/>
    <w:rsid w:val="0096568D"/>
    <w:rsid w:val="00965C6F"/>
    <w:rsid w:val="009663EC"/>
    <w:rsid w:val="0097183D"/>
    <w:rsid w:val="00992929"/>
    <w:rsid w:val="00994915"/>
    <w:rsid w:val="00997780"/>
    <w:rsid w:val="009A4138"/>
    <w:rsid w:val="009B1734"/>
    <w:rsid w:val="009B2120"/>
    <w:rsid w:val="009B3453"/>
    <w:rsid w:val="009B4482"/>
    <w:rsid w:val="009C0C46"/>
    <w:rsid w:val="009C3DB6"/>
    <w:rsid w:val="009C69C4"/>
    <w:rsid w:val="009C6D7A"/>
    <w:rsid w:val="009D11F8"/>
    <w:rsid w:val="009D1BF6"/>
    <w:rsid w:val="009D6F57"/>
    <w:rsid w:val="009F6888"/>
    <w:rsid w:val="00A020F1"/>
    <w:rsid w:val="00A10CAC"/>
    <w:rsid w:val="00A13E77"/>
    <w:rsid w:val="00A17D2D"/>
    <w:rsid w:val="00A210C0"/>
    <w:rsid w:val="00A24E4B"/>
    <w:rsid w:val="00A3135D"/>
    <w:rsid w:val="00A32DEF"/>
    <w:rsid w:val="00A379FC"/>
    <w:rsid w:val="00A5076B"/>
    <w:rsid w:val="00A5530C"/>
    <w:rsid w:val="00A568A9"/>
    <w:rsid w:val="00A72F10"/>
    <w:rsid w:val="00A8421C"/>
    <w:rsid w:val="00A94603"/>
    <w:rsid w:val="00A97A72"/>
    <w:rsid w:val="00AA0A10"/>
    <w:rsid w:val="00AA2B9F"/>
    <w:rsid w:val="00AA45A2"/>
    <w:rsid w:val="00AA79C9"/>
    <w:rsid w:val="00AB0989"/>
    <w:rsid w:val="00AB3509"/>
    <w:rsid w:val="00AC4F45"/>
    <w:rsid w:val="00AE5C18"/>
    <w:rsid w:val="00AF3EDD"/>
    <w:rsid w:val="00B14298"/>
    <w:rsid w:val="00B24467"/>
    <w:rsid w:val="00B248BA"/>
    <w:rsid w:val="00B270FD"/>
    <w:rsid w:val="00B319C7"/>
    <w:rsid w:val="00B42003"/>
    <w:rsid w:val="00B623A8"/>
    <w:rsid w:val="00B6259A"/>
    <w:rsid w:val="00B66BF2"/>
    <w:rsid w:val="00B738C5"/>
    <w:rsid w:val="00B947CE"/>
    <w:rsid w:val="00BB1266"/>
    <w:rsid w:val="00BB2576"/>
    <w:rsid w:val="00BB3462"/>
    <w:rsid w:val="00BB3C7C"/>
    <w:rsid w:val="00BB5D6C"/>
    <w:rsid w:val="00BC1677"/>
    <w:rsid w:val="00BC2D30"/>
    <w:rsid w:val="00BC6BD1"/>
    <w:rsid w:val="00BD12A0"/>
    <w:rsid w:val="00BD1E90"/>
    <w:rsid w:val="00BE2279"/>
    <w:rsid w:val="00BE6A04"/>
    <w:rsid w:val="00BF6A33"/>
    <w:rsid w:val="00C05B74"/>
    <w:rsid w:val="00C219E1"/>
    <w:rsid w:val="00C23041"/>
    <w:rsid w:val="00C24AED"/>
    <w:rsid w:val="00C30C06"/>
    <w:rsid w:val="00C36370"/>
    <w:rsid w:val="00C42BB3"/>
    <w:rsid w:val="00C566D6"/>
    <w:rsid w:val="00C572B3"/>
    <w:rsid w:val="00C62C85"/>
    <w:rsid w:val="00C72924"/>
    <w:rsid w:val="00C74BA3"/>
    <w:rsid w:val="00C83B40"/>
    <w:rsid w:val="00C86716"/>
    <w:rsid w:val="00CA1052"/>
    <w:rsid w:val="00CA3A31"/>
    <w:rsid w:val="00CA7E63"/>
    <w:rsid w:val="00CE1620"/>
    <w:rsid w:val="00CE47BD"/>
    <w:rsid w:val="00D058C2"/>
    <w:rsid w:val="00D118B0"/>
    <w:rsid w:val="00D219AF"/>
    <w:rsid w:val="00D23E35"/>
    <w:rsid w:val="00D252F0"/>
    <w:rsid w:val="00D25F5F"/>
    <w:rsid w:val="00D2611C"/>
    <w:rsid w:val="00D27A98"/>
    <w:rsid w:val="00D3454E"/>
    <w:rsid w:val="00D4312E"/>
    <w:rsid w:val="00D44B01"/>
    <w:rsid w:val="00D53D3D"/>
    <w:rsid w:val="00D54033"/>
    <w:rsid w:val="00D62CBD"/>
    <w:rsid w:val="00D63116"/>
    <w:rsid w:val="00D72835"/>
    <w:rsid w:val="00D764D2"/>
    <w:rsid w:val="00D77020"/>
    <w:rsid w:val="00D90FC8"/>
    <w:rsid w:val="00D92686"/>
    <w:rsid w:val="00D93174"/>
    <w:rsid w:val="00D96F5E"/>
    <w:rsid w:val="00DA4015"/>
    <w:rsid w:val="00DA5D2A"/>
    <w:rsid w:val="00DC60B7"/>
    <w:rsid w:val="00DF0FAB"/>
    <w:rsid w:val="00DF69E0"/>
    <w:rsid w:val="00E01C47"/>
    <w:rsid w:val="00E126DE"/>
    <w:rsid w:val="00E12709"/>
    <w:rsid w:val="00E12B21"/>
    <w:rsid w:val="00E157CB"/>
    <w:rsid w:val="00E21026"/>
    <w:rsid w:val="00E262F4"/>
    <w:rsid w:val="00E44CEA"/>
    <w:rsid w:val="00E4693D"/>
    <w:rsid w:val="00E57995"/>
    <w:rsid w:val="00E86AA2"/>
    <w:rsid w:val="00E943BB"/>
    <w:rsid w:val="00EB62CD"/>
    <w:rsid w:val="00EB645C"/>
    <w:rsid w:val="00EB7324"/>
    <w:rsid w:val="00EC717C"/>
    <w:rsid w:val="00EC730A"/>
    <w:rsid w:val="00EC7A33"/>
    <w:rsid w:val="00ED1CAB"/>
    <w:rsid w:val="00EE2290"/>
    <w:rsid w:val="00EE2A64"/>
    <w:rsid w:val="00EE7E6A"/>
    <w:rsid w:val="00EF39AD"/>
    <w:rsid w:val="00F02DFF"/>
    <w:rsid w:val="00F1310C"/>
    <w:rsid w:val="00F21BEE"/>
    <w:rsid w:val="00F22587"/>
    <w:rsid w:val="00F31943"/>
    <w:rsid w:val="00F54131"/>
    <w:rsid w:val="00F6720F"/>
    <w:rsid w:val="00F85A43"/>
    <w:rsid w:val="00F85E63"/>
    <w:rsid w:val="00F86CD3"/>
    <w:rsid w:val="00F90874"/>
    <w:rsid w:val="00F92C8B"/>
    <w:rsid w:val="00FA1858"/>
    <w:rsid w:val="00FA306D"/>
    <w:rsid w:val="00FC0D9E"/>
    <w:rsid w:val="00FC2F21"/>
    <w:rsid w:val="00FC41A4"/>
    <w:rsid w:val="00FC5707"/>
    <w:rsid w:val="00FC5917"/>
    <w:rsid w:val="00FD208C"/>
    <w:rsid w:val="00FD268D"/>
    <w:rsid w:val="00FD48FC"/>
    <w:rsid w:val="00FD68CB"/>
    <w:rsid w:val="00FF2425"/>
    <w:rsid w:val="00FF26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2B9F"/>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a"/>
    <w:rsid w:val="00AA2B9F"/>
    <w:pPr>
      <w:jc w:val="center"/>
    </w:pPr>
    <w:rPr>
      <w:rFonts w:hAnsi="ＭＳ ゴシック" w:cs="ＭＳ 明朝"/>
      <w:b/>
      <w:bCs/>
      <w:sz w:val="44"/>
    </w:rPr>
  </w:style>
  <w:style w:type="character" w:styleId="a4">
    <w:name w:val="page number"/>
    <w:uiPriority w:val="99"/>
    <w:rsid w:val="00AA2B9F"/>
    <w:rPr>
      <w:rFonts w:ascii="ＭＳ ゴシック" w:eastAsia="ＭＳ ゴシック"/>
      <w:sz w:val="22"/>
    </w:rPr>
  </w:style>
  <w:style w:type="paragraph" w:customStyle="1" w:styleId="a5">
    <w:name w:val="レベル１箇条書き"/>
    <w:basedOn w:val="a"/>
    <w:rsid w:val="00AA2B9F"/>
    <w:pPr>
      <w:ind w:leftChars="200" w:left="300" w:hangingChars="100" w:hanging="100"/>
    </w:pPr>
    <w:rPr>
      <w:rFonts w:hAnsi="ＭＳ ゴシック"/>
      <w:szCs w:val="22"/>
    </w:rPr>
  </w:style>
  <w:style w:type="paragraph" w:customStyle="1" w:styleId="a6">
    <w:name w:val="レベル１注書き"/>
    <w:basedOn w:val="a"/>
    <w:rsid w:val="00AA2B9F"/>
    <w:pPr>
      <w:ind w:leftChars="200" w:left="1191" w:hangingChars="400" w:hanging="794"/>
    </w:pPr>
    <w:rPr>
      <w:rFonts w:hAnsi="ＭＳ ゴシック"/>
      <w:szCs w:val="22"/>
    </w:rPr>
  </w:style>
  <w:style w:type="paragraph" w:customStyle="1" w:styleId="a7">
    <w:name w:val="レベル１文書"/>
    <w:basedOn w:val="a"/>
    <w:rsid w:val="00AA2B9F"/>
    <w:pPr>
      <w:ind w:leftChars="200" w:left="397" w:firstLineChars="100" w:firstLine="198"/>
    </w:pPr>
    <w:rPr>
      <w:rFonts w:hAnsi="ＭＳ ゴシック"/>
      <w:szCs w:val="22"/>
    </w:rPr>
  </w:style>
  <w:style w:type="paragraph" w:customStyle="1" w:styleId="a8">
    <w:name w:val="レベル２箇条書き"/>
    <w:basedOn w:val="a"/>
    <w:rsid w:val="00AA2B9F"/>
    <w:pPr>
      <w:ind w:leftChars="400" w:left="992" w:hangingChars="100" w:hanging="198"/>
    </w:pPr>
    <w:rPr>
      <w:rFonts w:hAnsi="ＭＳ ゴシック"/>
      <w:szCs w:val="22"/>
    </w:rPr>
  </w:style>
  <w:style w:type="paragraph" w:customStyle="1" w:styleId="a9">
    <w:name w:val="レベル２箇条書き中箇条書き"/>
    <w:basedOn w:val="a"/>
    <w:rsid w:val="00AA2B9F"/>
    <w:pPr>
      <w:ind w:leftChars="500" w:left="600" w:hangingChars="100" w:hanging="100"/>
    </w:pPr>
  </w:style>
  <w:style w:type="paragraph" w:customStyle="1" w:styleId="aa">
    <w:name w:val="レベル２見出し"/>
    <w:basedOn w:val="a"/>
    <w:rsid w:val="00AA2B9F"/>
    <w:pPr>
      <w:ind w:leftChars="100" w:left="793" w:hangingChars="300" w:hanging="595"/>
    </w:pPr>
    <w:rPr>
      <w:rFonts w:hAnsi="ＭＳ ゴシック"/>
      <w:szCs w:val="22"/>
    </w:rPr>
  </w:style>
  <w:style w:type="paragraph" w:customStyle="1" w:styleId="ab">
    <w:name w:val="レベル２注書き"/>
    <w:basedOn w:val="a"/>
    <w:rsid w:val="00AA2B9F"/>
    <w:pPr>
      <w:ind w:leftChars="400" w:left="1588" w:hangingChars="400" w:hanging="794"/>
    </w:pPr>
    <w:rPr>
      <w:rFonts w:hAnsi="ＭＳ ゴシック"/>
      <w:szCs w:val="22"/>
    </w:rPr>
  </w:style>
  <w:style w:type="paragraph" w:customStyle="1" w:styleId="ac">
    <w:name w:val="レベル２文書"/>
    <w:basedOn w:val="a"/>
    <w:rsid w:val="00AA2B9F"/>
    <w:pPr>
      <w:ind w:leftChars="400" w:left="794" w:firstLineChars="100" w:firstLine="198"/>
    </w:pPr>
    <w:rPr>
      <w:rFonts w:hAnsi="ＭＳ ゴシック"/>
      <w:szCs w:val="22"/>
    </w:rPr>
  </w:style>
  <w:style w:type="paragraph" w:customStyle="1" w:styleId="ad">
    <w:name w:val="レベル３箇条書き"/>
    <w:basedOn w:val="a"/>
    <w:rsid w:val="00AA2B9F"/>
    <w:pPr>
      <w:ind w:leftChars="500" w:left="1190" w:hangingChars="100" w:hanging="198"/>
    </w:pPr>
    <w:rPr>
      <w:rFonts w:hAnsi="ＭＳ ゴシック"/>
      <w:szCs w:val="22"/>
    </w:rPr>
  </w:style>
  <w:style w:type="paragraph" w:customStyle="1" w:styleId="ae">
    <w:name w:val="レベル３箇条書き中箇条書き"/>
    <w:basedOn w:val="a"/>
    <w:rsid w:val="00AA2B9F"/>
    <w:pPr>
      <w:ind w:leftChars="600" w:left="700" w:hangingChars="100" w:hanging="100"/>
    </w:pPr>
  </w:style>
  <w:style w:type="paragraph" w:customStyle="1" w:styleId="af">
    <w:name w:val="レベル３見出し"/>
    <w:basedOn w:val="a"/>
    <w:rsid w:val="00AA2B9F"/>
    <w:pPr>
      <w:ind w:leftChars="200" w:left="992" w:hangingChars="300" w:hanging="595"/>
    </w:pPr>
    <w:rPr>
      <w:rFonts w:hAnsi="ＭＳ ゴシック"/>
      <w:szCs w:val="22"/>
    </w:rPr>
  </w:style>
  <w:style w:type="paragraph" w:customStyle="1" w:styleId="af0">
    <w:name w:val="レベル３注意書き"/>
    <w:basedOn w:val="a"/>
    <w:rsid w:val="00AA2B9F"/>
    <w:pPr>
      <w:ind w:leftChars="500" w:left="900" w:hangingChars="400" w:hanging="400"/>
    </w:pPr>
  </w:style>
  <w:style w:type="paragraph" w:customStyle="1" w:styleId="af1">
    <w:name w:val="レベル３文書"/>
    <w:basedOn w:val="a"/>
    <w:rsid w:val="00AA2B9F"/>
    <w:pPr>
      <w:ind w:leftChars="500" w:left="992" w:firstLineChars="100" w:firstLine="198"/>
    </w:pPr>
  </w:style>
  <w:style w:type="paragraph" w:customStyle="1" w:styleId="af2">
    <w:name w:val="レベル４箇条書き"/>
    <w:basedOn w:val="a"/>
    <w:rsid w:val="00AA2B9F"/>
    <w:pPr>
      <w:adjustRightInd/>
      <w:ind w:leftChars="600" w:left="1389" w:hangingChars="100" w:hanging="198"/>
    </w:pPr>
    <w:rPr>
      <w:rFonts w:hAnsi="ＭＳ ゴシック" w:cs="ＭＳ 明朝"/>
    </w:rPr>
  </w:style>
  <w:style w:type="paragraph" w:customStyle="1" w:styleId="af3">
    <w:name w:val="レベル４見出し"/>
    <w:basedOn w:val="a"/>
    <w:rsid w:val="00AA2B9F"/>
    <w:pPr>
      <w:ind w:leftChars="300" w:left="600" w:hangingChars="300" w:hanging="300"/>
    </w:pPr>
    <w:rPr>
      <w:rFonts w:hAnsi="ＭＳ ゴシック"/>
      <w:bCs/>
      <w:szCs w:val="44"/>
    </w:rPr>
  </w:style>
  <w:style w:type="paragraph" w:customStyle="1" w:styleId="af4">
    <w:name w:val="レベル４文書"/>
    <w:basedOn w:val="a"/>
    <w:rsid w:val="00AA2B9F"/>
    <w:pPr>
      <w:ind w:leftChars="600" w:left="600" w:firstLineChars="100" w:firstLine="100"/>
    </w:pPr>
  </w:style>
  <w:style w:type="paragraph" w:customStyle="1" w:styleId="af5">
    <w:name w:val="表紙下表"/>
    <w:basedOn w:val="a"/>
    <w:rsid w:val="00AA2B9F"/>
    <w:pPr>
      <w:jc w:val="center"/>
    </w:pPr>
    <w:rPr>
      <w:rFonts w:hAnsi="ＭＳ ゴシック" w:cs="ＭＳ 明朝"/>
    </w:rPr>
  </w:style>
  <w:style w:type="paragraph" w:customStyle="1" w:styleId="af6">
    <w:name w:val="表中箇条書き"/>
    <w:basedOn w:val="a"/>
    <w:rsid w:val="00AA2B9F"/>
    <w:pPr>
      <w:ind w:left="595" w:hangingChars="300" w:hanging="595"/>
    </w:pPr>
  </w:style>
  <w:style w:type="paragraph" w:customStyle="1" w:styleId="af7">
    <w:name w:val="部内限"/>
    <w:basedOn w:val="a3"/>
    <w:rsid w:val="00AA2B9F"/>
    <w:pPr>
      <w:jc w:val="right"/>
    </w:pPr>
  </w:style>
  <w:style w:type="paragraph" w:styleId="af8">
    <w:name w:val="Balloon Text"/>
    <w:basedOn w:val="a"/>
    <w:link w:val="af9"/>
    <w:uiPriority w:val="99"/>
    <w:semiHidden/>
    <w:rsid w:val="00AA2B9F"/>
    <w:rPr>
      <w:rFonts w:ascii="Arial" w:hAnsi="Arial"/>
      <w:sz w:val="18"/>
      <w:szCs w:val="18"/>
    </w:rPr>
  </w:style>
  <w:style w:type="character" w:customStyle="1" w:styleId="af9">
    <w:name w:val="吹き出し (文字)"/>
    <w:link w:val="af8"/>
    <w:uiPriority w:val="99"/>
    <w:semiHidden/>
    <w:rsid w:val="004D45AB"/>
    <w:rPr>
      <w:rFonts w:ascii="Arial" w:eastAsia="ＭＳ ゴシック" w:hAnsi="Arial" w:cs="Times New Roman"/>
      <w:kern w:val="2"/>
      <w:sz w:val="0"/>
      <w:szCs w:val="0"/>
    </w:rPr>
  </w:style>
  <w:style w:type="paragraph" w:styleId="afa">
    <w:name w:val="header"/>
    <w:basedOn w:val="a"/>
    <w:link w:val="afb"/>
    <w:uiPriority w:val="99"/>
    <w:rsid w:val="007C0A63"/>
    <w:pPr>
      <w:tabs>
        <w:tab w:val="center" w:pos="4252"/>
        <w:tab w:val="right" w:pos="8504"/>
      </w:tabs>
      <w:snapToGrid w:val="0"/>
    </w:pPr>
  </w:style>
  <w:style w:type="character" w:customStyle="1" w:styleId="afb">
    <w:name w:val="ヘッダー (文字)"/>
    <w:link w:val="afa"/>
    <w:uiPriority w:val="99"/>
    <w:semiHidden/>
    <w:rsid w:val="004D45AB"/>
    <w:rPr>
      <w:rFonts w:ascii="ＭＳ ゴシック" w:eastAsia="ＭＳ ゴシック"/>
      <w:kern w:val="2"/>
      <w:sz w:val="22"/>
    </w:rPr>
  </w:style>
  <w:style w:type="paragraph" w:styleId="afc">
    <w:name w:val="footer"/>
    <w:basedOn w:val="a"/>
    <w:link w:val="afd"/>
    <w:uiPriority w:val="99"/>
    <w:rsid w:val="007C0A63"/>
    <w:pPr>
      <w:tabs>
        <w:tab w:val="center" w:pos="4252"/>
        <w:tab w:val="right" w:pos="8504"/>
      </w:tabs>
      <w:snapToGrid w:val="0"/>
    </w:pPr>
  </w:style>
  <w:style w:type="character" w:customStyle="1" w:styleId="afd">
    <w:name w:val="フッター (文字)"/>
    <w:link w:val="afc"/>
    <w:uiPriority w:val="99"/>
    <w:semiHidden/>
    <w:rsid w:val="004D45AB"/>
    <w:rPr>
      <w:rFonts w:ascii="ＭＳ ゴシック" w:eastAsia="ＭＳ ゴシック"/>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A8FA933-949F-4FA3-9A9E-E486C52F10EF}"/>
</file>

<file path=customXml/itemProps2.xml><?xml version="1.0" encoding="utf-8"?>
<ds:datastoreItem xmlns:ds="http://schemas.openxmlformats.org/officeDocument/2006/customXml" ds:itemID="{3D3D03B4-E169-4828-9564-7E204B0032B2}"/>
</file>

<file path=customXml/itemProps3.xml><?xml version="1.0" encoding="utf-8"?>
<ds:datastoreItem xmlns:ds="http://schemas.openxmlformats.org/officeDocument/2006/customXml" ds:itemID="{D2C67241-4993-4215-810B-17C518C52C20}"/>
</file>

<file path=docProps/app.xml><?xml version="1.0" encoding="utf-8"?>
<Properties xmlns="http://schemas.openxmlformats.org/officeDocument/2006/extended-properties" xmlns:vt="http://schemas.openxmlformats.org/officeDocument/2006/docPropsVTypes">
  <Template>Normal.dotm</Template>
  <TotalTime>0</TotalTime>
  <Pages>4</Pages>
  <Words>357</Words>
  <Characters>2041</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2013-05-31T01:22:00Z</dcterms:created>
  <dcterms:modified xsi:type="dcterms:W3CDTF">2017-08-03T08:22:00Z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