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DC" w:rsidRPr="001E5846" w:rsidRDefault="00DD13DC" w:rsidP="00A1631D">
      <w:pPr>
        <w:jc w:val="right"/>
        <w:rPr>
          <w:rFonts w:ascii="ＭＳ ゴシック"/>
          <w:sz w:val="44"/>
          <w:szCs w:val="44"/>
        </w:rPr>
      </w:pPr>
      <w:r w:rsidRPr="001E5846">
        <w:rPr>
          <w:rFonts w:ascii="ＭＳ ゴシック" w:hAnsi="ＭＳ ゴシック" w:hint="eastAsia"/>
          <w:sz w:val="44"/>
          <w:szCs w:val="44"/>
        </w:rPr>
        <w:t>［参考］</w:t>
      </w:r>
    </w:p>
    <w:p w:rsidR="00DD13DC" w:rsidRPr="001E5846" w:rsidRDefault="00DD13DC" w:rsidP="008203F8">
      <w:pPr>
        <w:jc w:val="center"/>
        <w:rPr>
          <w:rFonts w:ascii="ＭＳ ゴシック"/>
        </w:rPr>
      </w:pPr>
    </w:p>
    <w:p w:rsidR="00DD13DC" w:rsidRPr="001E5846" w:rsidRDefault="00DD13DC" w:rsidP="008203F8">
      <w:pPr>
        <w:jc w:val="center"/>
        <w:rPr>
          <w:rFonts w:ascii="ＭＳ ゴシック"/>
        </w:rPr>
      </w:pPr>
    </w:p>
    <w:p w:rsidR="00DD13DC" w:rsidRPr="001E5846" w:rsidRDefault="00DD13DC" w:rsidP="008203F8">
      <w:pPr>
        <w:jc w:val="center"/>
        <w:rPr>
          <w:rFonts w:ascii="ＭＳ ゴシック"/>
        </w:rPr>
      </w:pPr>
    </w:p>
    <w:p w:rsidR="00DD13DC" w:rsidRPr="001E5846" w:rsidRDefault="00DD13DC" w:rsidP="008203F8">
      <w:pPr>
        <w:jc w:val="center"/>
        <w:rPr>
          <w:rFonts w:ascii="ＭＳ ゴシック"/>
        </w:rPr>
      </w:pPr>
    </w:p>
    <w:p w:rsidR="00DD13DC" w:rsidRPr="001E5846" w:rsidRDefault="00DD13DC" w:rsidP="008203F8">
      <w:pPr>
        <w:jc w:val="center"/>
        <w:rPr>
          <w:rFonts w:ascii="ＭＳ ゴシック"/>
        </w:rPr>
      </w:pPr>
    </w:p>
    <w:p w:rsidR="00DD13DC" w:rsidRPr="001E5846" w:rsidRDefault="00DD13DC" w:rsidP="008203F8">
      <w:pPr>
        <w:jc w:val="center"/>
        <w:rPr>
          <w:rFonts w:ascii="ＭＳ ゴシック"/>
        </w:rPr>
      </w:pPr>
    </w:p>
    <w:p w:rsidR="00DD13DC" w:rsidRPr="001E5846" w:rsidRDefault="00DD13DC" w:rsidP="008203F8">
      <w:pPr>
        <w:jc w:val="center"/>
        <w:rPr>
          <w:rFonts w:ascii="ＭＳ ゴシック"/>
        </w:rPr>
      </w:pPr>
    </w:p>
    <w:p w:rsidR="00DD13DC" w:rsidRPr="001E5846" w:rsidRDefault="00DD13D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D13DC" w:rsidRPr="001E5846" w:rsidTr="00924DB4">
        <w:trPr>
          <w:trHeight w:val="1611"/>
        </w:trPr>
        <w:tc>
          <w:tcPr>
            <w:tcW w:w="7655" w:type="dxa"/>
            <w:tcBorders>
              <w:top w:val="single" w:sz="4" w:space="0" w:color="auto"/>
              <w:bottom w:val="single" w:sz="4" w:space="0" w:color="auto"/>
            </w:tcBorders>
          </w:tcPr>
          <w:p w:rsidR="00DD13DC" w:rsidRPr="001E5846" w:rsidRDefault="00DD13DC" w:rsidP="008203F8">
            <w:pPr>
              <w:jc w:val="center"/>
              <w:rPr>
                <w:rFonts w:ascii="ＭＳ ゴシック"/>
                <w:b/>
                <w:sz w:val="44"/>
              </w:rPr>
            </w:pPr>
          </w:p>
          <w:p w:rsidR="00DD13DC" w:rsidRPr="001E5846" w:rsidRDefault="00DD13DC" w:rsidP="008203F8">
            <w:pPr>
              <w:jc w:val="center"/>
              <w:rPr>
                <w:rFonts w:ascii="ＭＳ ゴシック" w:cs="ＭＳ ゴシック"/>
                <w:b/>
                <w:color w:val="000000"/>
                <w:kern w:val="0"/>
                <w:sz w:val="44"/>
                <w:szCs w:val="44"/>
              </w:rPr>
            </w:pPr>
            <w:r>
              <w:rPr>
                <w:rFonts w:ascii="ＭＳ ゴシック" w:hAnsi="ＭＳ ゴシック" w:hint="eastAsia"/>
                <w:b/>
                <w:sz w:val="44"/>
              </w:rPr>
              <w:t>５０１９</w:t>
            </w:r>
            <w:r w:rsidRPr="001E5846">
              <w:rPr>
                <w:rFonts w:ascii="ＭＳ ゴシック" w:hAnsi="ＭＳ ゴシック" w:hint="eastAsia"/>
                <w:b/>
                <w:sz w:val="44"/>
              </w:rPr>
              <w:t>．</w:t>
            </w:r>
            <w:r w:rsidRPr="001E5846">
              <w:rPr>
                <w:rFonts w:ascii="ＭＳ ゴシック" w:hAnsi="ＭＳ ゴシック" w:cs="ＭＳ ゴシック" w:hint="eastAsia"/>
                <w:b/>
                <w:color w:val="000000"/>
                <w:kern w:val="0"/>
                <w:sz w:val="44"/>
                <w:szCs w:val="44"/>
              </w:rPr>
              <w:t>許可・承認等情報登録</w:t>
            </w:r>
          </w:p>
          <w:p w:rsidR="00DD13DC" w:rsidRPr="001E5846" w:rsidRDefault="00DD13DC" w:rsidP="008203F8">
            <w:pPr>
              <w:jc w:val="center"/>
              <w:rPr>
                <w:rFonts w:ascii="ＭＳ ゴシック" w:cs="ＭＳ ゴシック"/>
                <w:b/>
                <w:color w:val="000000"/>
                <w:kern w:val="0"/>
                <w:sz w:val="44"/>
                <w:szCs w:val="44"/>
              </w:rPr>
            </w:pPr>
            <w:r w:rsidRPr="001E5846">
              <w:rPr>
                <w:rFonts w:ascii="ＭＳ ゴシック" w:hAnsi="ＭＳ ゴシック" w:cs="ＭＳ ゴシック" w:hint="eastAsia"/>
                <w:b/>
                <w:color w:val="000000"/>
                <w:kern w:val="0"/>
                <w:sz w:val="44"/>
                <w:szCs w:val="44"/>
              </w:rPr>
              <w:t>（輸入通関）</w:t>
            </w:r>
          </w:p>
          <w:p w:rsidR="00DD13DC" w:rsidRPr="001E5846" w:rsidRDefault="00DD13DC" w:rsidP="008203F8">
            <w:pPr>
              <w:jc w:val="center"/>
              <w:rPr>
                <w:rFonts w:ascii="ＭＳ ゴシック"/>
                <w:b/>
                <w:sz w:val="44"/>
              </w:rPr>
            </w:pPr>
          </w:p>
        </w:tc>
      </w:tr>
    </w:tbl>
    <w:p w:rsidR="00DD13DC" w:rsidRPr="001E5846" w:rsidRDefault="00DD13DC" w:rsidP="008203F8">
      <w:pPr>
        <w:jc w:val="center"/>
        <w:rPr>
          <w:rFonts w:ascii="ＭＳ ゴシック"/>
          <w:sz w:val="44"/>
          <w:szCs w:val="44"/>
        </w:rPr>
      </w:pPr>
    </w:p>
    <w:p w:rsidR="00DD13DC" w:rsidRPr="001E5846" w:rsidRDefault="00DD13DC" w:rsidP="008203F8">
      <w:pPr>
        <w:jc w:val="center"/>
        <w:rPr>
          <w:rFonts w:ascii="ＭＳ ゴシック"/>
          <w:sz w:val="44"/>
          <w:szCs w:val="44"/>
        </w:rPr>
      </w:pPr>
    </w:p>
    <w:p w:rsidR="00DD13DC" w:rsidRPr="001E5846" w:rsidRDefault="00DD13DC" w:rsidP="008203F8">
      <w:pPr>
        <w:jc w:val="center"/>
        <w:rPr>
          <w:rFonts w:ascii="ＭＳ ゴシック"/>
          <w:sz w:val="44"/>
          <w:szCs w:val="44"/>
        </w:rPr>
      </w:pPr>
    </w:p>
    <w:p w:rsidR="00DD13DC" w:rsidRPr="001E5846" w:rsidRDefault="00DD13DC" w:rsidP="008203F8">
      <w:pPr>
        <w:jc w:val="center"/>
        <w:rPr>
          <w:rFonts w:ascii="ＭＳ ゴシック"/>
          <w:sz w:val="44"/>
          <w:szCs w:val="44"/>
        </w:rPr>
      </w:pPr>
    </w:p>
    <w:p w:rsidR="00DD13DC" w:rsidRPr="001E5846" w:rsidRDefault="00DD13DC" w:rsidP="008203F8">
      <w:pPr>
        <w:jc w:val="center"/>
        <w:rPr>
          <w:rFonts w:ascii="ＭＳ ゴシック"/>
          <w:sz w:val="44"/>
          <w:szCs w:val="44"/>
        </w:rPr>
      </w:pPr>
    </w:p>
    <w:p w:rsidR="00DD13DC" w:rsidRPr="001E5846" w:rsidRDefault="00DD13DC" w:rsidP="008203F8">
      <w:pPr>
        <w:jc w:val="center"/>
        <w:rPr>
          <w:rFonts w:ascii="ＭＳ ゴシック"/>
          <w:sz w:val="44"/>
          <w:szCs w:val="44"/>
        </w:rPr>
      </w:pPr>
    </w:p>
    <w:p w:rsidR="00DD13DC" w:rsidRPr="001E5846" w:rsidRDefault="00DD13DC"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D13DC" w:rsidRPr="001E584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D13DC" w:rsidRPr="001E5846" w:rsidRDefault="00DD13DC" w:rsidP="008203F8">
            <w:pPr>
              <w:jc w:val="center"/>
              <w:rPr>
                <w:rFonts w:ascii="ＭＳ ゴシック"/>
              </w:rPr>
            </w:pPr>
            <w:r w:rsidRPr="001E584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D13DC" w:rsidRPr="001E5846" w:rsidRDefault="009902BB" w:rsidP="008203F8">
            <w:pPr>
              <w:jc w:val="center"/>
              <w:rPr>
                <w:rFonts w:ascii="ＭＳ ゴシック"/>
              </w:rPr>
            </w:pPr>
            <w:r>
              <w:rPr>
                <w:rFonts w:ascii="ＭＳ ゴシック" w:hAnsi="ＭＳ ゴシック" w:hint="eastAsia"/>
              </w:rPr>
              <w:t>業務名</w:t>
            </w:r>
          </w:p>
        </w:tc>
      </w:tr>
      <w:tr w:rsidR="00DD13DC" w:rsidRPr="001E584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D13DC" w:rsidRPr="001E5846" w:rsidRDefault="00DD13DC" w:rsidP="008203F8">
            <w:pPr>
              <w:jc w:val="center"/>
              <w:rPr>
                <w:rFonts w:ascii="ＭＳ ゴシック"/>
              </w:rPr>
            </w:pPr>
            <w:r w:rsidRPr="001E5846">
              <w:rPr>
                <w:rFonts w:ascii="ＭＳ ゴシック" w:hAnsi="ＭＳ ゴシック" w:cs="ＭＳ ゴシック" w:hint="eastAsia"/>
                <w:color w:val="000000"/>
                <w:kern w:val="0"/>
                <w:szCs w:val="22"/>
              </w:rPr>
              <w:t>ＰＡＩ</w:t>
            </w:r>
          </w:p>
        </w:tc>
        <w:tc>
          <w:tcPr>
            <w:tcW w:w="4253" w:type="dxa"/>
            <w:tcBorders>
              <w:top w:val="single" w:sz="4" w:space="0" w:color="auto"/>
              <w:left w:val="single" w:sz="4" w:space="0" w:color="auto"/>
              <w:bottom w:val="single" w:sz="4" w:space="0" w:color="auto"/>
              <w:right w:val="single" w:sz="4" w:space="0" w:color="auto"/>
            </w:tcBorders>
            <w:vAlign w:val="center"/>
          </w:tcPr>
          <w:p w:rsidR="00DD13DC" w:rsidRPr="001E5846" w:rsidRDefault="00DD13DC" w:rsidP="008203F8">
            <w:pPr>
              <w:jc w:val="center"/>
              <w:rPr>
                <w:rFonts w:ascii="ＭＳ ゴシック" w:cs="ＭＳ ゴシック"/>
                <w:color w:val="000000"/>
                <w:kern w:val="0"/>
                <w:szCs w:val="22"/>
              </w:rPr>
            </w:pPr>
            <w:r w:rsidRPr="001E5846">
              <w:rPr>
                <w:rFonts w:ascii="ＭＳ ゴシック" w:hAnsi="ＭＳ ゴシック" w:cs="ＭＳ ゴシック" w:hint="eastAsia"/>
                <w:color w:val="000000"/>
                <w:kern w:val="0"/>
                <w:szCs w:val="22"/>
              </w:rPr>
              <w:t>許可・承認等情報登録（輸入通関）</w:t>
            </w:r>
          </w:p>
        </w:tc>
      </w:tr>
    </w:tbl>
    <w:p w:rsidR="00DD13DC" w:rsidRPr="001E5846" w:rsidRDefault="00DD13DC">
      <w:pPr>
        <w:jc w:val="left"/>
        <w:rPr>
          <w:rFonts w:ascii="ＭＳ ゴシック"/>
        </w:rPr>
      </w:pPr>
    </w:p>
    <w:p w:rsidR="00DD13DC" w:rsidRPr="001E5846" w:rsidRDefault="00DD13DC" w:rsidP="00463823">
      <w:pPr>
        <w:autoSpaceDE w:val="0"/>
        <w:autoSpaceDN w:val="0"/>
        <w:adjustRightInd w:val="0"/>
        <w:jc w:val="left"/>
        <w:rPr>
          <w:rFonts w:ascii="ＭＳ ゴシック"/>
          <w:kern w:val="0"/>
          <w:szCs w:val="22"/>
        </w:rPr>
      </w:pPr>
      <w:r w:rsidRPr="001E5846">
        <w:rPr>
          <w:rFonts w:ascii="ＭＳ ゴシック"/>
        </w:rPr>
        <w:br w:type="page"/>
      </w:r>
      <w:r w:rsidRPr="001E5846">
        <w:rPr>
          <w:rFonts w:ascii="ＭＳ ゴシック" w:hAnsi="ＭＳ ゴシック" w:cs="ＭＳ 明朝" w:hint="eastAsia"/>
          <w:color w:val="000000"/>
          <w:kern w:val="0"/>
          <w:szCs w:val="22"/>
        </w:rPr>
        <w:lastRenderedPageBreak/>
        <w:t>１．業務概要</w:t>
      </w:r>
    </w:p>
    <w:p w:rsidR="00DD13DC" w:rsidRPr="001E5846" w:rsidRDefault="00DD13DC" w:rsidP="009902BB">
      <w:pPr>
        <w:autoSpaceDE w:val="0"/>
        <w:autoSpaceDN w:val="0"/>
        <w:adjustRightInd w:val="0"/>
        <w:ind w:leftChars="200" w:left="397" w:firstLineChars="100" w:firstLine="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貨物情報登録済の貨物に対して、システムを介さずに行われた税関手続きについて、税関が許可・承認等を行った旨を登録する。</w:t>
      </w:r>
    </w:p>
    <w:p w:rsidR="00DD13DC" w:rsidRPr="001E5846" w:rsidRDefault="00DD13DC" w:rsidP="009902BB">
      <w:pPr>
        <w:autoSpaceDE w:val="0"/>
        <w:autoSpaceDN w:val="0"/>
        <w:adjustRightInd w:val="0"/>
        <w:ind w:leftChars="200" w:left="397" w:firstLineChars="100" w:firstLine="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また、システムで行われた税関手続きについて、何らかの理由でシステムでの税関手続きを止める場合に、撤回及び手作業移行等を行った旨を登録する。</w:t>
      </w:r>
    </w:p>
    <w:p w:rsidR="00DD13DC" w:rsidRPr="001E5846" w:rsidRDefault="00DD13DC" w:rsidP="009902BB">
      <w:pPr>
        <w:autoSpaceDE w:val="0"/>
        <w:autoSpaceDN w:val="0"/>
        <w:adjustRightInd w:val="0"/>
        <w:ind w:firstLineChars="300" w:firstLine="595"/>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本業務の対象とする許可・承認等の種別を以下に示す。</w:t>
      </w:r>
    </w:p>
    <w:tbl>
      <w:tblPr>
        <w:tblW w:w="9603"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5"/>
        <w:gridCol w:w="1070"/>
        <w:gridCol w:w="2475"/>
        <w:gridCol w:w="4356"/>
        <w:gridCol w:w="1287"/>
      </w:tblGrid>
      <w:tr w:rsidR="00E87C29" w:rsidRPr="001E5846" w:rsidTr="00E87C29">
        <w:trPr>
          <w:cantSplit/>
          <w:tblHeader/>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項番</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許可・承認等種別</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許可・承認等名称</w:t>
            </w:r>
          </w:p>
        </w:tc>
        <w:tc>
          <w:tcPr>
            <w:tcW w:w="4356" w:type="dxa"/>
            <w:shd w:val="clear" w:color="auto" w:fill="auto"/>
          </w:tcPr>
          <w:p w:rsidR="00DD13DC" w:rsidRPr="00E87C29" w:rsidRDefault="00DD13DC" w:rsidP="00E87C29">
            <w:pPr>
              <w:tabs>
                <w:tab w:val="left" w:pos="2970"/>
              </w:tabs>
              <w:autoSpaceDE w:val="0"/>
              <w:autoSpaceDN w:val="0"/>
              <w:adjustRightInd w:val="0"/>
              <w:jc w:val="left"/>
              <w:rPr>
                <w:rFonts w:ascii="ＭＳ ゴシック" w:cs="ＭＳ 明朝"/>
                <w:color w:val="000000"/>
                <w:kern w:val="0"/>
                <w:szCs w:val="22"/>
              </w:rPr>
            </w:pPr>
            <w:r w:rsidRPr="00E87C29">
              <w:rPr>
                <w:rFonts w:ascii="ＭＳ ゴシック" w:hAnsi="ＭＳ ゴシック" w:cs="ＭＳ 明朝" w:hint="eastAsia"/>
                <w:color w:val="000000"/>
                <w:kern w:val="0"/>
                <w:szCs w:val="22"/>
              </w:rPr>
              <w:t>概要</w:t>
            </w:r>
          </w:p>
        </w:tc>
        <w:tc>
          <w:tcPr>
            <w:tcW w:w="1287" w:type="dxa"/>
            <w:shd w:val="clear" w:color="auto" w:fill="auto"/>
          </w:tcPr>
          <w:p w:rsidR="00DD13DC" w:rsidRPr="00E87C29" w:rsidRDefault="00DD13DC" w:rsidP="00E87C29">
            <w:pPr>
              <w:autoSpaceDE w:val="0"/>
              <w:autoSpaceDN w:val="0"/>
              <w:adjustRightInd w:val="0"/>
              <w:jc w:val="left"/>
              <w:rPr>
                <w:rFonts w:ascii="ＭＳ ゴシック" w:cs="ＭＳ 明朝"/>
                <w:color w:val="000000"/>
                <w:kern w:val="0"/>
                <w:szCs w:val="22"/>
              </w:rPr>
            </w:pPr>
            <w:r w:rsidRPr="00E87C29">
              <w:rPr>
                <w:rFonts w:ascii="ＭＳ ゴシック" w:hAnsi="ＭＳ ゴシック" w:cs="ＭＳ 明朝" w:hint="eastAsia"/>
                <w:color w:val="000000"/>
                <w:kern w:val="0"/>
                <w:szCs w:val="22"/>
              </w:rPr>
              <w:t>解除・取消</w:t>
            </w:r>
          </w:p>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cs="ＭＳ 明朝" w:hint="eastAsia"/>
                <w:color w:val="000000"/>
                <w:kern w:val="0"/>
                <w:szCs w:val="22"/>
              </w:rPr>
              <w:t>（○：可能）</w:t>
            </w:r>
          </w:p>
        </w:tc>
      </w:tr>
      <w:tr w:rsidR="00E87C29" w:rsidRPr="001E5846" w:rsidTr="00E87C29">
        <w:trPr>
          <w:cantSplit/>
          <w:trHeight w:val="87"/>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１</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ＭＩＣ</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輸入許可</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輸入申告等</w:t>
            </w:r>
            <w:r w:rsidRPr="00E87C29">
              <w:rPr>
                <w:rFonts w:ascii="ＭＳ ゴシック" w:hAnsi="ＭＳ ゴシック" w:hint="eastAsia"/>
                <w:kern w:val="0"/>
                <w:szCs w:val="22"/>
                <w:vertAlign w:val="superscript"/>
              </w:rPr>
              <w:t>＊１</w:t>
            </w:r>
            <w:r w:rsidRPr="00E87C29">
              <w:rPr>
                <w:rFonts w:ascii="ＭＳ ゴシック" w:hAnsi="ＭＳ ゴシック" w:hint="eastAsia"/>
                <w:kern w:val="0"/>
                <w:szCs w:val="22"/>
              </w:rPr>
              <w:t>を許可した場合。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２</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ＭＫＣ</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輸入（引取）許可</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輸入（引取）申告（特例委託輸入（引取）申告を含む。）を許可した場合。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３</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ＭＩＳ</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蔵入承認</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蔵入承認申請を承認した場合。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４</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ＭＩＭ</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移入承認</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移入承認申請を承認した場合。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５</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ＭＩＡ</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総保入承認</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総保入承認申請を承認した場合。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６</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ＭＩＧ</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展示等承認</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展示等申告を承認した場合。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７</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ＭＢＰ</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cs="ＭＳ 明朝" w:hint="eastAsia"/>
                <w:color w:val="000000"/>
                <w:kern w:val="0"/>
                <w:szCs w:val="22"/>
              </w:rPr>
              <w:t>輸入許可前貨物引取（以下、「ＢＰ」という。）承認</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ＢＰ承認申請を承認した場合。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８</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ＭＣＩ</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コンテナ輸入許可</w:t>
            </w:r>
          </w:p>
        </w:tc>
        <w:tc>
          <w:tcPr>
            <w:tcW w:w="4356" w:type="dxa"/>
            <w:shd w:val="clear" w:color="auto" w:fill="auto"/>
          </w:tcPr>
          <w:p w:rsidR="00DD13DC" w:rsidRPr="00E87C29" w:rsidRDefault="00DD13DC" w:rsidP="00E87C29">
            <w:pPr>
              <w:autoSpaceDE w:val="0"/>
              <w:autoSpaceDN w:val="0"/>
              <w:adjustRightInd w:val="0"/>
              <w:jc w:val="left"/>
              <w:rPr>
                <w:rFonts w:ascii="ＭＳ ゴシック"/>
                <w:szCs w:val="22"/>
              </w:rPr>
            </w:pPr>
            <w:r w:rsidRPr="00E87C29">
              <w:rPr>
                <w:rFonts w:ascii="ＭＳ ゴシック" w:hAnsi="ＭＳ ゴシック" w:hint="eastAsia"/>
                <w:szCs w:val="22"/>
              </w:rPr>
              <w:t>コンテナ容器の輸入申告を許可した場合。</w:t>
            </w:r>
          </w:p>
          <w:p w:rsidR="00DD13DC" w:rsidRPr="00E87C29" w:rsidRDefault="009902BB" w:rsidP="00E87C29">
            <w:pPr>
              <w:autoSpaceDE w:val="0"/>
              <w:autoSpaceDN w:val="0"/>
              <w:adjustRightInd w:val="0"/>
              <w:jc w:val="left"/>
              <w:rPr>
                <w:rFonts w:ascii="ＭＳ ゴシック"/>
                <w:kern w:val="0"/>
                <w:szCs w:val="22"/>
              </w:rPr>
            </w:pPr>
            <w:r w:rsidRPr="00E87C29">
              <w:rPr>
                <w:rFonts w:ascii="ＭＳ ゴシック" w:hAnsi="ＭＳ ゴシック" w:hint="eastAsia"/>
                <w:szCs w:val="22"/>
              </w:rPr>
              <w:t>海上</w:t>
            </w:r>
            <w:r w:rsidR="00DD13DC" w:rsidRPr="00E87C29">
              <w:rPr>
                <w:rFonts w:ascii="ＭＳ ゴシック" w:hAnsi="ＭＳ ゴシック" w:hint="eastAsia"/>
                <w:szCs w:val="22"/>
              </w:rPr>
              <w:t>のみ入力可能。</w:t>
            </w:r>
          </w:p>
        </w:tc>
        <w:tc>
          <w:tcPr>
            <w:tcW w:w="1287" w:type="dxa"/>
            <w:shd w:val="clear" w:color="auto" w:fill="auto"/>
          </w:tcPr>
          <w:p w:rsidR="00DD13DC" w:rsidRPr="001E5846" w:rsidRDefault="00DD13DC" w:rsidP="00E87C29">
            <w:pPr>
              <w:autoSpaceDE w:val="0"/>
              <w:autoSpaceDN w:val="0"/>
              <w:adjustRightInd w:val="0"/>
              <w:jc w:val="cente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９</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ＢＩＣ</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輸入許可（ＡＷＢ）</w:t>
            </w:r>
          </w:p>
        </w:tc>
        <w:tc>
          <w:tcPr>
            <w:tcW w:w="4356" w:type="dxa"/>
            <w:shd w:val="clear" w:color="auto" w:fill="auto"/>
          </w:tcPr>
          <w:p w:rsidR="00DD13DC" w:rsidRPr="00E87C29" w:rsidRDefault="00DD13DC" w:rsidP="00E87C29">
            <w:pPr>
              <w:autoSpaceDE w:val="0"/>
              <w:autoSpaceDN w:val="0"/>
              <w:adjustRightInd w:val="0"/>
              <w:jc w:val="left"/>
              <w:rPr>
                <w:rFonts w:ascii="ＭＳ ゴシック"/>
                <w:szCs w:val="22"/>
              </w:rPr>
            </w:pPr>
            <w:r w:rsidRPr="00E87C29">
              <w:rPr>
                <w:rFonts w:ascii="ＭＳ ゴシック" w:hAnsi="ＭＳ ゴシック" w:hint="eastAsia"/>
                <w:szCs w:val="22"/>
              </w:rPr>
              <w:t>ＡＷＢの輸入申告を許可した場合。</w:t>
            </w:r>
          </w:p>
          <w:p w:rsidR="00DD13DC" w:rsidRPr="00E87C29" w:rsidRDefault="009902BB" w:rsidP="00E87C29">
            <w:pPr>
              <w:autoSpaceDE w:val="0"/>
              <w:autoSpaceDN w:val="0"/>
              <w:adjustRightInd w:val="0"/>
              <w:jc w:val="left"/>
              <w:rPr>
                <w:rFonts w:ascii="ＭＳ ゴシック"/>
                <w:kern w:val="0"/>
                <w:szCs w:val="22"/>
              </w:rPr>
            </w:pPr>
            <w:r w:rsidRPr="00E87C29">
              <w:rPr>
                <w:rFonts w:ascii="ＭＳ ゴシック" w:hAnsi="ＭＳ ゴシック" w:hint="eastAsia"/>
                <w:szCs w:val="22"/>
              </w:rPr>
              <w:t>航空</w:t>
            </w:r>
            <w:r w:rsidR="00DD13DC" w:rsidRPr="00E87C29">
              <w:rPr>
                <w:rFonts w:ascii="ＭＳ ゴシック" w:hAnsi="ＭＳ ゴシック" w:hint="eastAsia"/>
                <w:szCs w:val="22"/>
              </w:rPr>
              <w:t>のみ入力可能。</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10</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ＣＩＤ</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輸入申告等撤回</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システムによる輸入申告等</w:t>
            </w:r>
            <w:r w:rsidRPr="00E87C29">
              <w:rPr>
                <w:rFonts w:ascii="ＭＳ ゴシック" w:hAnsi="ＭＳ ゴシック" w:hint="eastAsia"/>
                <w:kern w:val="0"/>
                <w:szCs w:val="22"/>
                <w:vertAlign w:val="superscript"/>
              </w:rPr>
              <w:t>＊２</w:t>
            </w:r>
            <w:r w:rsidRPr="00E87C29">
              <w:rPr>
                <w:rFonts w:ascii="ＭＳ ゴシック" w:hAnsi="ＭＳ ゴシック" w:hint="eastAsia"/>
                <w:kern w:val="0"/>
                <w:szCs w:val="22"/>
              </w:rPr>
              <w:t>について、許可・承認までに撤回を認めた場合。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11</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ＭＩＤ</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輸入申告等手作業移行</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システムによる輸入申告等</w:t>
            </w:r>
            <w:r w:rsidRPr="00E87C29">
              <w:rPr>
                <w:rFonts w:ascii="ＭＳ ゴシック" w:hAnsi="ＭＳ ゴシック" w:hint="eastAsia"/>
                <w:kern w:val="0"/>
                <w:szCs w:val="22"/>
                <w:vertAlign w:val="superscript"/>
              </w:rPr>
              <w:t>＊２</w:t>
            </w:r>
            <w:r w:rsidRPr="00E87C29">
              <w:rPr>
                <w:rFonts w:ascii="ＭＳ ゴシック" w:hAnsi="ＭＳ ゴシック" w:hint="eastAsia"/>
                <w:kern w:val="0"/>
                <w:szCs w:val="22"/>
              </w:rPr>
              <w:t>について、許可・承認までに手作業に移行して処理することを認めた場合。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12</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ＴＫＤ</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特例申告手作業移行</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システムにより許可された輸入（引取）申告に係る特例申告（特例委託特例申告を含む。）の手続きを手作業に移行して処理することを認めた場合。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13</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ＣＸＸ</w:t>
            </w:r>
          </w:p>
        </w:tc>
        <w:tc>
          <w:tcPr>
            <w:tcW w:w="2475" w:type="dxa"/>
            <w:shd w:val="clear" w:color="auto" w:fill="auto"/>
          </w:tcPr>
          <w:p w:rsidR="00DD13DC" w:rsidRPr="006F1A4B" w:rsidRDefault="00DD13DC" w:rsidP="00E87C29">
            <w:pPr>
              <w:autoSpaceDE w:val="0"/>
              <w:autoSpaceDN w:val="0"/>
              <w:adjustRightInd w:val="0"/>
              <w:jc w:val="left"/>
              <w:rPr>
                <w:rFonts w:ascii="ＭＳ ゴシック"/>
                <w:kern w:val="0"/>
                <w:szCs w:val="22"/>
              </w:rPr>
            </w:pPr>
            <w:r w:rsidRPr="006F1A4B">
              <w:rPr>
                <w:rFonts w:ascii="ＭＳ ゴシック" w:hAnsi="ＭＳ ゴシック" w:hint="eastAsia"/>
                <w:kern w:val="0"/>
                <w:szCs w:val="22"/>
              </w:rPr>
              <w:t>機用品蔵入</w:t>
            </w:r>
            <w:r w:rsidR="009902BB" w:rsidRPr="006F1A4B">
              <w:rPr>
                <w:rFonts w:ascii="ＭＳ ゴシック" w:hAnsi="ＭＳ ゴシック" w:hint="eastAsia"/>
                <w:kern w:val="0"/>
                <w:szCs w:val="22"/>
              </w:rPr>
              <w:t>等</w:t>
            </w:r>
            <w:r w:rsidRPr="006F1A4B">
              <w:rPr>
                <w:rFonts w:ascii="ＭＳ ゴシック" w:hAnsi="ＭＳ ゴシック" w:hint="eastAsia"/>
                <w:kern w:val="0"/>
                <w:szCs w:val="22"/>
              </w:rPr>
              <w:t>承認申請撤回</w:t>
            </w:r>
          </w:p>
        </w:tc>
        <w:tc>
          <w:tcPr>
            <w:tcW w:w="4356" w:type="dxa"/>
            <w:shd w:val="clear" w:color="auto" w:fill="auto"/>
          </w:tcPr>
          <w:p w:rsidR="00DD13DC" w:rsidRPr="006F1A4B" w:rsidRDefault="00DD13DC" w:rsidP="00E87C29">
            <w:pPr>
              <w:autoSpaceDE w:val="0"/>
              <w:autoSpaceDN w:val="0"/>
              <w:adjustRightInd w:val="0"/>
              <w:jc w:val="left"/>
              <w:rPr>
                <w:rFonts w:ascii="ＭＳ ゴシック"/>
                <w:szCs w:val="22"/>
              </w:rPr>
            </w:pPr>
            <w:r w:rsidRPr="006F1A4B">
              <w:rPr>
                <w:rFonts w:ascii="ＭＳ ゴシック" w:hAnsi="ＭＳ ゴシック" w:hint="eastAsia"/>
                <w:szCs w:val="22"/>
              </w:rPr>
              <w:t>システムにより行われた機用品蔵入</w:t>
            </w:r>
            <w:r w:rsidR="009902BB" w:rsidRPr="006F1A4B">
              <w:rPr>
                <w:rFonts w:ascii="ＭＳ ゴシック" w:hAnsi="ＭＳ ゴシック" w:hint="eastAsia"/>
                <w:kern w:val="0"/>
                <w:szCs w:val="22"/>
              </w:rPr>
              <w:t>等</w:t>
            </w:r>
            <w:r w:rsidRPr="006F1A4B">
              <w:rPr>
                <w:rFonts w:ascii="ＭＳ ゴシック" w:hAnsi="ＭＳ ゴシック" w:hint="eastAsia"/>
                <w:szCs w:val="22"/>
              </w:rPr>
              <w:t>承認申請について、機用品蔵入</w:t>
            </w:r>
            <w:r w:rsidR="009902BB" w:rsidRPr="006F1A4B">
              <w:rPr>
                <w:rFonts w:ascii="ＭＳ ゴシック" w:hAnsi="ＭＳ ゴシック" w:hint="eastAsia"/>
                <w:kern w:val="0"/>
                <w:szCs w:val="22"/>
              </w:rPr>
              <w:t>等</w:t>
            </w:r>
            <w:r w:rsidRPr="006F1A4B">
              <w:rPr>
                <w:rFonts w:ascii="ＭＳ ゴシック" w:hAnsi="ＭＳ ゴシック" w:hint="eastAsia"/>
                <w:szCs w:val="22"/>
              </w:rPr>
              <w:t>承認までに撤回を認めた場合。</w:t>
            </w:r>
          </w:p>
          <w:p w:rsidR="00DD13DC" w:rsidRPr="006F1A4B" w:rsidRDefault="009902BB" w:rsidP="00E87C29">
            <w:pPr>
              <w:autoSpaceDE w:val="0"/>
              <w:autoSpaceDN w:val="0"/>
              <w:adjustRightInd w:val="0"/>
              <w:jc w:val="left"/>
              <w:rPr>
                <w:rFonts w:ascii="ＭＳ ゴシック"/>
                <w:kern w:val="0"/>
                <w:szCs w:val="22"/>
              </w:rPr>
            </w:pPr>
            <w:r w:rsidRPr="006F1A4B">
              <w:rPr>
                <w:rFonts w:ascii="ＭＳ ゴシック" w:hAnsi="ＭＳ ゴシック" w:hint="eastAsia"/>
                <w:szCs w:val="22"/>
              </w:rPr>
              <w:t>航空</w:t>
            </w:r>
            <w:r w:rsidR="00DD13DC" w:rsidRPr="006F1A4B">
              <w:rPr>
                <w:rFonts w:ascii="ＭＳ ゴシック" w:hAnsi="ＭＳ ゴシック" w:hint="eastAsia"/>
                <w:szCs w:val="22"/>
              </w:rPr>
              <w:t>のみ入力可能。</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14</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cs="ＭＳ 明朝" w:hint="eastAsia"/>
                <w:color w:val="000000"/>
                <w:kern w:val="0"/>
                <w:szCs w:val="22"/>
              </w:rPr>
              <w:t>ＵＢＩ</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別送品輸入許可</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別送品輸入申告</w:t>
            </w:r>
            <w:r w:rsidRPr="00E87C29">
              <w:rPr>
                <w:rFonts w:ascii="ＭＳ ゴシック" w:hAnsi="ＭＳ ゴシック" w:hint="eastAsia"/>
                <w:szCs w:val="22"/>
              </w:rPr>
              <w:t>を許可した場合。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15</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ＭＨＩ</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本船・ふ中扱い承認</w:t>
            </w:r>
          </w:p>
        </w:tc>
        <w:tc>
          <w:tcPr>
            <w:tcW w:w="4356" w:type="dxa"/>
            <w:shd w:val="clear" w:color="auto" w:fill="auto"/>
          </w:tcPr>
          <w:p w:rsidR="00DD13DC" w:rsidRPr="00E87C29" w:rsidRDefault="00DD13DC" w:rsidP="001132D4">
            <w:pPr>
              <w:rPr>
                <w:rFonts w:ascii="ＭＳ ゴシック"/>
                <w:szCs w:val="22"/>
              </w:rPr>
            </w:pPr>
            <w:r w:rsidRPr="00E87C29">
              <w:rPr>
                <w:rFonts w:ascii="ＭＳ ゴシック" w:hAnsi="ＭＳ ゴシック" w:hint="eastAsia"/>
                <w:szCs w:val="22"/>
              </w:rPr>
              <w:t>本船・ふ中扱い承認申請を承認した場合。</w:t>
            </w:r>
          </w:p>
          <w:p w:rsidR="00DD13DC" w:rsidRPr="00E87C29" w:rsidRDefault="009902BB" w:rsidP="001132D4">
            <w:pPr>
              <w:rPr>
                <w:rFonts w:ascii="ＭＳ ゴシック"/>
                <w:szCs w:val="22"/>
              </w:rPr>
            </w:pPr>
            <w:r w:rsidRPr="00E87C29">
              <w:rPr>
                <w:rFonts w:ascii="ＭＳ ゴシック" w:hAnsi="ＭＳ ゴシック" w:hint="eastAsia"/>
                <w:szCs w:val="22"/>
              </w:rPr>
              <w:t>海上</w:t>
            </w:r>
            <w:r w:rsidR="00DD13DC" w:rsidRPr="00E87C29">
              <w:rPr>
                <w:rFonts w:ascii="ＭＳ ゴシック" w:hAnsi="ＭＳ ゴシック" w:hint="eastAsia"/>
                <w:szCs w:val="22"/>
              </w:rPr>
              <w:t>のみ入力可能。</w:t>
            </w:r>
          </w:p>
        </w:tc>
        <w:tc>
          <w:tcPr>
            <w:tcW w:w="1287" w:type="dxa"/>
            <w:shd w:val="clear" w:color="auto" w:fill="auto"/>
          </w:tcPr>
          <w:p w:rsidR="00DD13DC" w:rsidRPr="00E87C29" w:rsidRDefault="00DD13DC" w:rsidP="00E87C29">
            <w:pPr>
              <w:jc w:val="center"/>
              <w:rPr>
                <w:rFonts w:ascii="ＭＳ ゴシック"/>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16</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ＣＨＩ</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本船・ふ中扱い承認申請撤回</w:t>
            </w:r>
          </w:p>
        </w:tc>
        <w:tc>
          <w:tcPr>
            <w:tcW w:w="4356" w:type="dxa"/>
            <w:shd w:val="clear" w:color="auto" w:fill="auto"/>
          </w:tcPr>
          <w:p w:rsidR="00DD13DC" w:rsidRPr="00E87C29" w:rsidRDefault="00DD13DC" w:rsidP="00E87C29">
            <w:pPr>
              <w:autoSpaceDE w:val="0"/>
              <w:autoSpaceDN w:val="0"/>
              <w:adjustRightInd w:val="0"/>
              <w:jc w:val="left"/>
              <w:rPr>
                <w:rFonts w:ascii="ＭＳ ゴシック"/>
                <w:szCs w:val="22"/>
              </w:rPr>
            </w:pPr>
            <w:r w:rsidRPr="00E87C29">
              <w:rPr>
                <w:rFonts w:ascii="ＭＳ ゴシック" w:hAnsi="ＭＳ ゴシック" w:hint="eastAsia"/>
                <w:szCs w:val="22"/>
              </w:rPr>
              <w:t>システムによる本船・ふ中扱い承認申請について、本船・ふ中扱い承認までに撤回を認めた場合。</w:t>
            </w:r>
          </w:p>
          <w:p w:rsidR="00DD13DC" w:rsidRPr="00E87C29" w:rsidRDefault="009902BB" w:rsidP="00E87C29">
            <w:pPr>
              <w:autoSpaceDE w:val="0"/>
              <w:autoSpaceDN w:val="0"/>
              <w:adjustRightInd w:val="0"/>
              <w:jc w:val="left"/>
              <w:rPr>
                <w:rFonts w:ascii="ＭＳ ゴシック"/>
                <w:kern w:val="0"/>
                <w:szCs w:val="22"/>
              </w:rPr>
            </w:pPr>
            <w:r w:rsidRPr="00E87C29">
              <w:rPr>
                <w:rFonts w:ascii="ＭＳ ゴシック" w:hAnsi="ＭＳ ゴシック" w:hint="eastAsia"/>
                <w:szCs w:val="22"/>
              </w:rPr>
              <w:t>海上</w:t>
            </w:r>
            <w:r w:rsidR="00DD13DC" w:rsidRPr="00E87C29">
              <w:rPr>
                <w:rFonts w:ascii="ＭＳ ゴシック" w:hAnsi="ＭＳ ゴシック" w:hint="eastAsia"/>
                <w:szCs w:val="22"/>
              </w:rPr>
              <w:t>のみ入力可能。</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17</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ＭＭＨ</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本船・ふ中扱い承認申請手作業移行</w:t>
            </w:r>
          </w:p>
        </w:tc>
        <w:tc>
          <w:tcPr>
            <w:tcW w:w="4356" w:type="dxa"/>
            <w:shd w:val="clear" w:color="auto" w:fill="auto"/>
          </w:tcPr>
          <w:p w:rsidR="00DD13DC" w:rsidRPr="00E87C29" w:rsidRDefault="00DD13DC" w:rsidP="00E87C29">
            <w:pPr>
              <w:autoSpaceDE w:val="0"/>
              <w:autoSpaceDN w:val="0"/>
              <w:adjustRightInd w:val="0"/>
              <w:jc w:val="left"/>
              <w:rPr>
                <w:rFonts w:ascii="ＭＳ ゴシック"/>
                <w:szCs w:val="22"/>
              </w:rPr>
            </w:pPr>
            <w:r w:rsidRPr="00E87C29">
              <w:rPr>
                <w:rFonts w:ascii="ＭＳ ゴシック" w:hAnsi="ＭＳ ゴシック" w:hint="eastAsia"/>
                <w:szCs w:val="22"/>
              </w:rPr>
              <w:t>システムによる本船・ふ中扱い承認申請について、本船・ふ中扱い承認までに手作業に移行して処理することを認めた場合。</w:t>
            </w:r>
          </w:p>
          <w:p w:rsidR="00DD13DC" w:rsidRPr="00E87C29" w:rsidRDefault="009902BB" w:rsidP="00E87C29">
            <w:pPr>
              <w:autoSpaceDE w:val="0"/>
              <w:autoSpaceDN w:val="0"/>
              <w:adjustRightInd w:val="0"/>
              <w:jc w:val="left"/>
              <w:rPr>
                <w:rFonts w:ascii="ＭＳ ゴシック"/>
                <w:kern w:val="0"/>
                <w:szCs w:val="22"/>
              </w:rPr>
            </w:pPr>
            <w:r w:rsidRPr="00E87C29">
              <w:rPr>
                <w:rFonts w:ascii="ＭＳ ゴシック" w:hAnsi="ＭＳ ゴシック" w:hint="eastAsia"/>
                <w:szCs w:val="22"/>
              </w:rPr>
              <w:t>海上</w:t>
            </w:r>
            <w:r w:rsidR="00DD13DC" w:rsidRPr="00E87C29">
              <w:rPr>
                <w:rFonts w:ascii="ＭＳ ゴシック" w:hAnsi="ＭＳ ゴシック" w:hint="eastAsia"/>
                <w:szCs w:val="22"/>
              </w:rPr>
              <w:t>のみ入力可能。</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18</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ＣＨＥ</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本船・ふ中扱い承認取消</w:t>
            </w:r>
          </w:p>
        </w:tc>
        <w:tc>
          <w:tcPr>
            <w:tcW w:w="4356" w:type="dxa"/>
            <w:shd w:val="clear" w:color="auto" w:fill="auto"/>
          </w:tcPr>
          <w:p w:rsidR="00DD13DC" w:rsidRPr="00E87C29" w:rsidRDefault="00DD13DC" w:rsidP="00E87C29">
            <w:pPr>
              <w:autoSpaceDE w:val="0"/>
              <w:autoSpaceDN w:val="0"/>
              <w:adjustRightInd w:val="0"/>
              <w:jc w:val="left"/>
              <w:rPr>
                <w:rFonts w:ascii="ＭＳ ゴシック"/>
                <w:szCs w:val="22"/>
              </w:rPr>
            </w:pPr>
            <w:r w:rsidRPr="00E87C29">
              <w:rPr>
                <w:rFonts w:ascii="ＭＳ ゴシック" w:hAnsi="ＭＳ ゴシック" w:hint="eastAsia"/>
                <w:szCs w:val="22"/>
              </w:rPr>
              <w:t>本船・ふ中扱い承認後、承認を取消した場合。</w:t>
            </w:r>
          </w:p>
          <w:p w:rsidR="00DD13DC" w:rsidRPr="00E87C29" w:rsidRDefault="009902BB" w:rsidP="00E87C29">
            <w:pPr>
              <w:autoSpaceDE w:val="0"/>
              <w:autoSpaceDN w:val="0"/>
              <w:adjustRightInd w:val="0"/>
              <w:jc w:val="left"/>
              <w:rPr>
                <w:rFonts w:ascii="ＭＳ ゴシック"/>
                <w:kern w:val="0"/>
                <w:szCs w:val="22"/>
              </w:rPr>
            </w:pPr>
            <w:r w:rsidRPr="00E87C29">
              <w:rPr>
                <w:rFonts w:ascii="ＭＳ ゴシック" w:hAnsi="ＭＳ ゴシック" w:hint="eastAsia"/>
                <w:szCs w:val="22"/>
              </w:rPr>
              <w:t>海上</w:t>
            </w:r>
            <w:r w:rsidR="00DD13DC" w:rsidRPr="00E87C29">
              <w:rPr>
                <w:rFonts w:ascii="ＭＳ ゴシック" w:hAnsi="ＭＳ ゴシック" w:hint="eastAsia"/>
                <w:szCs w:val="22"/>
              </w:rPr>
              <w:t>のみ入力可能。</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r w:rsidRPr="00E87C29">
              <w:rPr>
                <w:rFonts w:ascii="ＭＳ ゴシック" w:hAnsi="ＭＳ ゴシック" w:hint="eastAsia"/>
                <w:kern w:val="0"/>
                <w:szCs w:val="22"/>
              </w:rPr>
              <w:t>○</w:t>
            </w: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19</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ＣＡＤ</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修正申告手作業移行</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システムによる修正申告について、納税までに手作業に移行して処理することを認めた場合。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lastRenderedPageBreak/>
              <w:t>20</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ＫＩＤ</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関税等更正請求撤回</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システムによる関税等更正請求について、関税等更正請求審査終了までに撤回を認めた場合。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p>
        </w:tc>
      </w:tr>
      <w:tr w:rsidR="00E87C29" w:rsidRPr="001E5846" w:rsidTr="00E87C29">
        <w:trPr>
          <w:cantSplit/>
        </w:trPr>
        <w:tc>
          <w:tcPr>
            <w:tcW w:w="415" w:type="dxa"/>
            <w:shd w:val="clear" w:color="auto" w:fill="auto"/>
          </w:tcPr>
          <w:p w:rsidR="00DD13DC" w:rsidRPr="00E87C29" w:rsidRDefault="00DD13DC" w:rsidP="00E87C29">
            <w:pPr>
              <w:autoSpaceDE w:val="0"/>
              <w:autoSpaceDN w:val="0"/>
              <w:adjustRightInd w:val="0"/>
              <w:jc w:val="left"/>
              <w:rPr>
                <w:rFonts w:ascii="ＭＳ ゴシック" w:hAnsi="ＭＳ ゴシック"/>
                <w:kern w:val="0"/>
                <w:szCs w:val="22"/>
              </w:rPr>
            </w:pPr>
            <w:r w:rsidRPr="00E87C29">
              <w:rPr>
                <w:rFonts w:ascii="ＭＳ ゴシック" w:hAnsi="ＭＳ ゴシック"/>
                <w:kern w:val="0"/>
                <w:szCs w:val="22"/>
              </w:rPr>
              <w:t>21</w:t>
            </w:r>
          </w:p>
        </w:tc>
        <w:tc>
          <w:tcPr>
            <w:tcW w:w="1070"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ＫＭＤ</w:t>
            </w:r>
          </w:p>
        </w:tc>
        <w:tc>
          <w:tcPr>
            <w:tcW w:w="2475"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関税等更正請求手作業移行</w:t>
            </w:r>
          </w:p>
        </w:tc>
        <w:tc>
          <w:tcPr>
            <w:tcW w:w="4356" w:type="dxa"/>
            <w:shd w:val="clear" w:color="auto" w:fill="auto"/>
          </w:tcPr>
          <w:p w:rsidR="00DD13DC" w:rsidRPr="00E87C29" w:rsidRDefault="00DD13DC" w:rsidP="00E87C29">
            <w:pPr>
              <w:autoSpaceDE w:val="0"/>
              <w:autoSpaceDN w:val="0"/>
              <w:adjustRightInd w:val="0"/>
              <w:jc w:val="left"/>
              <w:rPr>
                <w:rFonts w:ascii="ＭＳ ゴシック"/>
                <w:kern w:val="0"/>
                <w:szCs w:val="22"/>
              </w:rPr>
            </w:pPr>
            <w:r w:rsidRPr="00E87C29">
              <w:rPr>
                <w:rFonts w:ascii="ＭＳ ゴシック" w:hAnsi="ＭＳ ゴシック" w:hint="eastAsia"/>
                <w:kern w:val="0"/>
                <w:szCs w:val="22"/>
              </w:rPr>
              <w:t>システムによる関税等更正請求について、関税等更正請求審査終了までに手作業に移行して処理することを認めた場合。</w:t>
            </w:r>
          </w:p>
        </w:tc>
        <w:tc>
          <w:tcPr>
            <w:tcW w:w="1287" w:type="dxa"/>
            <w:shd w:val="clear" w:color="auto" w:fill="auto"/>
          </w:tcPr>
          <w:p w:rsidR="00DD13DC" w:rsidRPr="00E87C29" w:rsidRDefault="00DD13DC" w:rsidP="00E87C29">
            <w:pPr>
              <w:autoSpaceDE w:val="0"/>
              <w:autoSpaceDN w:val="0"/>
              <w:adjustRightInd w:val="0"/>
              <w:jc w:val="center"/>
              <w:rPr>
                <w:rFonts w:ascii="ＭＳ ゴシック"/>
                <w:kern w:val="0"/>
                <w:szCs w:val="22"/>
              </w:rPr>
            </w:pPr>
          </w:p>
        </w:tc>
      </w:tr>
    </w:tbl>
    <w:p w:rsidR="00DD13DC" w:rsidRPr="001E5846" w:rsidRDefault="00DD13DC" w:rsidP="009902BB">
      <w:pPr>
        <w:autoSpaceDE w:val="0"/>
        <w:autoSpaceDN w:val="0"/>
        <w:adjustRightInd w:val="0"/>
        <w:ind w:firstLineChars="200" w:firstLine="397"/>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（＊１）以下のことをいう。</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①輸入申告</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②蔵出輸入申告</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③移出輸入申告</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④総保出輸入申告</w:t>
      </w:r>
    </w:p>
    <w:p w:rsidR="00DD13DC" w:rsidRPr="001E5846" w:rsidRDefault="00DD13DC" w:rsidP="009902BB">
      <w:pPr>
        <w:autoSpaceDE w:val="0"/>
        <w:autoSpaceDN w:val="0"/>
        <w:adjustRightInd w:val="0"/>
        <w:ind w:firstLineChars="200" w:firstLine="397"/>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（＊２）以下のことをいう。</w:t>
      </w:r>
    </w:p>
    <w:p w:rsidR="00DD13DC" w:rsidRPr="00A54C44"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A54C44">
        <w:rPr>
          <w:rFonts w:ascii="ＭＳ ゴシック" w:hAnsi="ＭＳ ゴシック" w:cs="ＭＳ 明朝" w:hint="eastAsia"/>
          <w:color w:val="000000"/>
          <w:kern w:val="0"/>
          <w:szCs w:val="22"/>
        </w:rPr>
        <w:t>①輸入申告（輸入申告（沖縄特免制度）、輸入申告（少額関税無税）</w:t>
      </w:r>
      <w:r w:rsidRPr="00DC6E27">
        <w:rPr>
          <w:rFonts w:ascii="ＭＳ ゴシック" w:hAnsi="ＭＳ ゴシック" w:cs="ＭＳ 明朝" w:hint="eastAsia"/>
          <w:dstrike/>
          <w:color w:val="FF0000"/>
          <w:kern w:val="0"/>
          <w:szCs w:val="22"/>
        </w:rPr>
        <w:t>及び</w:t>
      </w:r>
      <w:r w:rsidR="00DC6E27" w:rsidRPr="00DC6E27">
        <w:rPr>
          <w:rFonts w:ascii="ＭＳ ゴシック" w:hAnsi="ＭＳ ゴシック" w:cs="ＭＳ 明朝" w:hint="eastAsia"/>
          <w:color w:val="000000"/>
          <w:kern w:val="0"/>
          <w:szCs w:val="22"/>
          <w:highlight w:val="green"/>
        </w:rPr>
        <w:t>、</w:t>
      </w:r>
      <w:r w:rsidRPr="00A54C44">
        <w:rPr>
          <w:rFonts w:ascii="ＭＳ ゴシック" w:hAnsi="ＭＳ ゴシック" w:cs="ＭＳ 明朝" w:hint="eastAsia"/>
          <w:color w:val="000000"/>
          <w:kern w:val="0"/>
          <w:szCs w:val="22"/>
        </w:rPr>
        <w:t>輸入マニフェスト通関申告</w:t>
      </w:r>
      <w:r w:rsidR="00DC6E27" w:rsidRPr="00DC6E27">
        <w:rPr>
          <w:rFonts w:ascii="ＭＳ ゴシック" w:hAnsi="ＭＳ ゴシック" w:cs="ＭＳ 明朝" w:hint="eastAsia"/>
          <w:color w:val="000000"/>
          <w:kern w:val="0"/>
          <w:szCs w:val="22"/>
          <w:highlight w:val="green"/>
        </w:rPr>
        <w:t>及び海上簡易輸入申告</w:t>
      </w:r>
      <w:r w:rsidRPr="00A54C44">
        <w:rPr>
          <w:rFonts w:ascii="ＭＳ ゴシック" w:hAnsi="ＭＳ ゴシック" w:cs="ＭＳ 明朝" w:hint="eastAsia"/>
          <w:color w:val="000000"/>
          <w:kern w:val="0"/>
          <w:szCs w:val="22"/>
        </w:rPr>
        <w:t>を含む。予備申告、予備申告後の本申告及びＢＰ承認申請を含む。）</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②輸入（引取）申告（予備申告及び予備申告後の本申告を含む。）</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③蔵入承認申請（予備申告及び予備申告後の本申告を含む。）</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④移入承認申請（予備申告及び予備申告後の本申告を含む。）</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⑤総保入承認申請（予備申告及び予備申告後の本申告を含む。）</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⑥展示等申告</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⑦蔵出輸入申告（ＢＰ承認申請を含む。）</w:t>
      </w:r>
    </w:p>
    <w:p w:rsidR="00DD13DC" w:rsidRPr="001E5846"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⑧移出輸入申告（</w:t>
      </w:r>
      <w:r w:rsidRPr="00211284">
        <w:rPr>
          <w:rFonts w:ascii="ＭＳ ゴシック" w:hAnsi="ＭＳ ゴシック" w:cs="ＭＳ 明朝" w:hint="eastAsia"/>
          <w:kern w:val="0"/>
          <w:szCs w:val="22"/>
        </w:rPr>
        <w:t>「石油製品等移出（総保出）輸入申告（ＭＷＣ）」</w:t>
      </w:r>
      <w:r w:rsidRPr="001E5846">
        <w:rPr>
          <w:rFonts w:ascii="ＭＳ ゴシック" w:hAnsi="ＭＳ ゴシック" w:cs="ＭＳ 明朝" w:hint="eastAsia"/>
          <w:color w:val="000000"/>
          <w:kern w:val="0"/>
          <w:szCs w:val="22"/>
        </w:rPr>
        <w:t>業務による申告及びＢＰ承認申請を含む。）</w:t>
      </w:r>
    </w:p>
    <w:p w:rsidR="00DD13DC" w:rsidRDefault="00DD13DC" w:rsidP="009902BB">
      <w:pPr>
        <w:autoSpaceDE w:val="0"/>
        <w:autoSpaceDN w:val="0"/>
        <w:adjustRightInd w:val="0"/>
        <w:ind w:leftChars="600" w:left="1389" w:hangingChars="100" w:hanging="198"/>
        <w:jc w:val="left"/>
        <w:rPr>
          <w:rFonts w:ascii="ＭＳ ゴシック" w:cs="ＭＳ 明朝"/>
          <w:color w:val="000000"/>
          <w:kern w:val="0"/>
          <w:szCs w:val="22"/>
        </w:rPr>
      </w:pPr>
      <w:r w:rsidRPr="001E5846">
        <w:rPr>
          <w:rFonts w:ascii="ＭＳ ゴシック" w:hAnsi="ＭＳ ゴシック" w:cs="ＭＳ 明朝" w:hint="eastAsia"/>
          <w:color w:val="000000"/>
          <w:kern w:val="0"/>
          <w:szCs w:val="22"/>
        </w:rPr>
        <w:t>⑨総保出輸入申告（ＭＷＣ業務による申告及びＢＰ承認申請を含む。）</w:t>
      </w:r>
    </w:p>
    <w:p w:rsidR="00DD13DC" w:rsidRDefault="00DD13DC" w:rsidP="00463823">
      <w:pPr>
        <w:autoSpaceDE w:val="0"/>
        <w:autoSpaceDN w:val="0"/>
        <w:adjustRightInd w:val="0"/>
        <w:jc w:val="left"/>
        <w:rPr>
          <w:rFonts w:ascii="ＭＳ ゴシック" w:cs="ＭＳ 明朝"/>
          <w:color w:val="000000"/>
          <w:kern w:val="0"/>
          <w:szCs w:val="22"/>
        </w:rPr>
      </w:pPr>
    </w:p>
    <w:p w:rsidR="00DD13DC" w:rsidRPr="001E5846" w:rsidRDefault="00DD13DC" w:rsidP="00463823">
      <w:pPr>
        <w:autoSpaceDE w:val="0"/>
        <w:autoSpaceDN w:val="0"/>
        <w:adjustRightInd w:val="0"/>
        <w:jc w:val="left"/>
        <w:rPr>
          <w:rFonts w:ascii="ＭＳ ゴシック"/>
          <w:kern w:val="0"/>
          <w:szCs w:val="22"/>
        </w:rPr>
      </w:pPr>
      <w:r w:rsidRPr="001E5846">
        <w:rPr>
          <w:rFonts w:ascii="ＭＳ ゴシック" w:hAnsi="ＭＳ ゴシック" w:cs="ＭＳ 明朝" w:hint="eastAsia"/>
          <w:color w:val="000000"/>
          <w:kern w:val="0"/>
          <w:szCs w:val="22"/>
        </w:rPr>
        <w:t>２．入力者</w:t>
      </w:r>
    </w:p>
    <w:p w:rsidR="00DD13DC" w:rsidRPr="001E5846" w:rsidRDefault="00DD13DC" w:rsidP="009902BB">
      <w:pPr>
        <w:autoSpaceDE w:val="0"/>
        <w:autoSpaceDN w:val="0"/>
        <w:adjustRightInd w:val="0"/>
        <w:ind w:leftChars="225" w:left="446" w:firstLineChars="100" w:firstLine="198"/>
        <w:jc w:val="left"/>
        <w:rPr>
          <w:rFonts w:ascii="ＭＳ ゴシック"/>
          <w:kern w:val="0"/>
          <w:szCs w:val="22"/>
        </w:rPr>
      </w:pPr>
      <w:r w:rsidRPr="001E5846">
        <w:rPr>
          <w:rFonts w:ascii="ＭＳ ゴシック" w:hAnsi="ＭＳ ゴシック" w:cs="ＭＳ 明朝" w:hint="eastAsia"/>
          <w:color w:val="000000"/>
          <w:kern w:val="0"/>
          <w:szCs w:val="22"/>
        </w:rPr>
        <w:t>税関</w:t>
      </w:r>
    </w:p>
    <w:p w:rsidR="00DD13DC" w:rsidRPr="001E5846" w:rsidRDefault="00DD13DC" w:rsidP="007E3A62">
      <w:pPr>
        <w:autoSpaceDE w:val="0"/>
        <w:autoSpaceDN w:val="0"/>
        <w:adjustRightInd w:val="0"/>
        <w:jc w:val="left"/>
        <w:rPr>
          <w:rFonts w:ascii="ＭＳ ゴシック"/>
          <w:kern w:val="0"/>
          <w:szCs w:val="22"/>
        </w:rPr>
      </w:pPr>
    </w:p>
    <w:p w:rsidR="00DD13DC" w:rsidRPr="001E5846" w:rsidRDefault="00DD13DC" w:rsidP="00463823">
      <w:pPr>
        <w:autoSpaceDE w:val="0"/>
        <w:autoSpaceDN w:val="0"/>
        <w:adjustRightInd w:val="0"/>
        <w:jc w:val="left"/>
        <w:rPr>
          <w:rFonts w:ascii="ＭＳ ゴシック"/>
          <w:kern w:val="0"/>
          <w:szCs w:val="22"/>
        </w:rPr>
      </w:pPr>
      <w:r w:rsidRPr="001E5846">
        <w:rPr>
          <w:rFonts w:ascii="ＭＳ ゴシック" w:hAnsi="ＭＳ ゴシック" w:cs="ＭＳ 明朝" w:hint="eastAsia"/>
          <w:color w:val="000000"/>
          <w:kern w:val="0"/>
          <w:szCs w:val="22"/>
        </w:rPr>
        <w:t>３．</w:t>
      </w:r>
      <w:r w:rsidRPr="001E5846">
        <w:rPr>
          <w:rFonts w:ascii="ＭＳ ゴシック" w:hAnsi="ＭＳ ゴシック" w:hint="eastAsia"/>
          <w:szCs w:val="22"/>
        </w:rPr>
        <w:t>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DD13DC" w:rsidRPr="001E5846" w:rsidTr="00C0209B">
        <w:trPr>
          <w:cantSplit/>
          <w:trHeight w:val="397"/>
          <w:tblHeader/>
        </w:trPr>
        <w:tc>
          <w:tcPr>
            <w:tcW w:w="2410" w:type="dxa"/>
            <w:vAlign w:val="center"/>
          </w:tcPr>
          <w:p w:rsidR="00DD13DC" w:rsidRPr="001E5846" w:rsidRDefault="00DD13DC" w:rsidP="001132D4">
            <w:pPr>
              <w:rPr>
                <w:rFonts w:ascii="ＭＳ ゴシック"/>
                <w:szCs w:val="22"/>
              </w:rPr>
            </w:pPr>
            <w:r w:rsidRPr="001E5846">
              <w:rPr>
                <w:rFonts w:ascii="ＭＳ ゴシック" w:hAnsi="ＭＳ ゴシック" w:hint="eastAsia"/>
                <w:szCs w:val="22"/>
              </w:rPr>
              <w:t>情報名</w:t>
            </w:r>
          </w:p>
        </w:tc>
        <w:tc>
          <w:tcPr>
            <w:tcW w:w="4820" w:type="dxa"/>
            <w:vAlign w:val="center"/>
          </w:tcPr>
          <w:p w:rsidR="00DD13DC" w:rsidRPr="001E5846" w:rsidRDefault="00DD13DC" w:rsidP="001132D4">
            <w:pPr>
              <w:rPr>
                <w:rFonts w:ascii="ＭＳ ゴシック"/>
                <w:szCs w:val="22"/>
              </w:rPr>
            </w:pPr>
            <w:r w:rsidRPr="001E5846">
              <w:rPr>
                <w:rFonts w:ascii="ＭＳ ゴシック" w:hAnsi="ＭＳ ゴシック" w:hint="eastAsia"/>
                <w:szCs w:val="22"/>
              </w:rPr>
              <w:t>出力条件</w:t>
            </w:r>
          </w:p>
        </w:tc>
        <w:tc>
          <w:tcPr>
            <w:tcW w:w="2410" w:type="dxa"/>
            <w:vAlign w:val="center"/>
          </w:tcPr>
          <w:p w:rsidR="00DD13DC" w:rsidRPr="00812B0B" w:rsidRDefault="00DD13DC" w:rsidP="00343C6E">
            <w:pPr>
              <w:rPr>
                <w:rFonts w:ascii="ＭＳ ゴシック"/>
                <w:szCs w:val="22"/>
              </w:rPr>
            </w:pPr>
            <w:r w:rsidRPr="001E5846">
              <w:rPr>
                <w:rFonts w:ascii="ＭＳ ゴシック" w:hAnsi="ＭＳ ゴシック" w:hint="eastAsia"/>
                <w:szCs w:val="22"/>
              </w:rPr>
              <w:t>出力先</w:t>
            </w:r>
          </w:p>
        </w:tc>
      </w:tr>
      <w:tr w:rsidR="00147EE7" w:rsidRPr="001E5846" w:rsidTr="00147EE7">
        <w:trPr>
          <w:cantSplit/>
          <w:trHeight w:val="628"/>
        </w:trPr>
        <w:tc>
          <w:tcPr>
            <w:tcW w:w="2410" w:type="dxa"/>
          </w:tcPr>
          <w:p w:rsidR="00147EE7" w:rsidRPr="00732F16" w:rsidRDefault="00147EE7" w:rsidP="00E14AA0">
            <w:pPr>
              <w:ind w:right="-57"/>
              <w:rPr>
                <w:rFonts w:ascii="ＭＳ ゴシック"/>
                <w:noProof/>
                <w:szCs w:val="22"/>
              </w:rPr>
            </w:pPr>
            <w:r w:rsidRPr="00732F16">
              <w:rPr>
                <w:rFonts w:ascii="ＭＳ ゴシック" w:hAnsi="ＭＳ ゴシック" w:hint="eastAsia"/>
                <w:noProof/>
                <w:szCs w:val="22"/>
              </w:rPr>
              <w:t>処理結果通知</w:t>
            </w:r>
          </w:p>
        </w:tc>
        <w:tc>
          <w:tcPr>
            <w:tcW w:w="4820" w:type="dxa"/>
          </w:tcPr>
          <w:p w:rsidR="00147EE7" w:rsidRPr="00732F16" w:rsidRDefault="00147EE7" w:rsidP="00E14AA0">
            <w:pPr>
              <w:ind w:right="-57"/>
              <w:rPr>
                <w:rFonts w:ascii="ＭＳ ゴシック"/>
                <w:noProof/>
                <w:szCs w:val="22"/>
              </w:rPr>
            </w:pPr>
            <w:r w:rsidRPr="00732F16">
              <w:rPr>
                <w:rFonts w:ascii="ＭＳ ゴシック" w:hAnsi="ＭＳ ゴシック" w:hint="eastAsia"/>
                <w:noProof/>
                <w:szCs w:val="22"/>
              </w:rPr>
              <w:t>なし</w:t>
            </w:r>
          </w:p>
        </w:tc>
        <w:tc>
          <w:tcPr>
            <w:tcW w:w="2410" w:type="dxa"/>
          </w:tcPr>
          <w:p w:rsidR="00147EE7" w:rsidRPr="00812B0B" w:rsidRDefault="00147EE7" w:rsidP="00343C6E">
            <w:pPr>
              <w:rPr>
                <w:rFonts w:ascii="ＭＳ ゴシック"/>
                <w:szCs w:val="22"/>
              </w:rPr>
            </w:pPr>
            <w:r w:rsidRPr="00732F16">
              <w:rPr>
                <w:rFonts w:ascii="ＭＳ ゴシック" w:hAnsi="ＭＳ ゴシック" w:hint="eastAsia"/>
                <w:szCs w:val="22"/>
              </w:rPr>
              <w:t>入力者</w:t>
            </w:r>
          </w:p>
        </w:tc>
      </w:tr>
      <w:tr w:rsidR="00147EE7" w:rsidRPr="001E5846" w:rsidTr="00C0209B">
        <w:trPr>
          <w:cantSplit/>
          <w:trHeight w:val="1450"/>
        </w:trPr>
        <w:tc>
          <w:tcPr>
            <w:tcW w:w="2410" w:type="dxa"/>
            <w:vMerge w:val="restart"/>
          </w:tcPr>
          <w:p w:rsidR="00147EE7" w:rsidRPr="001E5846" w:rsidRDefault="00147EE7" w:rsidP="001132D4">
            <w:pPr>
              <w:rPr>
                <w:rFonts w:ascii="ＭＳ ゴシック"/>
                <w:szCs w:val="22"/>
              </w:rPr>
            </w:pPr>
            <w:r w:rsidRPr="001E5846">
              <w:rPr>
                <w:rFonts w:ascii="ＭＳ ゴシック" w:hAnsi="ＭＳ ゴシック" w:hint="eastAsia"/>
                <w:szCs w:val="22"/>
              </w:rPr>
              <w:t>許可・承認等登録通知情報（輸入通関）</w:t>
            </w:r>
          </w:p>
        </w:tc>
        <w:tc>
          <w:tcPr>
            <w:tcW w:w="4820" w:type="dxa"/>
            <w:vMerge w:val="restart"/>
          </w:tcPr>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以下の許可・承認等種別の場合に出力する。</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①輸入許可</w:t>
            </w:r>
            <w:r w:rsidRPr="001E5846">
              <w:rPr>
                <w:rFonts w:ascii="ＭＳ ゴシック" w:hAnsi="ＭＳ ゴシック" w:hint="eastAsia"/>
                <w:kern w:val="0"/>
                <w:szCs w:val="22"/>
              </w:rPr>
              <w:t>（一般）</w:t>
            </w:r>
            <w:r w:rsidRPr="001E5846">
              <w:rPr>
                <w:rFonts w:ascii="ＭＳ ゴシック" w:hAnsi="ＭＳ ゴシック" w:hint="eastAsia"/>
                <w:szCs w:val="22"/>
              </w:rPr>
              <w:t>「ＭＩＣ」</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②輸入（引取）許可「ＭＫＣ」</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③蔵入承認「ＭＩＳ」</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④移入承認「ＭＩＭ」</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⑤総保入承認「ＭＩＡ」</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⑥展示等承認「ＭＩＧ」</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⑦ＢＰ承認「ＭＢＰ」</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⑧コンテナ輸入許可「ＭＣＩ」</w:t>
            </w:r>
          </w:p>
          <w:p w:rsidR="00147EE7" w:rsidRPr="00054F30" w:rsidRDefault="00147EE7" w:rsidP="009902BB">
            <w:pPr>
              <w:ind w:left="595" w:hangingChars="300" w:hanging="595"/>
              <w:rPr>
                <w:rFonts w:ascii="ＭＳ ゴシック"/>
                <w:szCs w:val="22"/>
              </w:rPr>
            </w:pPr>
            <w:r w:rsidRPr="001E5846">
              <w:rPr>
                <w:rFonts w:ascii="ＭＳ ゴシック" w:hAnsi="ＭＳ ゴシック" w:hint="eastAsia"/>
                <w:szCs w:val="22"/>
              </w:rPr>
              <w:t>⑨</w:t>
            </w:r>
            <w:r w:rsidRPr="00A54C44">
              <w:rPr>
                <w:rFonts w:ascii="ＭＳ ゴシック" w:hAnsi="ＭＳ ゴシック" w:hint="eastAsia"/>
                <w:szCs w:val="22"/>
              </w:rPr>
              <w:t>輸入許可（ＡＷＢ）「ＢＩＣ」</w:t>
            </w:r>
          </w:p>
          <w:p w:rsidR="00147EE7" w:rsidRPr="001E5846" w:rsidRDefault="00147EE7" w:rsidP="009902BB">
            <w:pPr>
              <w:ind w:left="595" w:hangingChars="300" w:hanging="595"/>
              <w:rPr>
                <w:rFonts w:ascii="ＭＳ ゴシック"/>
                <w:szCs w:val="22"/>
              </w:rPr>
            </w:pPr>
            <w:r w:rsidRPr="00A54C44">
              <w:rPr>
                <w:rFonts w:ascii="ＭＳ ゴシック" w:hAnsi="ＭＳ ゴシック" w:hint="eastAsia"/>
                <w:szCs w:val="22"/>
              </w:rPr>
              <w:t>⑩</w:t>
            </w:r>
            <w:r w:rsidRPr="001E5846">
              <w:rPr>
                <w:rFonts w:ascii="ＭＳ ゴシック" w:hAnsi="ＭＳ ゴシック" w:hint="eastAsia"/>
                <w:szCs w:val="22"/>
              </w:rPr>
              <w:t>別送品輸入許可「ＵＢＩ」</w:t>
            </w:r>
          </w:p>
        </w:tc>
        <w:tc>
          <w:tcPr>
            <w:tcW w:w="2410" w:type="dxa"/>
          </w:tcPr>
          <w:p w:rsidR="00147EE7" w:rsidRPr="001E5846" w:rsidRDefault="00147EE7" w:rsidP="001132D4">
            <w:pPr>
              <w:rPr>
                <w:rFonts w:ascii="ＭＳ ゴシック"/>
                <w:szCs w:val="22"/>
              </w:rPr>
            </w:pPr>
            <w:r w:rsidRPr="001E5846">
              <w:rPr>
                <w:rFonts w:ascii="ＭＳ ゴシック" w:hAnsi="ＭＳ ゴシック" w:hint="eastAsia"/>
                <w:szCs w:val="22"/>
              </w:rPr>
              <w:t>通関蔵置場</w:t>
            </w:r>
          </w:p>
          <w:p w:rsidR="00147EE7" w:rsidRPr="00812B0B" w:rsidRDefault="00147EE7" w:rsidP="00343C6E">
            <w:pPr>
              <w:rPr>
                <w:rFonts w:ascii="ＭＳ ゴシック"/>
                <w:szCs w:val="22"/>
              </w:rPr>
            </w:pPr>
            <w:r w:rsidRPr="001E5846">
              <w:rPr>
                <w:rFonts w:ascii="ＭＳ ゴシック" w:hAnsi="ＭＳ ゴシック" w:hint="eastAsia"/>
                <w:szCs w:val="22"/>
              </w:rPr>
              <w:t>（</w:t>
            </w:r>
            <w:r>
              <w:rPr>
                <w:rFonts w:ascii="ＭＳ ゴシック" w:hAnsi="ＭＳ ゴシック" w:hint="eastAsia"/>
                <w:szCs w:val="22"/>
              </w:rPr>
              <w:t>貨物を</w:t>
            </w:r>
            <w:r w:rsidRPr="001E5846">
              <w:rPr>
                <w:rFonts w:ascii="ＭＳ ゴシック" w:hAnsi="ＭＳ ゴシック" w:hint="eastAsia"/>
                <w:szCs w:val="22"/>
              </w:rPr>
              <w:t>一括で許可・承認した場合はすべての通関蔵置場）</w:t>
            </w:r>
            <w:r w:rsidRPr="001E5846">
              <w:rPr>
                <w:rFonts w:ascii="ＭＳ ゴシック" w:hAnsi="ＭＳ ゴシック" w:hint="eastAsia"/>
                <w:szCs w:val="22"/>
                <w:vertAlign w:val="superscript"/>
              </w:rPr>
              <w:t>＊３</w:t>
            </w:r>
            <w:r>
              <w:rPr>
                <w:rFonts w:ascii="ＭＳ ゴシック" w:hAnsi="ＭＳ ゴシック" w:hint="eastAsia"/>
                <w:szCs w:val="22"/>
                <w:vertAlign w:val="superscript"/>
              </w:rPr>
              <w:t>＊４</w:t>
            </w:r>
            <w:r w:rsidRPr="00CE780D">
              <w:rPr>
                <w:rFonts w:ascii="ＭＳ ゴシック" w:hAnsi="ＭＳ ゴシック" w:cs="ＭＳ Ｐゴシック" w:hint="eastAsia"/>
                <w:kern w:val="0"/>
                <w:szCs w:val="22"/>
              </w:rPr>
              <w:t>（</w:t>
            </w:r>
            <w:r>
              <w:rPr>
                <w:rFonts w:ascii="ＭＳ ゴシック" w:hAnsi="ＭＳ ゴシック" w:cs="ＭＳ Ｐゴシック" w:hint="eastAsia"/>
                <w:kern w:val="0"/>
                <w:szCs w:val="22"/>
              </w:rPr>
              <w:t>海上</w:t>
            </w:r>
            <w:r w:rsidRPr="00CE780D">
              <w:rPr>
                <w:rFonts w:ascii="ＭＳ ゴシック" w:hAnsi="ＭＳ ゴシック" w:cs="ＭＳ Ｐゴシック" w:hint="eastAsia"/>
                <w:kern w:val="0"/>
                <w:szCs w:val="22"/>
              </w:rPr>
              <w:t>のみ）</w:t>
            </w:r>
          </w:p>
        </w:tc>
      </w:tr>
      <w:tr w:rsidR="00147EE7" w:rsidRPr="001E5846" w:rsidTr="00C0209B">
        <w:trPr>
          <w:cantSplit/>
          <w:trHeight w:val="1450"/>
        </w:trPr>
        <w:tc>
          <w:tcPr>
            <w:tcW w:w="2410" w:type="dxa"/>
            <w:vMerge/>
          </w:tcPr>
          <w:p w:rsidR="00147EE7" w:rsidRPr="001E5846" w:rsidRDefault="00147EE7" w:rsidP="001132D4">
            <w:pPr>
              <w:rPr>
                <w:rFonts w:ascii="ＭＳ ゴシック"/>
                <w:szCs w:val="22"/>
              </w:rPr>
            </w:pPr>
          </w:p>
        </w:tc>
        <w:tc>
          <w:tcPr>
            <w:tcW w:w="4820" w:type="dxa"/>
            <w:vMerge/>
          </w:tcPr>
          <w:p w:rsidR="00147EE7" w:rsidRPr="001E5846" w:rsidRDefault="00147EE7" w:rsidP="001132D4">
            <w:pPr>
              <w:rPr>
                <w:rFonts w:ascii="ＭＳ ゴシック"/>
                <w:szCs w:val="22"/>
              </w:rPr>
            </w:pPr>
          </w:p>
        </w:tc>
        <w:tc>
          <w:tcPr>
            <w:tcW w:w="2410" w:type="dxa"/>
          </w:tcPr>
          <w:p w:rsidR="00812B0B" w:rsidRDefault="00147EE7" w:rsidP="001132D4">
            <w:pPr>
              <w:rPr>
                <w:rFonts w:ascii="ＭＳ ゴシック"/>
                <w:szCs w:val="22"/>
              </w:rPr>
            </w:pPr>
            <w:r w:rsidRPr="00CE780D">
              <w:rPr>
                <w:rFonts w:ascii="ＭＳ ゴシック" w:hAnsi="ＭＳ ゴシック" w:hint="eastAsia"/>
                <w:szCs w:val="22"/>
              </w:rPr>
              <w:t>貨物が蔵置されている保税蔵置場</w:t>
            </w:r>
            <w:r>
              <w:rPr>
                <w:rFonts w:ascii="ＭＳ ゴシック" w:hAnsi="ＭＳ ゴシック" w:hint="eastAsia"/>
                <w:szCs w:val="22"/>
                <w:vertAlign w:val="superscript"/>
              </w:rPr>
              <w:t>＊４</w:t>
            </w:r>
            <w:r w:rsidRPr="00CE780D">
              <w:rPr>
                <w:rFonts w:ascii="ＭＳ ゴシック" w:hAnsi="ＭＳ ゴシック" w:cs="ＭＳ Ｐゴシック" w:hint="eastAsia"/>
                <w:kern w:val="0"/>
                <w:szCs w:val="22"/>
              </w:rPr>
              <w:t>（</w:t>
            </w:r>
            <w:r>
              <w:rPr>
                <w:rFonts w:ascii="ＭＳ ゴシック" w:hAnsi="ＭＳ ゴシック" w:cs="ＭＳ Ｐゴシック" w:hint="eastAsia"/>
                <w:kern w:val="0"/>
                <w:szCs w:val="22"/>
              </w:rPr>
              <w:t>航空</w:t>
            </w:r>
            <w:r w:rsidRPr="00CE780D">
              <w:rPr>
                <w:rFonts w:ascii="ＭＳ ゴシック" w:hAnsi="ＭＳ ゴシック" w:cs="ＭＳ Ｐゴシック" w:hint="eastAsia"/>
                <w:kern w:val="0"/>
                <w:szCs w:val="22"/>
              </w:rPr>
              <w:t>のみ）</w:t>
            </w:r>
          </w:p>
          <w:p w:rsidR="00147EE7" w:rsidRPr="00812B0B" w:rsidRDefault="00147EE7" w:rsidP="00812B0B">
            <w:pPr>
              <w:rPr>
                <w:rFonts w:ascii="ＭＳ ゴシック"/>
                <w:szCs w:val="22"/>
              </w:rPr>
            </w:pPr>
            <w:bookmarkStart w:id="0" w:name="_GoBack"/>
            <w:bookmarkEnd w:id="0"/>
          </w:p>
        </w:tc>
      </w:tr>
      <w:tr w:rsidR="00147EE7" w:rsidRPr="001E5846" w:rsidTr="00C0209B">
        <w:trPr>
          <w:cantSplit/>
          <w:trHeight w:val="1450"/>
        </w:trPr>
        <w:tc>
          <w:tcPr>
            <w:tcW w:w="2410" w:type="dxa"/>
          </w:tcPr>
          <w:p w:rsidR="00147EE7" w:rsidRPr="001E5846" w:rsidRDefault="00147EE7" w:rsidP="001132D4">
            <w:pPr>
              <w:rPr>
                <w:rFonts w:ascii="ＭＳ ゴシック"/>
                <w:szCs w:val="22"/>
              </w:rPr>
            </w:pPr>
            <w:r w:rsidRPr="001E5846">
              <w:rPr>
                <w:rFonts w:ascii="ＭＳ ゴシック" w:hAnsi="ＭＳ ゴシック" w:hint="eastAsia"/>
                <w:szCs w:val="22"/>
              </w:rPr>
              <w:lastRenderedPageBreak/>
              <w:t>併せ運送登録通知情報（許可・承認等情報登録）</w:t>
            </w:r>
            <w:r w:rsidRPr="00CE780D">
              <w:rPr>
                <w:rFonts w:ascii="ＭＳ ゴシック" w:hAnsi="ＭＳ ゴシック" w:cs="ＭＳ Ｐゴシック" w:hint="eastAsia"/>
                <w:kern w:val="0"/>
                <w:szCs w:val="22"/>
              </w:rPr>
              <w:t>（</w:t>
            </w:r>
            <w:r>
              <w:rPr>
                <w:rFonts w:ascii="ＭＳ ゴシック" w:hAnsi="ＭＳ ゴシック" w:cs="ＭＳ Ｐゴシック" w:hint="eastAsia"/>
                <w:kern w:val="0"/>
                <w:szCs w:val="22"/>
              </w:rPr>
              <w:t>海上</w:t>
            </w:r>
            <w:r w:rsidRPr="00CE780D">
              <w:rPr>
                <w:rFonts w:ascii="ＭＳ ゴシック" w:hAnsi="ＭＳ ゴシック" w:cs="ＭＳ Ｐゴシック" w:hint="eastAsia"/>
                <w:kern w:val="0"/>
                <w:szCs w:val="22"/>
              </w:rPr>
              <w:t>のみ）</w:t>
            </w:r>
          </w:p>
        </w:tc>
        <w:tc>
          <w:tcPr>
            <w:tcW w:w="4820" w:type="dxa"/>
          </w:tcPr>
          <w:p w:rsidR="00147EE7" w:rsidRPr="001E5846" w:rsidRDefault="00147EE7" w:rsidP="001132D4">
            <w:pPr>
              <w:rPr>
                <w:rFonts w:ascii="ＭＳ ゴシック"/>
                <w:szCs w:val="22"/>
              </w:rPr>
            </w:pPr>
            <w:r w:rsidRPr="001E5846">
              <w:rPr>
                <w:rFonts w:ascii="ＭＳ ゴシック" w:hAnsi="ＭＳ ゴシック" w:hint="eastAsia"/>
                <w:szCs w:val="22"/>
              </w:rPr>
              <w:t>以下の許可・承認等種別で併せ運送の場合に出力する。</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①蔵入承認「ＭＩＳ」</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②移入承認「ＭＩＭ」</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③総保入承認「ＭＩＡ」</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④展示等承認「ＭＩＧ」</w:t>
            </w:r>
          </w:p>
        </w:tc>
        <w:tc>
          <w:tcPr>
            <w:tcW w:w="2410" w:type="dxa"/>
          </w:tcPr>
          <w:p w:rsidR="00147EE7" w:rsidRPr="001E5846" w:rsidRDefault="00147EE7" w:rsidP="001132D4">
            <w:pPr>
              <w:rPr>
                <w:rFonts w:ascii="ＭＳ ゴシック"/>
                <w:szCs w:val="22"/>
              </w:rPr>
            </w:pPr>
            <w:r w:rsidRPr="001E5846">
              <w:rPr>
                <w:rFonts w:ascii="ＭＳ ゴシック" w:hAnsi="ＭＳ ゴシック" w:hint="eastAsia"/>
                <w:szCs w:val="22"/>
              </w:rPr>
              <w:t>蔵入等先保税地域</w:t>
            </w:r>
          </w:p>
        </w:tc>
      </w:tr>
      <w:tr w:rsidR="00147EE7" w:rsidRPr="001E5846" w:rsidTr="00D75D2F">
        <w:trPr>
          <w:cantSplit/>
          <w:trHeight w:val="586"/>
        </w:trPr>
        <w:tc>
          <w:tcPr>
            <w:tcW w:w="2410" w:type="dxa"/>
            <w:vMerge w:val="restart"/>
          </w:tcPr>
          <w:p w:rsidR="00147EE7" w:rsidRPr="001E5846" w:rsidRDefault="00147EE7" w:rsidP="001132D4">
            <w:pPr>
              <w:rPr>
                <w:rFonts w:ascii="ＭＳ ゴシック"/>
                <w:szCs w:val="22"/>
              </w:rPr>
            </w:pPr>
            <w:r w:rsidRPr="001E5846">
              <w:rPr>
                <w:rFonts w:ascii="ＭＳ ゴシック" w:hAnsi="ＭＳ ゴシック" w:hint="eastAsia"/>
                <w:szCs w:val="22"/>
              </w:rPr>
              <w:t>解除・取消通知情報（輸入通関）</w:t>
            </w:r>
          </w:p>
        </w:tc>
        <w:tc>
          <w:tcPr>
            <w:tcW w:w="4820" w:type="dxa"/>
            <w:vMerge w:val="restart"/>
          </w:tcPr>
          <w:p w:rsidR="00147EE7" w:rsidRPr="001E5846" w:rsidRDefault="00147EE7" w:rsidP="000E1BB6">
            <w:pPr>
              <w:rPr>
                <w:rFonts w:ascii="ＭＳ ゴシック"/>
                <w:szCs w:val="22"/>
              </w:rPr>
            </w:pPr>
            <w:r w:rsidRPr="001E5846">
              <w:rPr>
                <w:rFonts w:ascii="ＭＳ ゴシック" w:hAnsi="ＭＳ ゴシック" w:hint="eastAsia"/>
                <w:szCs w:val="22"/>
              </w:rPr>
              <w:t>以下の許可・承認等種別の解除・取消の場合に出力する。</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①輸入許可「ＭＩＣ」</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②輸入（引取）許可「ＭＫＣ」</w:t>
            </w:r>
          </w:p>
          <w:p w:rsidR="00147EE7" w:rsidRDefault="00147EE7" w:rsidP="009902BB">
            <w:pPr>
              <w:ind w:left="595" w:hangingChars="300" w:hanging="595"/>
              <w:rPr>
                <w:rFonts w:ascii="ＭＳ ゴシック"/>
                <w:szCs w:val="22"/>
              </w:rPr>
            </w:pPr>
            <w:r w:rsidRPr="001E5846">
              <w:rPr>
                <w:rFonts w:ascii="ＭＳ ゴシック" w:hAnsi="ＭＳ ゴシック" w:hint="eastAsia"/>
                <w:szCs w:val="22"/>
              </w:rPr>
              <w:t>③蔵入承認「ＭＩＳ」</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④移入承認「ＭＩＭ」</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⑤総保入承認「ＭＩＡ」</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⑥展示等承認「ＭＩＧ」</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⑦ＢＰ承認「ＭＢＰ」</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⑧コンテナ輸入許可「ＭＣＩ」</w:t>
            </w:r>
          </w:p>
          <w:p w:rsidR="00147EE7" w:rsidRPr="00054F30" w:rsidRDefault="00147EE7" w:rsidP="009902BB">
            <w:pPr>
              <w:ind w:left="595" w:hangingChars="300" w:hanging="595"/>
              <w:rPr>
                <w:rFonts w:ascii="ＭＳ ゴシック"/>
                <w:szCs w:val="22"/>
              </w:rPr>
            </w:pPr>
            <w:r w:rsidRPr="001E5846">
              <w:rPr>
                <w:rFonts w:ascii="ＭＳ ゴシック" w:hAnsi="ＭＳ ゴシック" w:hint="eastAsia"/>
                <w:szCs w:val="22"/>
              </w:rPr>
              <w:t>⑨</w:t>
            </w:r>
            <w:r w:rsidRPr="00A54C44">
              <w:rPr>
                <w:rFonts w:ascii="ＭＳ ゴシック" w:hAnsi="ＭＳ ゴシック" w:hint="eastAsia"/>
                <w:szCs w:val="22"/>
              </w:rPr>
              <w:t>輸入許可（ＡＷＢ）「ＢＩＣ」</w:t>
            </w:r>
          </w:p>
          <w:p w:rsidR="00147EE7" w:rsidRPr="001E5846" w:rsidRDefault="00147EE7" w:rsidP="00D75D2F">
            <w:pPr>
              <w:rPr>
                <w:rFonts w:ascii="ＭＳ ゴシック"/>
                <w:szCs w:val="22"/>
              </w:rPr>
            </w:pPr>
            <w:r w:rsidRPr="00A54C44">
              <w:rPr>
                <w:rFonts w:ascii="ＭＳ ゴシック" w:hAnsi="ＭＳ ゴシック" w:hint="eastAsia"/>
                <w:szCs w:val="22"/>
              </w:rPr>
              <w:t>⑩</w:t>
            </w:r>
            <w:r w:rsidRPr="001E5846">
              <w:rPr>
                <w:rFonts w:ascii="ＭＳ ゴシック" w:hAnsi="ＭＳ ゴシック" w:hint="eastAsia"/>
                <w:szCs w:val="22"/>
              </w:rPr>
              <w:t>別送品輸入許可「ＵＢＩ」</w:t>
            </w:r>
          </w:p>
        </w:tc>
        <w:tc>
          <w:tcPr>
            <w:tcW w:w="2410" w:type="dxa"/>
          </w:tcPr>
          <w:p w:rsidR="00147EE7" w:rsidRPr="001E5846" w:rsidRDefault="00147EE7" w:rsidP="000E1BB6">
            <w:pPr>
              <w:rPr>
                <w:rFonts w:ascii="ＭＳ ゴシック"/>
                <w:szCs w:val="22"/>
              </w:rPr>
            </w:pPr>
            <w:r w:rsidRPr="001E5846">
              <w:rPr>
                <w:rFonts w:ascii="ＭＳ ゴシック" w:hAnsi="ＭＳ ゴシック" w:hint="eastAsia"/>
                <w:szCs w:val="22"/>
              </w:rPr>
              <w:t>通関蔵置場</w:t>
            </w:r>
          </w:p>
          <w:p w:rsidR="00147EE7" w:rsidRPr="001E5846" w:rsidRDefault="00147EE7" w:rsidP="000E1BB6">
            <w:pPr>
              <w:rPr>
                <w:rFonts w:ascii="ＭＳ ゴシック"/>
                <w:szCs w:val="22"/>
              </w:rPr>
            </w:pPr>
            <w:r w:rsidRPr="001E5846">
              <w:rPr>
                <w:rFonts w:ascii="ＭＳ ゴシック" w:hAnsi="ＭＳ ゴシック" w:hint="eastAsia"/>
                <w:szCs w:val="22"/>
              </w:rPr>
              <w:t>（</w:t>
            </w:r>
            <w:r>
              <w:rPr>
                <w:rFonts w:ascii="ＭＳ ゴシック" w:hAnsi="ＭＳ ゴシック" w:hint="eastAsia"/>
                <w:szCs w:val="22"/>
              </w:rPr>
              <w:t>貨物を</w:t>
            </w:r>
            <w:r w:rsidRPr="001E5846">
              <w:rPr>
                <w:rFonts w:ascii="ＭＳ ゴシック" w:hAnsi="ＭＳ ゴシック" w:hint="eastAsia"/>
                <w:szCs w:val="22"/>
              </w:rPr>
              <w:t>一括で許可・承認した旨が入力された場合はすべての通関蔵置場）</w:t>
            </w:r>
            <w:r>
              <w:rPr>
                <w:rFonts w:ascii="ＭＳ ゴシック" w:hAnsi="ＭＳ ゴシック" w:hint="eastAsia"/>
                <w:szCs w:val="22"/>
                <w:vertAlign w:val="superscript"/>
              </w:rPr>
              <w:t>＊３＊４</w:t>
            </w:r>
            <w:r w:rsidRPr="00CE780D">
              <w:rPr>
                <w:rFonts w:ascii="ＭＳ ゴシック" w:hAnsi="ＭＳ ゴシック" w:cs="ＭＳ Ｐゴシック" w:hint="eastAsia"/>
                <w:kern w:val="0"/>
                <w:szCs w:val="22"/>
              </w:rPr>
              <w:t>（</w:t>
            </w:r>
            <w:r>
              <w:rPr>
                <w:rFonts w:ascii="ＭＳ ゴシック" w:hAnsi="ＭＳ ゴシック" w:cs="ＭＳ Ｐゴシック" w:hint="eastAsia"/>
                <w:kern w:val="0"/>
                <w:szCs w:val="22"/>
              </w:rPr>
              <w:t>海上</w:t>
            </w:r>
            <w:r w:rsidRPr="00CE780D">
              <w:rPr>
                <w:rFonts w:ascii="ＭＳ ゴシック" w:hAnsi="ＭＳ ゴシック" w:cs="ＭＳ Ｐゴシック" w:hint="eastAsia"/>
                <w:kern w:val="0"/>
                <w:szCs w:val="22"/>
              </w:rPr>
              <w:t>のみ）</w:t>
            </w:r>
          </w:p>
        </w:tc>
      </w:tr>
      <w:tr w:rsidR="00147EE7" w:rsidRPr="001E5846" w:rsidTr="00C0209B">
        <w:trPr>
          <w:cantSplit/>
          <w:trHeight w:val="586"/>
        </w:trPr>
        <w:tc>
          <w:tcPr>
            <w:tcW w:w="2410" w:type="dxa"/>
            <w:vMerge/>
          </w:tcPr>
          <w:p w:rsidR="00147EE7" w:rsidRPr="001E5846" w:rsidRDefault="00147EE7" w:rsidP="001132D4">
            <w:pPr>
              <w:rPr>
                <w:rFonts w:ascii="ＭＳ ゴシック"/>
                <w:szCs w:val="22"/>
              </w:rPr>
            </w:pPr>
          </w:p>
        </w:tc>
        <w:tc>
          <w:tcPr>
            <w:tcW w:w="4820" w:type="dxa"/>
            <w:vMerge/>
          </w:tcPr>
          <w:p w:rsidR="00147EE7" w:rsidRPr="001E5846" w:rsidRDefault="00147EE7" w:rsidP="009902BB">
            <w:pPr>
              <w:ind w:left="595" w:hangingChars="300" w:hanging="595"/>
              <w:rPr>
                <w:rFonts w:ascii="ＭＳ ゴシック"/>
                <w:szCs w:val="22"/>
              </w:rPr>
            </w:pPr>
          </w:p>
        </w:tc>
        <w:tc>
          <w:tcPr>
            <w:tcW w:w="2410" w:type="dxa"/>
          </w:tcPr>
          <w:p w:rsidR="00147EE7" w:rsidRPr="001E5846" w:rsidRDefault="00147EE7" w:rsidP="001132D4">
            <w:pPr>
              <w:rPr>
                <w:rFonts w:ascii="ＭＳ ゴシック"/>
                <w:szCs w:val="22"/>
              </w:rPr>
            </w:pPr>
            <w:r w:rsidRPr="00CE780D">
              <w:rPr>
                <w:rFonts w:ascii="ＭＳ ゴシック" w:hAnsi="ＭＳ ゴシック" w:hint="eastAsia"/>
                <w:szCs w:val="22"/>
              </w:rPr>
              <w:t>貨物が蔵置されている保税蔵置場</w:t>
            </w:r>
            <w:r>
              <w:rPr>
                <w:rFonts w:ascii="ＭＳ ゴシック" w:hAnsi="ＭＳ ゴシック" w:hint="eastAsia"/>
                <w:szCs w:val="22"/>
                <w:vertAlign w:val="superscript"/>
              </w:rPr>
              <w:t>＊４</w:t>
            </w:r>
            <w:r w:rsidRPr="00CE780D">
              <w:rPr>
                <w:rFonts w:ascii="ＭＳ ゴシック" w:hAnsi="ＭＳ ゴシック" w:cs="ＭＳ Ｐゴシック" w:hint="eastAsia"/>
                <w:kern w:val="0"/>
                <w:szCs w:val="22"/>
              </w:rPr>
              <w:t>（</w:t>
            </w:r>
            <w:r>
              <w:rPr>
                <w:rFonts w:ascii="ＭＳ ゴシック" w:hAnsi="ＭＳ ゴシック" w:cs="ＭＳ Ｐゴシック" w:hint="eastAsia"/>
                <w:kern w:val="0"/>
                <w:szCs w:val="22"/>
              </w:rPr>
              <w:t>航空</w:t>
            </w:r>
            <w:r w:rsidRPr="00CE780D">
              <w:rPr>
                <w:rFonts w:ascii="ＭＳ ゴシック" w:hAnsi="ＭＳ ゴシック" w:cs="ＭＳ Ｐゴシック" w:hint="eastAsia"/>
                <w:kern w:val="0"/>
                <w:szCs w:val="22"/>
              </w:rPr>
              <w:t>のみ）</w:t>
            </w:r>
          </w:p>
        </w:tc>
      </w:tr>
      <w:tr w:rsidR="00147EE7" w:rsidRPr="001E5846" w:rsidTr="00C0209B">
        <w:trPr>
          <w:cantSplit/>
          <w:trHeight w:val="1450"/>
        </w:trPr>
        <w:tc>
          <w:tcPr>
            <w:tcW w:w="2410" w:type="dxa"/>
            <w:vMerge/>
          </w:tcPr>
          <w:p w:rsidR="00147EE7" w:rsidRPr="001E5846" w:rsidRDefault="00147EE7" w:rsidP="001132D4">
            <w:pPr>
              <w:rPr>
                <w:rFonts w:ascii="ＭＳ ゴシック"/>
                <w:szCs w:val="22"/>
              </w:rPr>
            </w:pPr>
          </w:p>
        </w:tc>
        <w:tc>
          <w:tcPr>
            <w:tcW w:w="4820" w:type="dxa"/>
          </w:tcPr>
          <w:p w:rsidR="00147EE7" w:rsidRPr="001E5846" w:rsidRDefault="00147EE7" w:rsidP="001132D4">
            <w:pPr>
              <w:rPr>
                <w:rFonts w:ascii="ＭＳ ゴシック"/>
                <w:szCs w:val="22"/>
              </w:rPr>
            </w:pPr>
            <w:r w:rsidRPr="001E5846">
              <w:rPr>
                <w:rFonts w:ascii="ＭＳ ゴシック" w:hAnsi="ＭＳ ゴシック" w:hint="eastAsia"/>
                <w:szCs w:val="22"/>
              </w:rPr>
              <w:t>以下の許可・承認等種別の併せ運送で解除・取消の場合に出力する。</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①蔵入承認「ＭＩＳ」</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②移入承認「ＭＩＭ」</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③総保入承認「ＭＩＡ」</w:t>
            </w:r>
          </w:p>
          <w:p w:rsidR="00147EE7" w:rsidRPr="001E5846" w:rsidRDefault="00147EE7" w:rsidP="009902BB">
            <w:pPr>
              <w:ind w:left="595" w:hangingChars="300" w:hanging="595"/>
              <w:rPr>
                <w:rFonts w:ascii="ＭＳ ゴシック"/>
                <w:szCs w:val="22"/>
              </w:rPr>
            </w:pPr>
            <w:r w:rsidRPr="001E5846">
              <w:rPr>
                <w:rFonts w:ascii="ＭＳ ゴシック" w:hAnsi="ＭＳ ゴシック" w:hint="eastAsia"/>
                <w:szCs w:val="22"/>
              </w:rPr>
              <w:t>④展示等承認「ＭＩＧ」</w:t>
            </w:r>
          </w:p>
        </w:tc>
        <w:tc>
          <w:tcPr>
            <w:tcW w:w="2410" w:type="dxa"/>
          </w:tcPr>
          <w:p w:rsidR="00147EE7" w:rsidRPr="001E5846" w:rsidRDefault="00147EE7" w:rsidP="001132D4">
            <w:pPr>
              <w:rPr>
                <w:rFonts w:ascii="ＭＳ ゴシック"/>
                <w:szCs w:val="22"/>
              </w:rPr>
            </w:pPr>
            <w:r w:rsidRPr="001E5846">
              <w:rPr>
                <w:rFonts w:ascii="ＭＳ ゴシック" w:hAnsi="ＭＳ ゴシック" w:hint="eastAsia"/>
                <w:szCs w:val="22"/>
              </w:rPr>
              <w:t>蔵入等先保税地域</w:t>
            </w:r>
            <w:r>
              <w:rPr>
                <w:rFonts w:ascii="ＭＳ ゴシック" w:hAnsi="ＭＳ ゴシック" w:hint="eastAsia"/>
                <w:szCs w:val="22"/>
                <w:vertAlign w:val="superscript"/>
              </w:rPr>
              <w:t>＊４</w:t>
            </w:r>
            <w:r w:rsidRPr="00CE780D">
              <w:rPr>
                <w:rFonts w:ascii="ＭＳ ゴシック" w:hAnsi="ＭＳ ゴシック" w:cs="ＭＳ Ｐゴシック" w:hint="eastAsia"/>
                <w:kern w:val="0"/>
                <w:szCs w:val="22"/>
              </w:rPr>
              <w:t>（</w:t>
            </w:r>
            <w:r>
              <w:rPr>
                <w:rFonts w:ascii="ＭＳ ゴシック" w:hAnsi="ＭＳ ゴシック" w:cs="ＭＳ Ｐゴシック" w:hint="eastAsia"/>
                <w:kern w:val="0"/>
                <w:szCs w:val="22"/>
              </w:rPr>
              <w:t>海上</w:t>
            </w:r>
            <w:r w:rsidRPr="00CE780D">
              <w:rPr>
                <w:rFonts w:ascii="ＭＳ ゴシック" w:hAnsi="ＭＳ ゴシック" w:cs="ＭＳ Ｐゴシック" w:hint="eastAsia"/>
                <w:kern w:val="0"/>
                <w:szCs w:val="22"/>
              </w:rPr>
              <w:t>のみ）</w:t>
            </w:r>
          </w:p>
        </w:tc>
      </w:tr>
      <w:tr w:rsidR="00147EE7" w:rsidRPr="007E3A62" w:rsidTr="00A54C44">
        <w:trPr>
          <w:cantSplit/>
          <w:trHeight w:val="795"/>
        </w:trPr>
        <w:tc>
          <w:tcPr>
            <w:tcW w:w="2410" w:type="dxa"/>
          </w:tcPr>
          <w:p w:rsidR="00147EE7" w:rsidRPr="00065C4D" w:rsidRDefault="00147EE7" w:rsidP="008D4F78">
            <w:pPr>
              <w:ind w:right="-57"/>
              <w:rPr>
                <w:rFonts w:ascii="ＭＳ ゴシック"/>
                <w:noProof/>
                <w:szCs w:val="22"/>
              </w:rPr>
            </w:pPr>
            <w:r w:rsidRPr="00065C4D">
              <w:rPr>
                <w:rFonts w:ascii="ＭＳ ゴシック" w:hAnsi="ＭＳ ゴシック" w:hint="eastAsia"/>
                <w:noProof/>
                <w:szCs w:val="22"/>
              </w:rPr>
              <w:t>予備申告（Ｓ）通知情報</w:t>
            </w:r>
            <w:r w:rsidRPr="00A54C44">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航空</w:t>
            </w:r>
            <w:r w:rsidRPr="00A54C44">
              <w:rPr>
                <w:rFonts w:ascii="ＭＳ ゴシック" w:hAnsi="ＭＳ ゴシック" w:cs="ＭＳ 明朝" w:hint="eastAsia"/>
                <w:color w:val="000000"/>
                <w:kern w:val="0"/>
                <w:szCs w:val="22"/>
              </w:rPr>
              <w:t>のみ）</w:t>
            </w:r>
          </w:p>
        </w:tc>
        <w:tc>
          <w:tcPr>
            <w:tcW w:w="4820" w:type="dxa"/>
          </w:tcPr>
          <w:p w:rsidR="00147EE7" w:rsidRDefault="00147EE7" w:rsidP="008D4F78">
            <w:pPr>
              <w:rPr>
                <w:rFonts w:ascii="ＭＳ ゴシック"/>
                <w:szCs w:val="22"/>
              </w:rPr>
            </w:pPr>
            <w:r w:rsidRPr="001E5846">
              <w:rPr>
                <w:rFonts w:ascii="ＭＳ ゴシック" w:hAnsi="ＭＳ ゴシック" w:hint="eastAsia"/>
                <w:szCs w:val="22"/>
              </w:rPr>
              <w:t>以下の許可・承認等種別</w:t>
            </w:r>
            <w:r>
              <w:rPr>
                <w:rFonts w:ascii="ＭＳ ゴシック" w:hAnsi="ＭＳ ゴシック" w:hint="eastAsia"/>
                <w:szCs w:val="22"/>
              </w:rPr>
              <w:t>で、</w:t>
            </w:r>
            <w:r w:rsidRPr="00065C4D">
              <w:rPr>
                <w:rFonts w:ascii="ＭＳ ゴシック" w:hAnsi="ＭＳ ゴシック" w:hint="eastAsia"/>
                <w:szCs w:val="22"/>
              </w:rPr>
              <w:t>予備申告（</w:t>
            </w:r>
            <w:r w:rsidRPr="00D926DF">
              <w:rPr>
                <w:rFonts w:ascii="ＭＳ ゴシック" w:hAnsi="ＭＳ ゴシック" w:hint="eastAsia"/>
                <w:szCs w:val="22"/>
              </w:rPr>
              <w:t>航空貨物の集積場所で貨物引取時自動起動</w:t>
            </w:r>
            <w:r w:rsidRPr="00065C4D">
              <w:rPr>
                <w:rFonts w:ascii="ＭＳ ゴシック" w:hAnsi="ＭＳ ゴシック" w:hint="eastAsia"/>
                <w:szCs w:val="22"/>
              </w:rPr>
              <w:t>）による</w:t>
            </w:r>
            <w:r>
              <w:rPr>
                <w:rFonts w:ascii="ＭＳ ゴシック" w:hAnsi="ＭＳ ゴシック" w:hint="eastAsia"/>
                <w:szCs w:val="22"/>
              </w:rPr>
              <w:t>輸入申告等</w:t>
            </w:r>
            <w:r w:rsidRPr="00065C4D">
              <w:rPr>
                <w:rFonts w:ascii="ＭＳ ゴシック" w:hAnsi="ＭＳ ゴシック" w:hint="eastAsia"/>
                <w:szCs w:val="22"/>
              </w:rPr>
              <w:t>の場合に出力</w:t>
            </w:r>
          </w:p>
          <w:p w:rsidR="00147EE7" w:rsidRPr="00A54C44" w:rsidRDefault="00147EE7" w:rsidP="00A54C44">
            <w:pPr>
              <w:rPr>
                <w:rFonts w:ascii="ＭＳ ゴシック"/>
                <w:szCs w:val="22"/>
              </w:rPr>
            </w:pPr>
            <w:r w:rsidRPr="00A54C44">
              <w:rPr>
                <w:rFonts w:ascii="ＭＳ ゴシック" w:hAnsi="ＭＳ ゴシック" w:hint="eastAsia"/>
                <w:szCs w:val="22"/>
              </w:rPr>
              <w:t>①輸入申告等撤回「ＣＩＤ」</w:t>
            </w:r>
          </w:p>
          <w:p w:rsidR="00147EE7" w:rsidRPr="00A54C44" w:rsidRDefault="00147EE7" w:rsidP="00A54C44">
            <w:pPr>
              <w:rPr>
                <w:rFonts w:ascii="ＭＳ ゴシック"/>
                <w:szCs w:val="22"/>
              </w:rPr>
            </w:pPr>
            <w:r w:rsidRPr="00A54C44">
              <w:rPr>
                <w:rFonts w:ascii="ＭＳ ゴシック" w:hAnsi="ＭＳ ゴシック" w:hint="eastAsia"/>
                <w:szCs w:val="22"/>
              </w:rPr>
              <w:t>②輸入申告等手作業移行「ＭＩＤ」</w:t>
            </w:r>
          </w:p>
        </w:tc>
        <w:tc>
          <w:tcPr>
            <w:tcW w:w="2410" w:type="dxa"/>
          </w:tcPr>
          <w:p w:rsidR="00147EE7" w:rsidRPr="00065C4D" w:rsidRDefault="00147EE7" w:rsidP="008D4F78">
            <w:pPr>
              <w:rPr>
                <w:rFonts w:ascii="ＭＳ ゴシック"/>
                <w:szCs w:val="22"/>
              </w:rPr>
            </w:pPr>
            <w:r w:rsidRPr="00065C4D">
              <w:rPr>
                <w:rFonts w:ascii="ＭＳ ゴシック" w:hAnsi="ＭＳ ゴシック" w:hint="eastAsia"/>
                <w:szCs w:val="22"/>
              </w:rPr>
              <w:t>保税蔵置場</w:t>
            </w:r>
            <w:r>
              <w:rPr>
                <w:rFonts w:ascii="ＭＳ ゴシック" w:hAnsi="ＭＳ ゴシック" w:hint="eastAsia"/>
                <w:szCs w:val="22"/>
                <w:vertAlign w:val="superscript"/>
              </w:rPr>
              <w:t>＊４</w:t>
            </w:r>
          </w:p>
        </w:tc>
      </w:tr>
    </w:tbl>
    <w:p w:rsidR="00DD13DC" w:rsidRDefault="00DD13DC" w:rsidP="009902BB">
      <w:pPr>
        <w:autoSpaceDE w:val="0"/>
        <w:autoSpaceDN w:val="0"/>
        <w:adjustRightInd w:val="0"/>
        <w:ind w:leftChars="200" w:left="1191" w:hangingChars="400" w:hanging="794"/>
        <w:jc w:val="left"/>
        <w:rPr>
          <w:rFonts w:ascii="ＭＳ ゴシック" w:hAnsi="ＭＳ ゴシック" w:cs="ＭＳ 明朝"/>
          <w:color w:val="000000"/>
          <w:kern w:val="0"/>
          <w:szCs w:val="22"/>
        </w:rPr>
      </w:pPr>
      <w:r w:rsidRPr="0050745A">
        <w:rPr>
          <w:rFonts w:ascii="ＭＳ ゴシック" w:hAnsi="ＭＳ ゴシック" w:cs="ＭＳ 明朝" w:hint="eastAsia"/>
          <w:color w:val="000000"/>
          <w:kern w:val="0"/>
          <w:szCs w:val="22"/>
        </w:rPr>
        <w:t>（＊３）本船扱いの輸入許可「ＭＩＣ」、輸入（引取）許可「ＭＫＣ」またはＢＰ承認「ＭＢＰ」で本船利</w:t>
      </w:r>
      <w:r w:rsidRPr="001E5846">
        <w:rPr>
          <w:rFonts w:ascii="ＭＳ ゴシック" w:hAnsi="ＭＳ ゴシック" w:cs="ＭＳ 明朝" w:hint="eastAsia"/>
          <w:color w:val="000000"/>
          <w:kern w:val="0"/>
          <w:szCs w:val="22"/>
        </w:rPr>
        <w:t>用船会社がシステムに参加している場合は、本船利用船会社へ出力する。</w:t>
      </w:r>
    </w:p>
    <w:p w:rsidR="009902BB" w:rsidRPr="00624F70" w:rsidRDefault="009902BB" w:rsidP="009902BB">
      <w:pPr>
        <w:autoSpaceDE w:val="0"/>
        <w:autoSpaceDN w:val="0"/>
        <w:adjustRightInd w:val="0"/>
        <w:ind w:leftChars="200" w:left="1191" w:hangingChars="400" w:hanging="794"/>
        <w:jc w:val="left"/>
        <w:rPr>
          <w:rFonts w:ascii="ＭＳ ゴシック" w:cs="ＭＳ 明朝"/>
          <w:color w:val="000000"/>
          <w:kern w:val="0"/>
          <w:szCs w:val="22"/>
        </w:rPr>
      </w:pPr>
      <w:r w:rsidRPr="00624F70">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624F70">
        <w:rPr>
          <w:rFonts w:ascii="ＭＳ ゴシック" w:hAnsi="ＭＳ ゴシック" w:cs="ＭＳ 明朝" w:hint="eastAsia"/>
          <w:color w:val="000000"/>
          <w:kern w:val="0"/>
          <w:szCs w:val="22"/>
        </w:rPr>
        <w:t>）システムに出力する旨が登録されている場合にのみ出力する。</w:t>
      </w:r>
    </w:p>
    <w:p w:rsidR="009902BB" w:rsidRPr="009902BB" w:rsidRDefault="009902BB" w:rsidP="009902BB">
      <w:pPr>
        <w:autoSpaceDE w:val="0"/>
        <w:autoSpaceDN w:val="0"/>
        <w:adjustRightInd w:val="0"/>
        <w:ind w:leftChars="200" w:left="1191" w:hangingChars="400" w:hanging="794"/>
        <w:jc w:val="left"/>
        <w:rPr>
          <w:rFonts w:ascii="ＭＳ ゴシック" w:cs="ＭＳ 明朝"/>
          <w:color w:val="000000"/>
          <w:kern w:val="0"/>
          <w:szCs w:val="22"/>
        </w:rPr>
      </w:pPr>
    </w:p>
    <w:p w:rsidR="00DD13DC" w:rsidRPr="001E5846" w:rsidRDefault="00DD13DC" w:rsidP="00463823">
      <w:pPr>
        <w:autoSpaceDE w:val="0"/>
        <w:autoSpaceDN w:val="0"/>
        <w:adjustRightInd w:val="0"/>
        <w:jc w:val="left"/>
        <w:rPr>
          <w:rFonts w:ascii="ＭＳ ゴシック" w:cs="ＭＳ 明朝"/>
          <w:color w:val="000000"/>
          <w:kern w:val="0"/>
          <w:szCs w:val="22"/>
        </w:rPr>
      </w:pPr>
    </w:p>
    <w:sectPr w:rsidR="00DD13DC" w:rsidRPr="001E5846" w:rsidSect="001E5846">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AF6" w:rsidRDefault="00531AF6">
      <w:r>
        <w:separator/>
      </w:r>
    </w:p>
  </w:endnote>
  <w:endnote w:type="continuationSeparator" w:id="0">
    <w:p w:rsidR="00531AF6" w:rsidRDefault="00531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3DC" w:rsidRDefault="00DD13DC" w:rsidP="007E3A62">
    <w:pPr>
      <w:pStyle w:val="a5"/>
      <w:jc w:val="center"/>
      <w:rPr>
        <w:rStyle w:val="a7"/>
        <w:rFonts w:ascii="ＭＳ ゴシック" w:hAnsi="ＭＳ ゴシック"/>
        <w:szCs w:val="22"/>
      </w:rPr>
    </w:pPr>
    <w:r>
      <w:rPr>
        <w:rStyle w:val="a7"/>
        <w:rFonts w:ascii="ＭＳ ゴシック" w:hAnsi="ＭＳ ゴシック"/>
        <w:szCs w:val="22"/>
      </w:rPr>
      <w:t>5019-01-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43C6E">
      <w:rPr>
        <w:rStyle w:val="a7"/>
        <w:rFonts w:ascii="ＭＳ ゴシック" w:hAnsi="ＭＳ ゴシック"/>
        <w:noProof/>
        <w:szCs w:val="22"/>
      </w:rPr>
      <w:t>1</w:t>
    </w:r>
    <w:r w:rsidRPr="007E3A62">
      <w:rPr>
        <w:rStyle w:val="a7"/>
        <w:rFonts w:ascii="ＭＳ ゴシック" w:hAnsi="ＭＳ ゴシック"/>
        <w:szCs w:val="22"/>
      </w:rPr>
      <w:fldChar w:fldCharType="end"/>
    </w:r>
  </w:p>
  <w:p w:rsidR="00812B0B" w:rsidRPr="007E3A62" w:rsidRDefault="00812B0B" w:rsidP="00812B0B">
    <w:pPr>
      <w:pStyle w:val="a5"/>
      <w:jc w:val="right"/>
      <w:rPr>
        <w:rFonts w:ascii="ＭＳ ゴシック"/>
        <w:szCs w:val="22"/>
      </w:rPr>
    </w:pPr>
    <w:r>
      <w:rPr>
        <w:rStyle w:val="a7"/>
        <w:rFonts w:ascii="ＭＳ ゴシック" w:hAns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AF6" w:rsidRDefault="00531AF6">
      <w:r>
        <w:separator/>
      </w:r>
    </w:p>
  </w:footnote>
  <w:footnote w:type="continuationSeparator" w:id="0">
    <w:p w:rsidR="00531AF6" w:rsidRDefault="00531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257DB"/>
    <w:rsid w:val="000504FB"/>
    <w:rsid w:val="00054F30"/>
    <w:rsid w:val="00065C4D"/>
    <w:rsid w:val="000734E6"/>
    <w:rsid w:val="00090E13"/>
    <w:rsid w:val="000A2C37"/>
    <w:rsid w:val="000C3436"/>
    <w:rsid w:val="000D14E1"/>
    <w:rsid w:val="000E1BB6"/>
    <w:rsid w:val="000E5638"/>
    <w:rsid w:val="000F7F53"/>
    <w:rsid w:val="001132D4"/>
    <w:rsid w:val="001302A9"/>
    <w:rsid w:val="00147EE7"/>
    <w:rsid w:val="00152C72"/>
    <w:rsid w:val="00176283"/>
    <w:rsid w:val="00182F0F"/>
    <w:rsid w:val="001B7DBF"/>
    <w:rsid w:val="001E5846"/>
    <w:rsid w:val="00211284"/>
    <w:rsid w:val="00257C98"/>
    <w:rsid w:val="002656AA"/>
    <w:rsid w:val="0027622F"/>
    <w:rsid w:val="0028349F"/>
    <w:rsid w:val="002B486B"/>
    <w:rsid w:val="00300E5A"/>
    <w:rsid w:val="0031328F"/>
    <w:rsid w:val="00314145"/>
    <w:rsid w:val="00317552"/>
    <w:rsid w:val="00326C28"/>
    <w:rsid w:val="00335099"/>
    <w:rsid w:val="00343252"/>
    <w:rsid w:val="00343C6E"/>
    <w:rsid w:val="00383614"/>
    <w:rsid w:val="00391BC7"/>
    <w:rsid w:val="003963B6"/>
    <w:rsid w:val="003C5E38"/>
    <w:rsid w:val="003C7E92"/>
    <w:rsid w:val="003E1E29"/>
    <w:rsid w:val="003E2EDA"/>
    <w:rsid w:val="00423CBA"/>
    <w:rsid w:val="004466FC"/>
    <w:rsid w:val="00463823"/>
    <w:rsid w:val="0046456A"/>
    <w:rsid w:val="00470EF2"/>
    <w:rsid w:val="004B0A43"/>
    <w:rsid w:val="004B4BA4"/>
    <w:rsid w:val="004D7B18"/>
    <w:rsid w:val="004F64AC"/>
    <w:rsid w:val="0050745A"/>
    <w:rsid w:val="00514A85"/>
    <w:rsid w:val="00531AF6"/>
    <w:rsid w:val="00574953"/>
    <w:rsid w:val="005833FD"/>
    <w:rsid w:val="00590849"/>
    <w:rsid w:val="005C234E"/>
    <w:rsid w:val="005C41A1"/>
    <w:rsid w:val="005D1325"/>
    <w:rsid w:val="005E05CE"/>
    <w:rsid w:val="005F621D"/>
    <w:rsid w:val="005F7B92"/>
    <w:rsid w:val="006004C6"/>
    <w:rsid w:val="006014A2"/>
    <w:rsid w:val="0063086C"/>
    <w:rsid w:val="00632C0C"/>
    <w:rsid w:val="0065101D"/>
    <w:rsid w:val="00661186"/>
    <w:rsid w:val="00683EFA"/>
    <w:rsid w:val="0069194C"/>
    <w:rsid w:val="006B242D"/>
    <w:rsid w:val="006C70C8"/>
    <w:rsid w:val="006D39F7"/>
    <w:rsid w:val="006F1A4B"/>
    <w:rsid w:val="00712F89"/>
    <w:rsid w:val="00740BC2"/>
    <w:rsid w:val="007519F9"/>
    <w:rsid w:val="007713D0"/>
    <w:rsid w:val="00784E87"/>
    <w:rsid w:val="00790C1C"/>
    <w:rsid w:val="007C0B7D"/>
    <w:rsid w:val="007C78F7"/>
    <w:rsid w:val="007E3A62"/>
    <w:rsid w:val="00800C6F"/>
    <w:rsid w:val="00812B0B"/>
    <w:rsid w:val="00816BF5"/>
    <w:rsid w:val="008203F8"/>
    <w:rsid w:val="00820E81"/>
    <w:rsid w:val="00835434"/>
    <w:rsid w:val="00851232"/>
    <w:rsid w:val="00875B3C"/>
    <w:rsid w:val="008A3FF1"/>
    <w:rsid w:val="008C7960"/>
    <w:rsid w:val="008D4F78"/>
    <w:rsid w:val="008F524D"/>
    <w:rsid w:val="009232F8"/>
    <w:rsid w:val="00924DB4"/>
    <w:rsid w:val="00984573"/>
    <w:rsid w:val="009902BB"/>
    <w:rsid w:val="009963C2"/>
    <w:rsid w:val="009B010D"/>
    <w:rsid w:val="00A1023C"/>
    <w:rsid w:val="00A1631D"/>
    <w:rsid w:val="00A30FAB"/>
    <w:rsid w:val="00A54C44"/>
    <w:rsid w:val="00AA3967"/>
    <w:rsid w:val="00AA69A9"/>
    <w:rsid w:val="00AB7B18"/>
    <w:rsid w:val="00AC67F0"/>
    <w:rsid w:val="00AE7F5F"/>
    <w:rsid w:val="00AF417D"/>
    <w:rsid w:val="00B16162"/>
    <w:rsid w:val="00B335D6"/>
    <w:rsid w:val="00B33DCF"/>
    <w:rsid w:val="00B36C0A"/>
    <w:rsid w:val="00B43DF7"/>
    <w:rsid w:val="00B940E8"/>
    <w:rsid w:val="00BB3764"/>
    <w:rsid w:val="00BE2D98"/>
    <w:rsid w:val="00BE365C"/>
    <w:rsid w:val="00BE449C"/>
    <w:rsid w:val="00BE59B1"/>
    <w:rsid w:val="00BE60EC"/>
    <w:rsid w:val="00BF0130"/>
    <w:rsid w:val="00C0209B"/>
    <w:rsid w:val="00C23658"/>
    <w:rsid w:val="00C81317"/>
    <w:rsid w:val="00C91567"/>
    <w:rsid w:val="00CA19CE"/>
    <w:rsid w:val="00CB5E02"/>
    <w:rsid w:val="00CC2194"/>
    <w:rsid w:val="00CD4A8E"/>
    <w:rsid w:val="00CE196A"/>
    <w:rsid w:val="00CE2FF4"/>
    <w:rsid w:val="00CE780D"/>
    <w:rsid w:val="00D01308"/>
    <w:rsid w:val="00D0341B"/>
    <w:rsid w:val="00D52D15"/>
    <w:rsid w:val="00D53735"/>
    <w:rsid w:val="00D75D2F"/>
    <w:rsid w:val="00D768B1"/>
    <w:rsid w:val="00D926DF"/>
    <w:rsid w:val="00DB6DA0"/>
    <w:rsid w:val="00DC6D7F"/>
    <w:rsid w:val="00DC6E27"/>
    <w:rsid w:val="00DD07CC"/>
    <w:rsid w:val="00DD13DC"/>
    <w:rsid w:val="00DD75C4"/>
    <w:rsid w:val="00DE00D2"/>
    <w:rsid w:val="00E50A35"/>
    <w:rsid w:val="00E70468"/>
    <w:rsid w:val="00E8116F"/>
    <w:rsid w:val="00E87C29"/>
    <w:rsid w:val="00EF6F9A"/>
    <w:rsid w:val="00F53379"/>
    <w:rsid w:val="00F80455"/>
    <w:rsid w:val="00F9551B"/>
    <w:rsid w:val="00FA7127"/>
    <w:rsid w:val="00FB3890"/>
    <w:rsid w:val="00FB67EE"/>
    <w:rsid w:val="00FC0E68"/>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2A86473"/>
  <w14:defaultImageDpi w14:val="0"/>
  <w15:docId w15:val="{4A818E7F-DD61-421A-8398-DF3B7EC71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82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1184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11846"/>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5C41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AD463C-F4F4-4087-9EED-76D0073C3851}"/>
</file>

<file path=customXml/itemProps2.xml><?xml version="1.0" encoding="utf-8"?>
<ds:datastoreItem xmlns:ds="http://schemas.openxmlformats.org/officeDocument/2006/customXml" ds:itemID="{20F41CAD-3DF1-455C-84EF-6677462E65D6}"/>
</file>

<file path=customXml/itemProps3.xml><?xml version="1.0" encoding="utf-8"?>
<ds:datastoreItem xmlns:ds="http://schemas.openxmlformats.org/officeDocument/2006/customXml" ds:itemID="{95838B53-9784-4030-905F-C5739472E559}"/>
</file>

<file path=docProps/app.xml><?xml version="1.0" encoding="utf-8"?>
<Properties xmlns="http://schemas.openxmlformats.org/officeDocument/2006/extended-properties" xmlns:vt="http://schemas.openxmlformats.org/officeDocument/2006/docPropsVTypes">
  <Template>Normal.dotm</Template>
  <TotalTime>404</TotalTime>
  <Pages>4</Pages>
  <Words>415</Words>
  <Characters>2367</Characters>
  <Application>Microsoft Office Word</Application>
  <DocSecurity>0</DocSecurity>
  <Lines>19</Lines>
  <Paragraphs>5</Paragraphs>
  <ScaleCrop>false</ScaleCrop>
  <Manager/>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2007-03-06T14:19:00Z</cp:lastPrinted>
  <dcterms:created xsi:type="dcterms:W3CDTF">2006-11-08T05:59:00Z</dcterms:created>
  <dcterms:modified xsi:type="dcterms:W3CDTF">2023-12-15T09:24:00Z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