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7C" w:rsidRPr="00597CE6" w:rsidRDefault="0092437C" w:rsidP="008203F8">
      <w:pPr>
        <w:jc w:val="center"/>
        <w:rPr>
          <w:rFonts w:ascii="ＭＳ ゴシック"/>
        </w:rPr>
      </w:pPr>
    </w:p>
    <w:p w:rsidR="0092437C" w:rsidRPr="00597CE6" w:rsidRDefault="0092437C" w:rsidP="008203F8">
      <w:pPr>
        <w:jc w:val="center"/>
        <w:rPr>
          <w:rFonts w:ascii="ＭＳ ゴシック"/>
        </w:rPr>
      </w:pPr>
    </w:p>
    <w:p w:rsidR="0092437C" w:rsidRPr="00597CE6" w:rsidRDefault="0092437C" w:rsidP="008203F8">
      <w:pPr>
        <w:jc w:val="center"/>
        <w:rPr>
          <w:rFonts w:ascii="ＭＳ ゴシック"/>
        </w:rPr>
      </w:pPr>
    </w:p>
    <w:p w:rsidR="0092437C" w:rsidRPr="00597CE6" w:rsidRDefault="0092437C" w:rsidP="008203F8">
      <w:pPr>
        <w:jc w:val="center"/>
        <w:rPr>
          <w:rFonts w:ascii="ＭＳ ゴシック"/>
        </w:rPr>
      </w:pPr>
    </w:p>
    <w:p w:rsidR="0092437C" w:rsidRPr="00597CE6" w:rsidRDefault="0092437C" w:rsidP="008203F8">
      <w:pPr>
        <w:jc w:val="center"/>
        <w:rPr>
          <w:rFonts w:ascii="ＭＳ ゴシック"/>
        </w:rPr>
      </w:pPr>
    </w:p>
    <w:p w:rsidR="0092437C" w:rsidRPr="00597CE6" w:rsidRDefault="0092437C" w:rsidP="008203F8">
      <w:pPr>
        <w:jc w:val="center"/>
        <w:rPr>
          <w:rFonts w:ascii="ＭＳ ゴシック"/>
        </w:rPr>
      </w:pPr>
    </w:p>
    <w:p w:rsidR="0092437C" w:rsidRPr="00597CE6" w:rsidRDefault="0092437C" w:rsidP="008203F8">
      <w:pPr>
        <w:jc w:val="center"/>
        <w:rPr>
          <w:rFonts w:ascii="ＭＳ ゴシック"/>
        </w:rPr>
      </w:pPr>
    </w:p>
    <w:p w:rsidR="0092437C" w:rsidRPr="00597CE6" w:rsidRDefault="0092437C" w:rsidP="008203F8">
      <w:pPr>
        <w:jc w:val="center"/>
        <w:rPr>
          <w:rFonts w:ascii="ＭＳ ゴシック"/>
        </w:rPr>
      </w:pPr>
    </w:p>
    <w:p w:rsidR="0092437C" w:rsidRPr="00597CE6" w:rsidRDefault="0092437C"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2437C" w:rsidRPr="00B00C00" w:rsidTr="00924DB4">
        <w:trPr>
          <w:trHeight w:val="1611"/>
        </w:trPr>
        <w:tc>
          <w:tcPr>
            <w:tcW w:w="7655" w:type="dxa"/>
            <w:tcBorders>
              <w:top w:val="single" w:sz="4" w:space="0" w:color="auto"/>
              <w:bottom w:val="single" w:sz="4" w:space="0" w:color="auto"/>
            </w:tcBorders>
          </w:tcPr>
          <w:p w:rsidR="0092437C" w:rsidRPr="00597CE6" w:rsidRDefault="0092437C" w:rsidP="008203F8">
            <w:pPr>
              <w:jc w:val="center"/>
              <w:rPr>
                <w:rFonts w:ascii="ＭＳ ゴシック"/>
                <w:b/>
                <w:sz w:val="44"/>
              </w:rPr>
            </w:pPr>
          </w:p>
          <w:p w:rsidR="0092437C" w:rsidRPr="00B00C00" w:rsidRDefault="0092437C" w:rsidP="008203F8">
            <w:pPr>
              <w:jc w:val="center"/>
              <w:rPr>
                <w:rFonts w:ascii="ＭＳ ゴシック" w:cs="ＭＳ ゴシック"/>
                <w:b/>
                <w:color w:val="000000"/>
                <w:kern w:val="0"/>
                <w:sz w:val="44"/>
                <w:szCs w:val="44"/>
              </w:rPr>
            </w:pPr>
            <w:r w:rsidRPr="00B00C00">
              <w:rPr>
                <w:rFonts w:ascii="ＭＳ ゴシック" w:hAnsi="ＭＳ ゴシック" w:hint="eastAsia"/>
                <w:b/>
                <w:sz w:val="44"/>
              </w:rPr>
              <w:t>５０４２．</w:t>
            </w:r>
            <w:r w:rsidRPr="00B00C00">
              <w:rPr>
                <w:rFonts w:ascii="ＭＳ ゴシック" w:hAnsi="ＭＳ ゴシック" w:cs="ＭＳ ゴシック" w:hint="eastAsia"/>
                <w:b/>
                <w:color w:val="000000"/>
                <w:kern w:val="0"/>
                <w:sz w:val="44"/>
                <w:szCs w:val="44"/>
              </w:rPr>
              <w:t>輸入申告変更事項呼出し</w:t>
            </w:r>
          </w:p>
          <w:p w:rsidR="0092437C" w:rsidRPr="00B00C00" w:rsidRDefault="0092437C" w:rsidP="008203F8">
            <w:pPr>
              <w:jc w:val="center"/>
              <w:rPr>
                <w:rFonts w:ascii="ＭＳ ゴシック" w:cs="ＭＳ ゴシック"/>
                <w:b/>
                <w:color w:val="000000"/>
                <w:kern w:val="0"/>
                <w:sz w:val="44"/>
                <w:szCs w:val="44"/>
              </w:rPr>
            </w:pPr>
            <w:r w:rsidRPr="00B00C00">
              <w:rPr>
                <w:rFonts w:ascii="ＭＳ ゴシック" w:hAnsi="ＭＳ ゴシック" w:cs="ＭＳ ゴシック" w:hint="eastAsia"/>
                <w:b/>
                <w:color w:val="000000"/>
                <w:kern w:val="0"/>
                <w:sz w:val="44"/>
                <w:szCs w:val="44"/>
              </w:rPr>
              <w:t>（沖縄特免制度）</w:t>
            </w:r>
          </w:p>
          <w:p w:rsidR="0092437C" w:rsidRPr="00B00C00" w:rsidRDefault="0092437C" w:rsidP="008203F8">
            <w:pPr>
              <w:jc w:val="center"/>
              <w:rPr>
                <w:rFonts w:ascii="ＭＳ ゴシック"/>
                <w:b/>
                <w:sz w:val="44"/>
              </w:rPr>
            </w:pPr>
          </w:p>
        </w:tc>
      </w:tr>
    </w:tbl>
    <w:p w:rsidR="0092437C" w:rsidRPr="00B00C00" w:rsidRDefault="0092437C" w:rsidP="008203F8">
      <w:pPr>
        <w:jc w:val="center"/>
        <w:rPr>
          <w:rFonts w:ascii="ＭＳ ゴシック"/>
          <w:sz w:val="44"/>
          <w:szCs w:val="44"/>
        </w:rPr>
      </w:pPr>
    </w:p>
    <w:p w:rsidR="0092437C" w:rsidRPr="00B00C00" w:rsidRDefault="0092437C" w:rsidP="008203F8">
      <w:pPr>
        <w:jc w:val="center"/>
        <w:rPr>
          <w:rFonts w:ascii="ＭＳ ゴシック"/>
          <w:sz w:val="44"/>
          <w:szCs w:val="44"/>
        </w:rPr>
      </w:pPr>
    </w:p>
    <w:p w:rsidR="0092437C" w:rsidRPr="00B00C00" w:rsidRDefault="0092437C" w:rsidP="008203F8">
      <w:pPr>
        <w:jc w:val="center"/>
        <w:rPr>
          <w:rFonts w:ascii="ＭＳ ゴシック"/>
          <w:sz w:val="44"/>
          <w:szCs w:val="44"/>
        </w:rPr>
      </w:pPr>
    </w:p>
    <w:p w:rsidR="0092437C" w:rsidRPr="00B00C00" w:rsidRDefault="0092437C" w:rsidP="008203F8">
      <w:pPr>
        <w:jc w:val="center"/>
        <w:rPr>
          <w:rFonts w:ascii="ＭＳ ゴシック"/>
          <w:sz w:val="44"/>
          <w:szCs w:val="44"/>
        </w:rPr>
      </w:pPr>
    </w:p>
    <w:p w:rsidR="0092437C" w:rsidRPr="00B00C00" w:rsidRDefault="0092437C" w:rsidP="008203F8">
      <w:pPr>
        <w:jc w:val="center"/>
        <w:rPr>
          <w:rFonts w:ascii="ＭＳ ゴシック"/>
          <w:sz w:val="44"/>
          <w:szCs w:val="44"/>
        </w:rPr>
      </w:pPr>
    </w:p>
    <w:p w:rsidR="0092437C" w:rsidRPr="00B00C00" w:rsidRDefault="0092437C" w:rsidP="008203F8">
      <w:pPr>
        <w:jc w:val="center"/>
        <w:rPr>
          <w:rFonts w:ascii="ＭＳ ゴシック"/>
          <w:sz w:val="44"/>
          <w:szCs w:val="44"/>
        </w:rPr>
      </w:pPr>
    </w:p>
    <w:p w:rsidR="0092437C" w:rsidRPr="00B00C00" w:rsidRDefault="0092437C"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2437C" w:rsidRPr="00B00C0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2437C" w:rsidRPr="00B00C00" w:rsidRDefault="0092437C" w:rsidP="008203F8">
            <w:pPr>
              <w:jc w:val="center"/>
              <w:rPr>
                <w:rFonts w:ascii="ＭＳ ゴシック"/>
              </w:rPr>
            </w:pPr>
            <w:r w:rsidRPr="00B00C0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2437C" w:rsidRPr="00B00C00" w:rsidRDefault="0067078F" w:rsidP="008203F8">
            <w:pPr>
              <w:jc w:val="center"/>
              <w:rPr>
                <w:rFonts w:ascii="ＭＳ ゴシック"/>
              </w:rPr>
            </w:pPr>
            <w:r w:rsidRPr="00B00C00">
              <w:rPr>
                <w:rFonts w:ascii="ＭＳ ゴシック" w:hAnsi="ＭＳ ゴシック" w:hint="eastAsia"/>
              </w:rPr>
              <w:t>業務名</w:t>
            </w:r>
          </w:p>
        </w:tc>
      </w:tr>
      <w:tr w:rsidR="0092437C" w:rsidRPr="00B00C0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2437C" w:rsidRPr="00B00C00" w:rsidRDefault="0092437C" w:rsidP="008203F8">
            <w:pPr>
              <w:jc w:val="center"/>
              <w:rPr>
                <w:rFonts w:ascii="ＭＳ ゴシック"/>
              </w:rPr>
            </w:pPr>
            <w:r w:rsidRPr="00B00C00">
              <w:rPr>
                <w:rFonts w:ascii="ＭＳ ゴシック" w:hAnsi="ＭＳ ゴシック" w:cs="ＭＳ ゴシック" w:hint="eastAsia"/>
                <w:color w:val="000000"/>
                <w:kern w:val="0"/>
                <w:szCs w:val="22"/>
              </w:rPr>
              <w:t>ＯＴＤ</w:t>
            </w:r>
          </w:p>
        </w:tc>
        <w:tc>
          <w:tcPr>
            <w:tcW w:w="4253" w:type="dxa"/>
            <w:tcBorders>
              <w:top w:val="single" w:sz="4" w:space="0" w:color="auto"/>
              <w:left w:val="single" w:sz="4" w:space="0" w:color="auto"/>
              <w:bottom w:val="single" w:sz="4" w:space="0" w:color="auto"/>
              <w:right w:val="single" w:sz="4" w:space="0" w:color="auto"/>
            </w:tcBorders>
            <w:vAlign w:val="center"/>
          </w:tcPr>
          <w:p w:rsidR="0092437C" w:rsidRPr="00B00C00" w:rsidRDefault="0092437C" w:rsidP="008203F8">
            <w:pPr>
              <w:jc w:val="center"/>
              <w:rPr>
                <w:rFonts w:ascii="ＭＳ ゴシック" w:cs="ＭＳ ゴシック"/>
                <w:color w:val="000000"/>
                <w:kern w:val="0"/>
                <w:szCs w:val="22"/>
              </w:rPr>
            </w:pPr>
            <w:r w:rsidRPr="00B00C00">
              <w:rPr>
                <w:rFonts w:ascii="ＭＳ ゴシック" w:hAnsi="ＭＳ ゴシック" w:cs="ＭＳ ゴシック" w:hint="eastAsia"/>
                <w:color w:val="000000"/>
                <w:kern w:val="0"/>
                <w:szCs w:val="22"/>
              </w:rPr>
              <w:t>輸入申告変更事項呼出し（沖縄特免制度）</w:t>
            </w:r>
          </w:p>
        </w:tc>
      </w:tr>
    </w:tbl>
    <w:p w:rsidR="0092437C" w:rsidRPr="00B00C00" w:rsidRDefault="0092437C">
      <w:pPr>
        <w:jc w:val="left"/>
        <w:rPr>
          <w:rFonts w:ascii="ＭＳ ゴシック"/>
        </w:rPr>
      </w:pPr>
    </w:p>
    <w:p w:rsidR="0092437C" w:rsidRPr="00B00C00" w:rsidRDefault="0092437C" w:rsidP="00776C08">
      <w:pPr>
        <w:autoSpaceDE w:val="0"/>
        <w:autoSpaceDN w:val="0"/>
        <w:adjustRightInd w:val="0"/>
        <w:jc w:val="left"/>
        <w:rPr>
          <w:rFonts w:ascii="ＭＳ ゴシック"/>
          <w:kern w:val="0"/>
          <w:szCs w:val="22"/>
        </w:rPr>
      </w:pPr>
      <w:r w:rsidRPr="00B00C00">
        <w:rPr>
          <w:rFonts w:ascii="ＭＳ ゴシック"/>
        </w:rPr>
        <w:br w:type="page"/>
      </w:r>
      <w:r w:rsidRPr="00B00C00">
        <w:rPr>
          <w:rFonts w:ascii="ＭＳ ゴシック" w:hAnsi="ＭＳ ゴシック" w:cs="ＭＳ 明朝" w:hint="eastAsia"/>
          <w:color w:val="000000"/>
          <w:kern w:val="0"/>
          <w:szCs w:val="22"/>
        </w:rPr>
        <w:lastRenderedPageBreak/>
        <w:t>１．業務概要</w:t>
      </w:r>
    </w:p>
    <w:p w:rsidR="0092437C" w:rsidRPr="00B00C00" w:rsidRDefault="0092437C" w:rsidP="0067078F">
      <w:pPr>
        <w:autoSpaceDE w:val="0"/>
        <w:autoSpaceDN w:val="0"/>
        <w:adjustRightInd w:val="0"/>
        <w:ind w:leftChars="200" w:left="397" w:firstLineChars="100" w:firstLine="198"/>
        <w:jc w:val="left"/>
        <w:rPr>
          <w:rFonts w:ascii="ＭＳ ゴシック"/>
          <w:kern w:val="0"/>
          <w:szCs w:val="22"/>
        </w:rPr>
      </w:pPr>
      <w:r w:rsidRPr="00B00C00">
        <w:rPr>
          <w:rFonts w:hint="eastAsia"/>
          <w:color w:val="000000"/>
          <w:kern w:val="0"/>
        </w:rPr>
        <w:t>「輸入申告変更事項登録（沖縄特免制度）（ＯＴＡ０１）」</w:t>
      </w:r>
      <w:r w:rsidRPr="00B00C00">
        <w:rPr>
          <w:rFonts w:hint="eastAsia"/>
          <w:color w:val="000000"/>
        </w:rPr>
        <w:t>業務に先立ち、システムに登録されている輸入申告</w:t>
      </w:r>
      <w:r w:rsidRPr="00B00C00">
        <w:rPr>
          <w:rFonts w:hint="eastAsia"/>
          <w:color w:val="000000"/>
          <w:kern w:val="0"/>
        </w:rPr>
        <w:t>（沖縄特免制度）（以下、「輸入申告」という。）</w:t>
      </w:r>
      <w:r w:rsidRPr="00B00C00">
        <w:rPr>
          <w:rFonts w:hint="eastAsia"/>
          <w:color w:val="000000"/>
        </w:rPr>
        <w:t>に係る情報を呼び出す。</w:t>
      </w:r>
    </w:p>
    <w:p w:rsidR="0092437C" w:rsidRPr="00B00C00" w:rsidRDefault="0092437C" w:rsidP="007E3A62">
      <w:pPr>
        <w:autoSpaceDE w:val="0"/>
        <w:autoSpaceDN w:val="0"/>
        <w:adjustRightInd w:val="0"/>
        <w:jc w:val="left"/>
        <w:rPr>
          <w:rFonts w:ascii="ＭＳ ゴシック"/>
          <w:kern w:val="0"/>
          <w:szCs w:val="22"/>
        </w:rPr>
      </w:pPr>
    </w:p>
    <w:p w:rsidR="0092437C" w:rsidRPr="00B00C00" w:rsidRDefault="0092437C" w:rsidP="007E3A62">
      <w:pPr>
        <w:autoSpaceDE w:val="0"/>
        <w:autoSpaceDN w:val="0"/>
        <w:adjustRightInd w:val="0"/>
        <w:jc w:val="left"/>
        <w:rPr>
          <w:rFonts w:ascii="ＭＳ ゴシック"/>
          <w:kern w:val="0"/>
          <w:szCs w:val="22"/>
        </w:rPr>
      </w:pPr>
      <w:r w:rsidRPr="00B00C00">
        <w:rPr>
          <w:rFonts w:ascii="ＭＳ ゴシック" w:hAnsi="ＭＳ ゴシック" w:cs="ＭＳ 明朝" w:hint="eastAsia"/>
          <w:color w:val="000000"/>
          <w:kern w:val="0"/>
          <w:szCs w:val="22"/>
        </w:rPr>
        <w:t>２．入力者</w:t>
      </w:r>
    </w:p>
    <w:p w:rsidR="0092437C" w:rsidRPr="00B00C00" w:rsidRDefault="0092437C" w:rsidP="0067078F">
      <w:pPr>
        <w:autoSpaceDE w:val="0"/>
        <w:autoSpaceDN w:val="0"/>
        <w:adjustRightInd w:val="0"/>
        <w:ind w:leftChars="225" w:left="446" w:firstLineChars="74" w:firstLine="147"/>
        <w:jc w:val="left"/>
        <w:rPr>
          <w:rFonts w:ascii="ＭＳ ゴシック"/>
          <w:kern w:val="0"/>
          <w:szCs w:val="22"/>
        </w:rPr>
      </w:pPr>
      <w:r w:rsidRPr="00B00C00">
        <w:rPr>
          <w:rFonts w:hint="eastAsia"/>
        </w:rPr>
        <w:t>通関業</w:t>
      </w:r>
    </w:p>
    <w:p w:rsidR="0092437C" w:rsidRPr="00B00C00" w:rsidRDefault="0092437C" w:rsidP="007E3A62">
      <w:pPr>
        <w:autoSpaceDE w:val="0"/>
        <w:autoSpaceDN w:val="0"/>
        <w:adjustRightInd w:val="0"/>
        <w:jc w:val="left"/>
        <w:rPr>
          <w:rFonts w:ascii="ＭＳ ゴシック"/>
          <w:kern w:val="0"/>
          <w:szCs w:val="22"/>
        </w:rPr>
      </w:pPr>
    </w:p>
    <w:p w:rsidR="0092437C" w:rsidRPr="00B00C00" w:rsidRDefault="0092437C" w:rsidP="007E3A62">
      <w:pPr>
        <w:autoSpaceDE w:val="0"/>
        <w:autoSpaceDN w:val="0"/>
        <w:adjustRightInd w:val="0"/>
        <w:jc w:val="left"/>
        <w:rPr>
          <w:rFonts w:ascii="ＭＳ ゴシック" w:cs="ＭＳ 明朝"/>
          <w:color w:val="000000"/>
          <w:kern w:val="0"/>
          <w:szCs w:val="22"/>
        </w:rPr>
      </w:pPr>
      <w:r w:rsidRPr="00B00C00">
        <w:rPr>
          <w:rFonts w:ascii="ＭＳ ゴシック" w:hAnsi="ＭＳ ゴシック" w:cs="ＭＳ 明朝" w:hint="eastAsia"/>
          <w:color w:val="000000"/>
          <w:kern w:val="0"/>
          <w:szCs w:val="22"/>
        </w:rPr>
        <w:t>３．制限事項</w:t>
      </w:r>
    </w:p>
    <w:p w:rsidR="0092437C" w:rsidRPr="00B00C00" w:rsidRDefault="0092437C" w:rsidP="0067078F">
      <w:pPr>
        <w:autoSpaceDE w:val="0"/>
        <w:autoSpaceDN w:val="0"/>
        <w:adjustRightInd w:val="0"/>
        <w:ind w:leftChars="225" w:left="446" w:firstLineChars="74" w:firstLine="147"/>
        <w:jc w:val="left"/>
        <w:rPr>
          <w:rFonts w:ascii="ＭＳ ゴシック"/>
          <w:kern w:val="0"/>
          <w:szCs w:val="22"/>
        </w:rPr>
      </w:pPr>
      <w:r w:rsidRPr="00B00C00">
        <w:rPr>
          <w:rFonts w:hint="eastAsia"/>
        </w:rPr>
        <w:t>なし。</w:t>
      </w:r>
    </w:p>
    <w:p w:rsidR="0092437C" w:rsidRPr="00B00C00" w:rsidRDefault="0092437C" w:rsidP="007E3A62">
      <w:pPr>
        <w:autoSpaceDE w:val="0"/>
        <w:autoSpaceDN w:val="0"/>
        <w:adjustRightInd w:val="0"/>
        <w:jc w:val="left"/>
        <w:rPr>
          <w:rFonts w:ascii="ＭＳ ゴシック"/>
          <w:kern w:val="0"/>
          <w:szCs w:val="22"/>
        </w:rPr>
      </w:pPr>
    </w:p>
    <w:p w:rsidR="0092437C" w:rsidRPr="00B00C00" w:rsidRDefault="0092437C" w:rsidP="007E3A62">
      <w:pPr>
        <w:autoSpaceDE w:val="0"/>
        <w:autoSpaceDN w:val="0"/>
        <w:adjustRightInd w:val="0"/>
        <w:jc w:val="left"/>
        <w:rPr>
          <w:rFonts w:ascii="ＭＳ ゴシック"/>
          <w:kern w:val="0"/>
          <w:szCs w:val="22"/>
        </w:rPr>
      </w:pPr>
      <w:r w:rsidRPr="00B00C00">
        <w:rPr>
          <w:rFonts w:ascii="ＭＳ ゴシック" w:hAnsi="ＭＳ ゴシック" w:cs="ＭＳ 明朝" w:hint="eastAsia"/>
          <w:color w:val="000000"/>
          <w:kern w:val="0"/>
          <w:szCs w:val="22"/>
        </w:rPr>
        <w:t>４．入力条件</w:t>
      </w:r>
    </w:p>
    <w:p w:rsidR="0092437C" w:rsidRPr="00B00C00" w:rsidRDefault="0092437C" w:rsidP="0067078F">
      <w:pPr>
        <w:autoSpaceDE w:val="0"/>
        <w:autoSpaceDN w:val="0"/>
        <w:adjustRightInd w:val="0"/>
        <w:ind w:firstLineChars="100" w:firstLine="198"/>
        <w:jc w:val="left"/>
        <w:rPr>
          <w:rFonts w:ascii="ＭＳ ゴシック"/>
          <w:kern w:val="0"/>
          <w:szCs w:val="22"/>
        </w:rPr>
      </w:pPr>
      <w:r w:rsidRPr="00B00C00">
        <w:rPr>
          <w:rFonts w:ascii="ＭＳ ゴシック" w:hAnsi="ＭＳ ゴシック" w:cs="ＭＳ 明朝" w:hint="eastAsia"/>
          <w:color w:val="000000"/>
          <w:kern w:val="0"/>
          <w:szCs w:val="22"/>
        </w:rPr>
        <w:t>（１）入力者チェック</w:t>
      </w:r>
    </w:p>
    <w:p w:rsidR="0092437C" w:rsidRPr="00B00C00" w:rsidRDefault="0092437C" w:rsidP="0067078F">
      <w:pPr>
        <w:autoSpaceDE w:val="0"/>
        <w:autoSpaceDN w:val="0"/>
        <w:adjustRightInd w:val="0"/>
        <w:ind w:leftChars="113" w:left="224" w:firstLineChars="286" w:firstLine="567"/>
        <w:jc w:val="left"/>
        <w:rPr>
          <w:rFonts w:ascii="ＭＳ ゴシック"/>
          <w:kern w:val="0"/>
          <w:szCs w:val="22"/>
        </w:rPr>
      </w:pPr>
      <w:r w:rsidRPr="00B00C00">
        <w:rPr>
          <w:rFonts w:ascii="ＭＳ ゴシック" w:hAnsi="ＭＳ ゴシック" w:cs="ＭＳ 明朝" w:hint="eastAsia"/>
          <w:color w:val="000000"/>
          <w:kern w:val="0"/>
          <w:szCs w:val="22"/>
        </w:rPr>
        <w:t>①システムに登録されている利用者であること。</w:t>
      </w:r>
    </w:p>
    <w:p w:rsidR="0092437C" w:rsidRPr="00B00C00" w:rsidRDefault="0092437C" w:rsidP="0067078F">
      <w:pPr>
        <w:autoSpaceDE w:val="0"/>
        <w:autoSpaceDN w:val="0"/>
        <w:adjustRightInd w:val="0"/>
        <w:ind w:leftChars="113" w:left="224" w:firstLineChars="286" w:firstLine="567"/>
        <w:jc w:val="left"/>
        <w:rPr>
          <w:color w:val="000000"/>
        </w:rPr>
      </w:pPr>
      <w:r w:rsidRPr="00B00C00">
        <w:rPr>
          <w:rFonts w:ascii="ＭＳ ゴシック" w:hAnsi="ＭＳ ゴシック" w:cs="ＭＳ 明朝" w:hint="eastAsia"/>
          <w:color w:val="000000"/>
          <w:kern w:val="0"/>
          <w:szCs w:val="22"/>
        </w:rPr>
        <w:t>②</w:t>
      </w:r>
      <w:r w:rsidRPr="00B00C00">
        <w:rPr>
          <w:rFonts w:hint="eastAsia"/>
          <w:color w:val="000000"/>
        </w:rPr>
        <w:t>輸入申告（沖縄特免制度）ＤＢに登録されている申告者と同一であること。</w:t>
      </w:r>
    </w:p>
    <w:p w:rsidR="0092437C" w:rsidRPr="00B00C00" w:rsidRDefault="0092437C" w:rsidP="0067078F">
      <w:pPr>
        <w:autoSpaceDE w:val="0"/>
        <w:autoSpaceDN w:val="0"/>
        <w:adjustRightInd w:val="0"/>
        <w:ind w:leftChars="400" w:left="992" w:hangingChars="100" w:hanging="198"/>
        <w:jc w:val="left"/>
        <w:rPr>
          <w:color w:val="000000"/>
        </w:rPr>
      </w:pPr>
      <w:r w:rsidRPr="00B00C00">
        <w:rPr>
          <w:rFonts w:hint="eastAsia"/>
          <w:color w:val="000000"/>
        </w:rPr>
        <w:t>③輸入申告変更に係る訂正の呼出しの場合は、輸入申告（沖縄特免制度）ＤＢに登録されている変更事項登録を行った通関業者と同一であること。</w:t>
      </w:r>
    </w:p>
    <w:p w:rsidR="0092437C" w:rsidRPr="00B00C00" w:rsidRDefault="0092437C" w:rsidP="0067078F">
      <w:pPr>
        <w:autoSpaceDE w:val="0"/>
        <w:autoSpaceDN w:val="0"/>
        <w:adjustRightInd w:val="0"/>
        <w:ind w:leftChars="100" w:left="793" w:hangingChars="300" w:hanging="595"/>
        <w:jc w:val="left"/>
        <w:rPr>
          <w:rFonts w:ascii="ＭＳ ゴシック" w:cs="ＭＳ 明朝"/>
          <w:noProof/>
          <w:kern w:val="0"/>
          <w:szCs w:val="22"/>
        </w:rPr>
      </w:pPr>
      <w:bookmarkStart w:id="0" w:name="OLE_LINK6"/>
      <w:r w:rsidRPr="00B00C00">
        <w:rPr>
          <w:rFonts w:ascii="ＭＳ ゴシック" w:hAnsi="ＭＳ ゴシック" w:cs="ＭＳ 明朝" w:hint="eastAsia"/>
          <w:noProof/>
          <w:kern w:val="0"/>
          <w:szCs w:val="22"/>
        </w:rPr>
        <w:t>（２）入力項目チェック</w:t>
      </w:r>
    </w:p>
    <w:p w:rsidR="0092437C" w:rsidRPr="00B00C00" w:rsidRDefault="0092437C" w:rsidP="0067078F">
      <w:pPr>
        <w:autoSpaceDE w:val="0"/>
        <w:autoSpaceDN w:val="0"/>
        <w:adjustRightInd w:val="0"/>
        <w:ind w:leftChars="200" w:left="992" w:hangingChars="300" w:hanging="595"/>
        <w:jc w:val="left"/>
        <w:rPr>
          <w:rFonts w:ascii="ＭＳ ゴシック" w:cs="ＭＳ 明朝"/>
          <w:noProof/>
          <w:kern w:val="0"/>
          <w:szCs w:val="22"/>
        </w:rPr>
      </w:pPr>
      <w:r w:rsidRPr="00B00C00">
        <w:rPr>
          <w:rFonts w:ascii="ＭＳ ゴシック" w:hAnsi="ＭＳ ゴシック" w:cs="ＭＳ 明朝" w:hint="eastAsia"/>
          <w:noProof/>
          <w:kern w:val="0"/>
          <w:szCs w:val="22"/>
        </w:rPr>
        <w:t>（Ａ）単項目チェック</w:t>
      </w:r>
    </w:p>
    <w:p w:rsidR="0092437C" w:rsidRPr="00B00C00" w:rsidRDefault="0092437C" w:rsidP="0067078F">
      <w:pPr>
        <w:autoSpaceDE w:val="0"/>
        <w:autoSpaceDN w:val="0"/>
        <w:adjustRightInd w:val="0"/>
        <w:ind w:leftChars="500" w:left="992" w:firstLineChars="100" w:firstLine="198"/>
        <w:jc w:val="left"/>
        <w:rPr>
          <w:rFonts w:ascii="ＭＳ ゴシック" w:cs="ＭＳ 明朝"/>
          <w:noProof/>
          <w:kern w:val="0"/>
          <w:szCs w:val="22"/>
        </w:rPr>
      </w:pPr>
      <w:r w:rsidRPr="00B00C00">
        <w:rPr>
          <w:rFonts w:ascii="ＭＳ ゴシック" w:hAnsi="ＭＳ ゴシック" w:cs="ＭＳ 明朝" w:hint="eastAsia"/>
          <w:noProof/>
          <w:kern w:val="0"/>
          <w:szCs w:val="22"/>
        </w:rPr>
        <w:t>「入力項目表」及び「オンライン業務共通設計書」参照。</w:t>
      </w:r>
    </w:p>
    <w:p w:rsidR="0092437C" w:rsidRPr="00B00C00" w:rsidRDefault="0092437C" w:rsidP="0067078F">
      <w:pPr>
        <w:autoSpaceDE w:val="0"/>
        <w:autoSpaceDN w:val="0"/>
        <w:adjustRightInd w:val="0"/>
        <w:ind w:leftChars="200" w:left="992" w:hangingChars="300" w:hanging="595"/>
        <w:jc w:val="left"/>
        <w:rPr>
          <w:rFonts w:ascii="ＭＳ ゴシック" w:cs="ＭＳ 明朝"/>
          <w:noProof/>
          <w:kern w:val="0"/>
          <w:szCs w:val="22"/>
        </w:rPr>
      </w:pPr>
      <w:r w:rsidRPr="00B00C00">
        <w:rPr>
          <w:rFonts w:ascii="ＭＳ ゴシック" w:hAnsi="ＭＳ ゴシック" w:cs="ＭＳ 明朝" w:hint="eastAsia"/>
          <w:noProof/>
          <w:kern w:val="0"/>
          <w:szCs w:val="22"/>
        </w:rPr>
        <w:t>（Ｂ）項目間関連チェック</w:t>
      </w:r>
    </w:p>
    <w:p w:rsidR="0092437C" w:rsidRPr="00B00C00" w:rsidRDefault="0092437C" w:rsidP="0067078F">
      <w:pPr>
        <w:autoSpaceDE w:val="0"/>
        <w:autoSpaceDN w:val="0"/>
        <w:adjustRightInd w:val="0"/>
        <w:ind w:leftChars="500" w:left="992" w:firstLineChars="100" w:firstLine="198"/>
        <w:jc w:val="left"/>
        <w:rPr>
          <w:rFonts w:ascii="ＭＳ ゴシック" w:cs="ＭＳ 明朝"/>
          <w:noProof/>
          <w:kern w:val="0"/>
          <w:szCs w:val="22"/>
        </w:rPr>
      </w:pPr>
      <w:r w:rsidRPr="00B00C00">
        <w:rPr>
          <w:rFonts w:ascii="ＭＳ ゴシック" w:hAnsi="ＭＳ ゴシック" w:cs="ＭＳ 明朝" w:hint="eastAsia"/>
          <w:noProof/>
          <w:kern w:val="0"/>
          <w:szCs w:val="22"/>
        </w:rPr>
        <w:t>なし。</w:t>
      </w:r>
      <w:bookmarkEnd w:id="0"/>
    </w:p>
    <w:p w:rsidR="0092437C" w:rsidRPr="00B00C00" w:rsidRDefault="0092437C" w:rsidP="0067078F">
      <w:pPr>
        <w:autoSpaceDE w:val="0"/>
        <w:autoSpaceDN w:val="0"/>
        <w:adjustRightInd w:val="0"/>
        <w:ind w:firstLineChars="100" w:firstLine="198"/>
        <w:jc w:val="left"/>
        <w:rPr>
          <w:rFonts w:ascii="ＭＳ ゴシック"/>
          <w:kern w:val="0"/>
          <w:szCs w:val="22"/>
        </w:rPr>
      </w:pPr>
      <w:r w:rsidRPr="00B00C00">
        <w:rPr>
          <w:rFonts w:ascii="ＭＳ ゴシック" w:hAnsi="ＭＳ ゴシック" w:cs="ＭＳ 明朝" w:hint="eastAsia"/>
          <w:color w:val="000000"/>
          <w:kern w:val="0"/>
          <w:szCs w:val="22"/>
        </w:rPr>
        <w:t>（３）輸入申告</w:t>
      </w:r>
      <w:r w:rsidRPr="00B00C00">
        <w:rPr>
          <w:rFonts w:hint="eastAsia"/>
          <w:color w:val="000000"/>
        </w:rPr>
        <w:t>（沖縄特免制度）</w:t>
      </w:r>
      <w:r w:rsidRPr="00B00C00">
        <w:rPr>
          <w:rFonts w:ascii="ＭＳ ゴシック" w:hAnsi="ＭＳ ゴシック" w:cs="ＭＳ 明朝" w:hint="eastAsia"/>
          <w:color w:val="000000"/>
          <w:kern w:val="0"/>
          <w:szCs w:val="22"/>
        </w:rPr>
        <w:t>ＤＢチェック</w:t>
      </w:r>
    </w:p>
    <w:p w:rsidR="0092437C" w:rsidRPr="00B00C00" w:rsidRDefault="0092437C" w:rsidP="0067078F">
      <w:pPr>
        <w:autoSpaceDE w:val="0"/>
        <w:autoSpaceDN w:val="0"/>
        <w:adjustRightInd w:val="0"/>
        <w:ind w:firstLineChars="400" w:firstLine="794"/>
        <w:jc w:val="left"/>
        <w:rPr>
          <w:rFonts w:ascii="ＭＳ ゴシック"/>
          <w:kern w:val="0"/>
          <w:szCs w:val="22"/>
        </w:rPr>
      </w:pPr>
      <w:r w:rsidRPr="00B00C00">
        <w:rPr>
          <w:rFonts w:ascii="ＭＳ ゴシック" w:hAnsi="ＭＳ ゴシック" w:cs="ＭＳ 明朝" w:hint="eastAsia"/>
          <w:color w:val="000000"/>
          <w:kern w:val="0"/>
          <w:szCs w:val="22"/>
        </w:rPr>
        <w:t>①</w:t>
      </w:r>
      <w:r w:rsidRPr="00B00C00">
        <w:rPr>
          <w:rFonts w:hint="eastAsia"/>
          <w:color w:val="000000"/>
        </w:rPr>
        <w:t>入力された輸入申告番号が輸入申告</w:t>
      </w:r>
      <w:r w:rsidRPr="00B00C00">
        <w:rPr>
          <w:rFonts w:hint="eastAsia"/>
          <w:color w:val="000000"/>
          <w:kern w:val="0"/>
        </w:rPr>
        <w:t>（沖縄特免制度）</w:t>
      </w:r>
      <w:r w:rsidRPr="00B00C00">
        <w:rPr>
          <w:rFonts w:hint="eastAsia"/>
          <w:color w:val="000000"/>
        </w:rPr>
        <w:t>ＤＢに存在すること。</w:t>
      </w:r>
    </w:p>
    <w:p w:rsidR="0092437C" w:rsidRPr="00B00C00" w:rsidRDefault="0092437C" w:rsidP="0067078F">
      <w:pPr>
        <w:autoSpaceDE w:val="0"/>
        <w:autoSpaceDN w:val="0"/>
        <w:adjustRightInd w:val="0"/>
        <w:ind w:firstLineChars="400" w:firstLine="794"/>
        <w:jc w:val="left"/>
        <w:rPr>
          <w:color w:val="000000"/>
        </w:rPr>
      </w:pPr>
      <w:r w:rsidRPr="00B00C00">
        <w:rPr>
          <w:rFonts w:hint="eastAsia"/>
          <w:color w:val="000000"/>
        </w:rPr>
        <w:t>②輸入申告または</w:t>
      </w:r>
      <w:r w:rsidRPr="00B00C00">
        <w:rPr>
          <w:rFonts w:ascii="ＭＳ ゴシック" w:hAnsi="ＭＳ ゴシック" w:cs="ＭＳ 明朝" w:hint="eastAsia"/>
          <w:color w:val="000000"/>
          <w:kern w:val="0"/>
          <w:szCs w:val="22"/>
        </w:rPr>
        <w:t>輸入許可前貨物引取（以下、「ＢＰ」という。）承認申請</w:t>
      </w:r>
      <w:r w:rsidRPr="00B00C00">
        <w:rPr>
          <w:rFonts w:hint="eastAsia"/>
          <w:color w:val="000000"/>
        </w:rPr>
        <w:t>がされていること。</w:t>
      </w:r>
    </w:p>
    <w:p w:rsidR="0092437C" w:rsidRPr="00B00C00" w:rsidRDefault="0092437C" w:rsidP="0067078F">
      <w:pPr>
        <w:autoSpaceDE w:val="0"/>
        <w:autoSpaceDN w:val="0"/>
        <w:adjustRightInd w:val="0"/>
        <w:ind w:firstLineChars="400" w:firstLine="794"/>
        <w:jc w:val="left"/>
        <w:rPr>
          <w:color w:val="000000"/>
        </w:rPr>
      </w:pPr>
      <w:r w:rsidRPr="00B00C00">
        <w:rPr>
          <w:rFonts w:hint="eastAsia"/>
          <w:color w:val="000000"/>
        </w:rPr>
        <w:t>③</w:t>
      </w:r>
      <w:r w:rsidRPr="00B00C00">
        <w:rPr>
          <w:rFonts w:hint="eastAsia"/>
          <w:noProof/>
        </w:rPr>
        <w:t>輸入許可前引取貨物の輸入申告</w:t>
      </w:r>
      <w:r w:rsidRPr="00B00C00">
        <w:rPr>
          <w:rFonts w:hint="eastAsia"/>
          <w:noProof/>
          <w:kern w:val="0"/>
        </w:rPr>
        <w:t>（以下、「ＩＢＰ」という。）</w:t>
      </w:r>
      <w:r w:rsidRPr="00B00C00">
        <w:rPr>
          <w:rFonts w:hint="eastAsia"/>
          <w:color w:val="000000"/>
        </w:rPr>
        <w:t>に係る審査終了がされていないこと。</w:t>
      </w:r>
    </w:p>
    <w:p w:rsidR="0092437C" w:rsidRPr="00B00C00" w:rsidRDefault="0092437C" w:rsidP="0067078F">
      <w:pPr>
        <w:autoSpaceDE w:val="0"/>
        <w:autoSpaceDN w:val="0"/>
        <w:adjustRightInd w:val="0"/>
        <w:ind w:firstLineChars="400" w:firstLine="794"/>
        <w:jc w:val="left"/>
        <w:rPr>
          <w:color w:val="000000"/>
        </w:rPr>
      </w:pPr>
      <w:r w:rsidRPr="00B00C00">
        <w:rPr>
          <w:rFonts w:hint="eastAsia"/>
          <w:color w:val="000000"/>
        </w:rPr>
        <w:t>④輸入許可となっていないこと。</w:t>
      </w:r>
    </w:p>
    <w:p w:rsidR="0092437C" w:rsidRPr="00B00C00" w:rsidRDefault="0092437C" w:rsidP="0067078F">
      <w:pPr>
        <w:autoSpaceDE w:val="0"/>
        <w:autoSpaceDN w:val="0"/>
        <w:adjustRightInd w:val="0"/>
        <w:ind w:firstLineChars="400" w:firstLine="794"/>
        <w:jc w:val="left"/>
        <w:rPr>
          <w:rFonts w:ascii="ＭＳ 明朝" w:hAnsi="Times New Roman"/>
          <w:color w:val="000000"/>
          <w:kern w:val="0"/>
          <w:szCs w:val="22"/>
        </w:rPr>
      </w:pPr>
      <w:r w:rsidRPr="00B00C00">
        <w:rPr>
          <w:rFonts w:hint="eastAsia"/>
          <w:color w:val="000000"/>
        </w:rPr>
        <w:t>⑤</w:t>
      </w:r>
      <w:r w:rsidRPr="00B00C00">
        <w:rPr>
          <w:rFonts w:ascii="ＭＳ 明朝" w:hAnsi="Times New Roman" w:hint="eastAsia"/>
          <w:color w:val="000000"/>
          <w:kern w:val="0"/>
          <w:szCs w:val="22"/>
        </w:rPr>
        <w:t>以下の登録がされていないこと。</w:t>
      </w:r>
    </w:p>
    <w:p w:rsidR="0092437C" w:rsidRPr="00B00C00" w:rsidRDefault="0092437C" w:rsidP="0067078F">
      <w:pPr>
        <w:autoSpaceDE w:val="0"/>
        <w:autoSpaceDN w:val="0"/>
        <w:adjustRightInd w:val="0"/>
        <w:ind w:leftChars="499" w:left="990" w:firstLineChars="100" w:firstLine="198"/>
        <w:jc w:val="left"/>
        <w:rPr>
          <w:rFonts w:ascii="ＭＳ 明朝" w:hAnsi="Times New Roman"/>
          <w:color w:val="000000"/>
          <w:kern w:val="0"/>
          <w:szCs w:val="22"/>
        </w:rPr>
      </w:pPr>
      <w:r w:rsidRPr="00B00C00">
        <w:rPr>
          <w:rFonts w:ascii="ＭＳ 明朝" w:hAnsi="Times New Roman" w:hint="eastAsia"/>
          <w:color w:val="000000"/>
          <w:kern w:val="0"/>
          <w:szCs w:val="22"/>
        </w:rPr>
        <w:t>「輸入申告等手作業移行」</w:t>
      </w:r>
    </w:p>
    <w:p w:rsidR="0092437C" w:rsidRPr="00B00C00" w:rsidRDefault="0092437C" w:rsidP="0067078F">
      <w:pPr>
        <w:autoSpaceDE w:val="0"/>
        <w:autoSpaceDN w:val="0"/>
        <w:adjustRightInd w:val="0"/>
        <w:ind w:leftChars="499" w:left="990" w:firstLineChars="100" w:firstLine="198"/>
        <w:jc w:val="left"/>
        <w:rPr>
          <w:rFonts w:ascii="ＭＳ ゴシック"/>
          <w:kern w:val="0"/>
          <w:szCs w:val="22"/>
        </w:rPr>
      </w:pPr>
      <w:r w:rsidRPr="00B00C00">
        <w:rPr>
          <w:rFonts w:ascii="ＭＳ 明朝" w:hAnsi="Times New Roman" w:hint="eastAsia"/>
          <w:color w:val="000000"/>
          <w:kern w:val="0"/>
          <w:szCs w:val="22"/>
        </w:rPr>
        <w:t>「輸入申告等撤回」</w:t>
      </w:r>
    </w:p>
    <w:p w:rsidR="0092437C" w:rsidRPr="00B00C00" w:rsidRDefault="0092437C" w:rsidP="0067078F">
      <w:pPr>
        <w:autoSpaceDE w:val="0"/>
        <w:autoSpaceDN w:val="0"/>
        <w:adjustRightInd w:val="0"/>
        <w:ind w:firstLineChars="100" w:firstLine="198"/>
        <w:jc w:val="left"/>
        <w:rPr>
          <w:rFonts w:ascii="ＭＳ ゴシック"/>
          <w:kern w:val="0"/>
          <w:szCs w:val="22"/>
        </w:rPr>
      </w:pPr>
      <w:r w:rsidRPr="00B00C00">
        <w:rPr>
          <w:rFonts w:ascii="ＭＳ ゴシック" w:hAnsi="ＭＳ ゴシック" w:cs="ＭＳ 明朝" w:hint="eastAsia"/>
          <w:color w:val="000000"/>
          <w:kern w:val="0"/>
          <w:szCs w:val="22"/>
        </w:rPr>
        <w:t>（４）資金ＤＢチェック</w:t>
      </w:r>
    </w:p>
    <w:p w:rsidR="0092437C" w:rsidRPr="00B00C00" w:rsidRDefault="0092437C" w:rsidP="0067078F">
      <w:pPr>
        <w:autoSpaceDE w:val="0"/>
        <w:autoSpaceDN w:val="0"/>
        <w:adjustRightInd w:val="0"/>
        <w:ind w:firstLineChars="400" w:firstLine="794"/>
        <w:jc w:val="left"/>
        <w:rPr>
          <w:rFonts w:ascii="ＭＳ ゴシック"/>
          <w:kern w:val="0"/>
          <w:szCs w:val="22"/>
        </w:rPr>
      </w:pPr>
      <w:r w:rsidRPr="00B00C00">
        <w:rPr>
          <w:rFonts w:ascii="ＭＳ ゴシック" w:hAnsi="ＭＳ ゴシック" w:cs="ＭＳ 明朝" w:hint="eastAsia"/>
          <w:color w:val="000000"/>
          <w:kern w:val="0"/>
          <w:szCs w:val="22"/>
        </w:rPr>
        <w:t>①「</w:t>
      </w:r>
      <w:r w:rsidRPr="00B00C00">
        <w:rPr>
          <w:rFonts w:hint="eastAsia"/>
          <w:color w:val="000000"/>
          <w:kern w:val="0"/>
        </w:rPr>
        <w:t>領収確認（ＲＣＣ）」</w:t>
      </w:r>
      <w:r w:rsidRPr="00B00C00">
        <w:rPr>
          <w:rFonts w:hint="eastAsia"/>
          <w:color w:val="000000"/>
        </w:rPr>
        <w:t>業務がされていないこと。</w:t>
      </w:r>
    </w:p>
    <w:p w:rsidR="0092437C" w:rsidRPr="00B00C00" w:rsidRDefault="0092437C" w:rsidP="0067078F">
      <w:pPr>
        <w:autoSpaceDE w:val="0"/>
        <w:autoSpaceDN w:val="0"/>
        <w:adjustRightInd w:val="0"/>
        <w:ind w:firstLineChars="400" w:firstLine="794"/>
        <w:jc w:val="left"/>
        <w:rPr>
          <w:color w:val="000000"/>
        </w:rPr>
      </w:pPr>
      <w:r w:rsidRPr="00B00C00">
        <w:rPr>
          <w:rFonts w:hint="eastAsia"/>
          <w:color w:val="000000"/>
        </w:rPr>
        <w:t>②</w:t>
      </w:r>
      <w:r w:rsidRPr="00B00C00">
        <w:rPr>
          <w:rFonts w:ascii="ＭＳ ゴシック" w:hAnsi="ＭＳ ゴシック" w:cs="ＭＳ Ｐゴシック" w:hint="eastAsia"/>
          <w:kern w:val="0"/>
          <w:szCs w:val="22"/>
        </w:rPr>
        <w:t>「</w:t>
      </w:r>
      <w:r w:rsidRPr="00B00C00">
        <w:rPr>
          <w:rFonts w:hint="eastAsia"/>
          <w:kern w:val="0"/>
        </w:rPr>
        <w:t>減額調定・不納欠損登録</w:t>
      </w:r>
      <w:r w:rsidRPr="00B00C00">
        <w:rPr>
          <w:rFonts w:ascii="ＭＳ ゴシック" w:hAnsi="ＭＳ ゴシック" w:cs="ＭＳ Ｐゴシック" w:hint="eastAsia"/>
          <w:kern w:val="0"/>
          <w:szCs w:val="22"/>
        </w:rPr>
        <w:t>（ＧＦＧ）」業務がされていないこと</w:t>
      </w:r>
      <w:r w:rsidRPr="00B00C00">
        <w:rPr>
          <w:rFonts w:ascii="ＭＳ ゴシック" w:hAnsi="ＭＳ ゴシック" w:hint="eastAsia"/>
          <w:kern w:val="0"/>
        </w:rPr>
        <w:t>。</w:t>
      </w:r>
    </w:p>
    <w:p w:rsidR="0092437C" w:rsidRPr="00B00C00" w:rsidRDefault="0092437C" w:rsidP="007E3A62">
      <w:pPr>
        <w:autoSpaceDE w:val="0"/>
        <w:autoSpaceDN w:val="0"/>
        <w:adjustRightInd w:val="0"/>
        <w:jc w:val="left"/>
        <w:rPr>
          <w:rFonts w:ascii="ＭＳ ゴシック"/>
          <w:kern w:val="0"/>
          <w:szCs w:val="22"/>
        </w:rPr>
      </w:pPr>
    </w:p>
    <w:p w:rsidR="0092437C" w:rsidRPr="00B00C00" w:rsidRDefault="0092437C" w:rsidP="007E3A62">
      <w:pPr>
        <w:autoSpaceDE w:val="0"/>
        <w:autoSpaceDN w:val="0"/>
        <w:adjustRightInd w:val="0"/>
        <w:jc w:val="left"/>
        <w:rPr>
          <w:rFonts w:ascii="ＭＳ ゴシック" w:cs="ＭＳ 明朝"/>
          <w:color w:val="000000"/>
          <w:kern w:val="0"/>
          <w:szCs w:val="22"/>
        </w:rPr>
      </w:pPr>
      <w:r w:rsidRPr="00B00C00">
        <w:rPr>
          <w:rFonts w:ascii="ＭＳ ゴシック" w:hAnsi="ＭＳ ゴシック" w:cs="ＭＳ 明朝" w:hint="eastAsia"/>
          <w:color w:val="000000"/>
          <w:kern w:val="0"/>
          <w:szCs w:val="22"/>
        </w:rPr>
        <w:t>５．処理内容</w:t>
      </w:r>
    </w:p>
    <w:p w:rsidR="0092437C" w:rsidRPr="00B00C00" w:rsidRDefault="0092437C" w:rsidP="0067078F">
      <w:pPr>
        <w:autoSpaceDE w:val="0"/>
        <w:autoSpaceDN w:val="0"/>
        <w:adjustRightInd w:val="0"/>
        <w:ind w:leftChars="100" w:left="793" w:hangingChars="300" w:hanging="595"/>
        <w:jc w:val="left"/>
        <w:rPr>
          <w:rFonts w:ascii="ＭＳ ゴシック" w:cs="ＭＳ 明朝"/>
          <w:noProof/>
          <w:color w:val="000000"/>
          <w:kern w:val="0"/>
          <w:szCs w:val="22"/>
        </w:rPr>
      </w:pPr>
      <w:r w:rsidRPr="00B00C00">
        <w:rPr>
          <w:rFonts w:ascii="ＭＳ ゴシック" w:hAnsi="ＭＳ ゴシック" w:cs="ＭＳ 明朝" w:hint="eastAsia"/>
          <w:noProof/>
          <w:color w:val="000000"/>
          <w:kern w:val="0"/>
          <w:szCs w:val="22"/>
        </w:rPr>
        <w:t>（１）入力チェック処理</w:t>
      </w:r>
    </w:p>
    <w:p w:rsidR="0092437C" w:rsidRPr="00B00C00" w:rsidRDefault="0092437C" w:rsidP="0067078F">
      <w:pPr>
        <w:autoSpaceDE w:val="0"/>
        <w:autoSpaceDN w:val="0"/>
        <w:adjustRightInd w:val="0"/>
        <w:ind w:leftChars="400" w:left="794" w:firstLineChars="100" w:firstLine="198"/>
        <w:jc w:val="left"/>
        <w:rPr>
          <w:rFonts w:ascii="ＭＳ ゴシック" w:cs="ＭＳ 明朝"/>
          <w:noProof/>
          <w:color w:val="000000"/>
          <w:kern w:val="0"/>
          <w:szCs w:val="22"/>
        </w:rPr>
      </w:pPr>
      <w:r w:rsidRPr="00B00C00">
        <w:rPr>
          <w:rFonts w:ascii="ＭＳ ゴシック" w:hAnsi="ＭＳ ゴシック" w:cs="ＭＳ 明朝" w:hint="eastAsia"/>
          <w:noProof/>
          <w:color w:val="000000"/>
          <w:kern w:val="0"/>
          <w:szCs w:val="22"/>
        </w:rPr>
        <w:t>前述の入力条件に合致するかチェックし、合致した場合</w:t>
      </w:r>
      <w:r w:rsidR="0067078F" w:rsidRPr="00B00C00">
        <w:rPr>
          <w:rFonts w:ascii="ＭＳ ゴシック" w:hAnsi="ＭＳ ゴシック" w:cs="ＭＳ 明朝" w:hint="eastAsia"/>
          <w:noProof/>
          <w:color w:val="000000"/>
          <w:kern w:val="0"/>
          <w:szCs w:val="22"/>
        </w:rPr>
        <w:t>は正常終了とし、</w:t>
      </w:r>
      <w:r w:rsidRPr="00B00C00">
        <w:rPr>
          <w:rFonts w:ascii="ＭＳ ゴシック" w:hAnsi="ＭＳ ゴシック" w:cs="ＭＳ 明朝" w:hint="eastAsia"/>
          <w:noProof/>
          <w:color w:val="000000"/>
          <w:kern w:val="0"/>
          <w:szCs w:val="22"/>
        </w:rPr>
        <w:t>処理結果コード</w:t>
      </w:r>
      <w:r w:rsidR="0067078F" w:rsidRPr="00B00C00">
        <w:rPr>
          <w:rFonts w:ascii="ＭＳ ゴシック" w:hAnsi="ＭＳ ゴシック" w:cs="ＭＳ 明朝" w:hint="eastAsia"/>
          <w:noProof/>
          <w:color w:val="000000"/>
          <w:kern w:val="0"/>
          <w:szCs w:val="22"/>
        </w:rPr>
        <w:t>に</w:t>
      </w:r>
      <w:r w:rsidRPr="00B00C00">
        <w:rPr>
          <w:rFonts w:ascii="ＭＳ ゴシック" w:hAnsi="ＭＳ ゴシック" w:cs="ＭＳ 明朝" w:hint="eastAsia"/>
          <w:noProof/>
          <w:color w:val="000000"/>
          <w:kern w:val="0"/>
          <w:szCs w:val="22"/>
        </w:rPr>
        <w:t>「０００００－００００－００００」を設定の上、以降の処理を行う。</w:t>
      </w:r>
    </w:p>
    <w:p w:rsidR="0092437C" w:rsidRPr="00B00C00" w:rsidRDefault="0092437C" w:rsidP="0067078F">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B00C00">
        <w:rPr>
          <w:rFonts w:ascii="ＭＳ ゴシック" w:hAnsi="ＭＳ ゴシック" w:cs="ＭＳ 明朝" w:hint="eastAsia"/>
          <w:noProof/>
          <w:color w:val="000000"/>
          <w:kern w:val="0"/>
          <w:szCs w:val="22"/>
        </w:rPr>
        <w:t>合致しなかった場合はエラーとし、</w:t>
      </w:r>
      <w:r w:rsidR="0067078F" w:rsidRPr="00B00C00">
        <w:rPr>
          <w:rFonts w:ascii="ＭＳ ゴシック" w:hAnsi="ＭＳ ゴシック" w:cs="ＭＳ 明朝" w:hint="eastAsia"/>
          <w:noProof/>
          <w:color w:val="000000"/>
          <w:kern w:val="0"/>
          <w:szCs w:val="22"/>
        </w:rPr>
        <w:t>処理結果コードに</w:t>
      </w:r>
      <w:r w:rsidRPr="00B00C00">
        <w:rPr>
          <w:rFonts w:ascii="ＭＳ ゴシック" w:hAnsi="ＭＳ ゴシック" w:cs="ＭＳ 明朝" w:hint="eastAsia"/>
          <w:noProof/>
          <w:color w:val="000000"/>
          <w:kern w:val="0"/>
          <w:szCs w:val="22"/>
        </w:rPr>
        <w:t>「０００００－００００－００００」以外のコードを設定の上、処理結果通知</w:t>
      </w:r>
      <w:r w:rsidR="0067078F" w:rsidRPr="00B00C00">
        <w:rPr>
          <w:rFonts w:ascii="ＭＳ ゴシック" w:hAnsi="ＭＳ ゴシック" w:cs="ＭＳ 明朝" w:hint="eastAsia"/>
          <w:noProof/>
          <w:color w:val="000000"/>
          <w:kern w:val="0"/>
          <w:szCs w:val="22"/>
        </w:rPr>
        <w:t>の出力</w:t>
      </w:r>
      <w:r w:rsidRPr="00B00C00">
        <w:rPr>
          <w:rFonts w:ascii="ＭＳ ゴシック" w:hAnsi="ＭＳ ゴシック" w:cs="ＭＳ 明朝" w:hint="eastAsia"/>
          <w:noProof/>
          <w:color w:val="000000"/>
          <w:kern w:val="0"/>
          <w:szCs w:val="22"/>
        </w:rPr>
        <w:t>を行う｡（エラー内容については「処理結果コード一覧」を参照。）</w:t>
      </w:r>
    </w:p>
    <w:p w:rsidR="00311197" w:rsidRPr="00B00C00" w:rsidRDefault="00311197" w:rsidP="00311197">
      <w:pPr>
        <w:autoSpaceDE w:val="0"/>
        <w:autoSpaceDN w:val="0"/>
        <w:adjustRightInd w:val="0"/>
        <w:ind w:firstLineChars="100" w:firstLine="198"/>
        <w:jc w:val="left"/>
        <w:rPr>
          <w:rFonts w:ascii="ＭＳ ゴシック" w:cs="ＭＳ 明朝"/>
          <w:kern w:val="0"/>
          <w:szCs w:val="22"/>
        </w:rPr>
      </w:pPr>
      <w:r w:rsidRPr="00B00C00">
        <w:rPr>
          <w:rFonts w:ascii="ＭＳ ゴシック" w:hAnsi="ＭＳ ゴシック" w:cs="ＭＳ 明朝" w:hint="eastAsia"/>
          <w:kern w:val="0"/>
          <w:szCs w:val="22"/>
        </w:rPr>
        <w:t>（２）注意喚起メッセージ出力処理</w:t>
      </w:r>
    </w:p>
    <w:p w:rsidR="00FF3DF4" w:rsidRPr="00B00C00" w:rsidRDefault="00FF3DF4" w:rsidP="00FF3DF4">
      <w:pPr>
        <w:autoSpaceDE w:val="0"/>
        <w:autoSpaceDN w:val="0"/>
        <w:adjustRightInd w:val="0"/>
        <w:ind w:leftChars="400" w:left="794" w:firstLineChars="103" w:firstLine="204"/>
        <w:jc w:val="left"/>
        <w:rPr>
          <w:rFonts w:ascii="ＭＳ ゴシック" w:cs="ＭＳ 明朝"/>
          <w:kern w:val="0"/>
          <w:szCs w:val="22"/>
        </w:rPr>
      </w:pPr>
      <w:r w:rsidRPr="00B00C00">
        <w:rPr>
          <w:rFonts w:ascii="ＭＳ ゴシック" w:hAnsi="ＭＳ ゴシック" w:cs="ＭＳ Ｐゴシック" w:hint="eastAsia"/>
        </w:rPr>
        <w:t>ＢＰ承認時のあて先官署が廃止された場合で、あて先官署に廃止税関官署が登録されている場合、</w:t>
      </w:r>
      <w:r w:rsidRPr="00B00C00">
        <w:rPr>
          <w:rFonts w:ascii="ＭＳ ゴシック" w:hAnsi="ＭＳ ゴシック" w:cs="ＭＳ 明朝" w:hint="eastAsia"/>
          <w:kern w:val="0"/>
          <w:szCs w:val="22"/>
        </w:rPr>
        <w:t>注意喚起メッセージとして処理結果通知に出力する</w:t>
      </w:r>
      <w:r w:rsidR="00403B5D" w:rsidRPr="00B00C00">
        <w:rPr>
          <w:rFonts w:ascii="ＭＳ ゴシック" w:hAnsi="ＭＳ ゴシック" w:cs="ＭＳ 明朝" w:hint="eastAsia"/>
          <w:kern w:val="0"/>
          <w:szCs w:val="22"/>
        </w:rPr>
        <w:t>。</w:t>
      </w:r>
    </w:p>
    <w:p w:rsidR="0092437C" w:rsidRPr="00B00C00" w:rsidRDefault="0092437C" w:rsidP="0067078F">
      <w:pPr>
        <w:autoSpaceDE w:val="0"/>
        <w:autoSpaceDN w:val="0"/>
        <w:adjustRightInd w:val="0"/>
        <w:ind w:firstLineChars="100" w:firstLine="198"/>
        <w:jc w:val="left"/>
        <w:rPr>
          <w:rFonts w:ascii="ＭＳ ゴシック"/>
          <w:kern w:val="0"/>
          <w:szCs w:val="22"/>
        </w:rPr>
      </w:pPr>
      <w:r w:rsidRPr="00B00C00">
        <w:rPr>
          <w:rFonts w:ascii="ＭＳ ゴシック" w:hAnsi="ＭＳ ゴシック" w:cs="ＭＳ 明朝" w:hint="eastAsia"/>
          <w:color w:val="000000"/>
          <w:kern w:val="0"/>
          <w:szCs w:val="22"/>
        </w:rPr>
        <w:t>（</w:t>
      </w:r>
      <w:r w:rsidR="00311197" w:rsidRPr="00B00C00">
        <w:rPr>
          <w:rFonts w:ascii="ＭＳ ゴシック" w:hAnsi="ＭＳ ゴシック" w:cs="ＭＳ 明朝" w:hint="eastAsia"/>
          <w:color w:val="000000"/>
          <w:kern w:val="0"/>
          <w:szCs w:val="22"/>
        </w:rPr>
        <w:t>３</w:t>
      </w:r>
      <w:r w:rsidRPr="00B00C00">
        <w:rPr>
          <w:rFonts w:ascii="ＭＳ ゴシック" w:hAnsi="ＭＳ ゴシック" w:cs="ＭＳ 明朝" w:hint="eastAsia"/>
          <w:color w:val="000000"/>
          <w:kern w:val="0"/>
          <w:szCs w:val="22"/>
        </w:rPr>
        <w:t>）</w:t>
      </w:r>
      <w:r w:rsidRPr="00B00C00">
        <w:rPr>
          <w:rFonts w:hint="eastAsia"/>
          <w:color w:val="000000"/>
        </w:rPr>
        <w:t>輸入申告変更事項登録（沖縄特免制度）情報編集出力処理</w:t>
      </w:r>
    </w:p>
    <w:p w:rsidR="0092437C" w:rsidRPr="00B00C00" w:rsidRDefault="0092437C" w:rsidP="00311197">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B00C00">
        <w:rPr>
          <w:rFonts w:ascii="ＭＳ ゴシック" w:hAnsi="ＭＳ ゴシック" w:cs="ＭＳ 明朝" w:hint="eastAsia"/>
          <w:color w:val="000000"/>
          <w:kern w:val="0"/>
          <w:szCs w:val="22"/>
        </w:rPr>
        <w:t>輸入申告（沖縄特免制度）ＤＢより</w:t>
      </w:r>
      <w:r w:rsidRPr="00B00C00">
        <w:rPr>
          <w:rFonts w:hint="eastAsia"/>
          <w:color w:val="000000"/>
        </w:rPr>
        <w:t>輸入申告変更事項登録（沖縄特免制度）情報</w:t>
      </w:r>
      <w:r w:rsidRPr="00B00C00">
        <w:rPr>
          <w:rFonts w:ascii="ＭＳ ゴシック" w:hAnsi="ＭＳ ゴシック" w:cs="ＭＳ 明朝" w:hint="eastAsia"/>
          <w:noProof/>
          <w:color w:val="000000"/>
          <w:kern w:val="0"/>
          <w:szCs w:val="22"/>
        </w:rPr>
        <w:t>の編集及び出力を行う。出力項目については「出力項目表」を参照。</w:t>
      </w:r>
    </w:p>
    <w:p w:rsidR="00311197" w:rsidRPr="00B00C00" w:rsidRDefault="00311197" w:rsidP="00311197">
      <w:pPr>
        <w:autoSpaceDE w:val="0"/>
        <w:autoSpaceDN w:val="0"/>
        <w:adjustRightInd w:val="0"/>
        <w:ind w:leftChars="400" w:left="794" w:firstLineChars="100" w:firstLine="198"/>
        <w:jc w:val="left"/>
        <w:rPr>
          <w:rFonts w:ascii="ＭＳ ゴシック"/>
          <w:kern w:val="0"/>
          <w:szCs w:val="22"/>
        </w:rPr>
      </w:pPr>
    </w:p>
    <w:p w:rsidR="0092437C" w:rsidRPr="00B00C00" w:rsidRDefault="0092437C" w:rsidP="007E3A62">
      <w:pPr>
        <w:outlineLvl w:val="0"/>
        <w:rPr>
          <w:rFonts w:ascii="ＭＳ ゴシック"/>
          <w:szCs w:val="22"/>
        </w:rPr>
      </w:pPr>
      <w:r w:rsidRPr="00B00C00">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2437C" w:rsidRPr="00B00C00" w:rsidTr="005B0E45">
        <w:trPr>
          <w:trHeight w:val="397"/>
        </w:trPr>
        <w:tc>
          <w:tcPr>
            <w:tcW w:w="2410" w:type="dxa"/>
            <w:vAlign w:val="center"/>
          </w:tcPr>
          <w:p w:rsidR="0092437C" w:rsidRPr="00B00C00" w:rsidRDefault="0092437C" w:rsidP="000504FB">
            <w:pPr>
              <w:rPr>
                <w:rFonts w:ascii="ＭＳ ゴシック"/>
                <w:szCs w:val="22"/>
              </w:rPr>
            </w:pPr>
            <w:r w:rsidRPr="00B00C00">
              <w:rPr>
                <w:rFonts w:ascii="ＭＳ ゴシック" w:hAnsi="ＭＳ ゴシック" w:hint="eastAsia"/>
                <w:szCs w:val="22"/>
              </w:rPr>
              <w:t>情報名</w:t>
            </w:r>
          </w:p>
        </w:tc>
        <w:tc>
          <w:tcPr>
            <w:tcW w:w="4820" w:type="dxa"/>
            <w:vAlign w:val="center"/>
          </w:tcPr>
          <w:p w:rsidR="0092437C" w:rsidRPr="00B00C00" w:rsidRDefault="0092437C" w:rsidP="000504FB">
            <w:pPr>
              <w:rPr>
                <w:rFonts w:ascii="ＭＳ ゴシック"/>
                <w:szCs w:val="22"/>
              </w:rPr>
            </w:pPr>
            <w:r w:rsidRPr="00B00C00">
              <w:rPr>
                <w:rFonts w:ascii="ＭＳ ゴシック" w:hAnsi="ＭＳ ゴシック" w:hint="eastAsia"/>
                <w:szCs w:val="22"/>
              </w:rPr>
              <w:t>出力条件</w:t>
            </w:r>
          </w:p>
        </w:tc>
        <w:tc>
          <w:tcPr>
            <w:tcW w:w="2410" w:type="dxa"/>
            <w:vAlign w:val="center"/>
          </w:tcPr>
          <w:p w:rsidR="0092437C" w:rsidRPr="00B00C00" w:rsidRDefault="0092437C" w:rsidP="000504FB">
            <w:pPr>
              <w:rPr>
                <w:rFonts w:ascii="ＭＳ ゴシック"/>
                <w:szCs w:val="22"/>
              </w:rPr>
            </w:pPr>
            <w:r w:rsidRPr="00B00C00">
              <w:rPr>
                <w:rFonts w:ascii="ＭＳ ゴシック" w:hAnsi="ＭＳ ゴシック" w:hint="eastAsia"/>
                <w:szCs w:val="22"/>
              </w:rPr>
              <w:t>出力先</w:t>
            </w:r>
          </w:p>
        </w:tc>
      </w:tr>
      <w:tr w:rsidR="0092437C" w:rsidRPr="00B00C00" w:rsidTr="005B0E45">
        <w:trPr>
          <w:trHeight w:val="397"/>
        </w:trPr>
        <w:tc>
          <w:tcPr>
            <w:tcW w:w="2410" w:type="dxa"/>
          </w:tcPr>
          <w:p w:rsidR="0092437C" w:rsidRPr="00B00C00" w:rsidRDefault="0092437C" w:rsidP="0077337A">
            <w:pPr>
              <w:ind w:right="-57"/>
              <w:rPr>
                <w:rFonts w:ascii="ＭＳ ゴシック"/>
                <w:noProof/>
                <w:szCs w:val="22"/>
              </w:rPr>
            </w:pPr>
            <w:r w:rsidRPr="00B00C00">
              <w:rPr>
                <w:rFonts w:ascii="ＭＳ ゴシック" w:hAnsi="ＭＳ ゴシック" w:hint="eastAsia"/>
                <w:noProof/>
                <w:szCs w:val="22"/>
              </w:rPr>
              <w:t>処理結果通知</w:t>
            </w:r>
          </w:p>
        </w:tc>
        <w:tc>
          <w:tcPr>
            <w:tcW w:w="4820" w:type="dxa"/>
          </w:tcPr>
          <w:p w:rsidR="0092437C" w:rsidRPr="00B00C00" w:rsidRDefault="0092437C" w:rsidP="0077337A">
            <w:pPr>
              <w:ind w:right="-57"/>
              <w:rPr>
                <w:rFonts w:ascii="ＭＳ ゴシック"/>
                <w:noProof/>
                <w:szCs w:val="22"/>
              </w:rPr>
            </w:pPr>
            <w:r w:rsidRPr="00B00C00">
              <w:rPr>
                <w:rFonts w:ascii="ＭＳ ゴシック" w:hAnsi="ＭＳ ゴシック" w:hint="eastAsia"/>
                <w:noProof/>
                <w:szCs w:val="22"/>
              </w:rPr>
              <w:t>なし</w:t>
            </w:r>
          </w:p>
        </w:tc>
        <w:tc>
          <w:tcPr>
            <w:tcW w:w="2410" w:type="dxa"/>
          </w:tcPr>
          <w:p w:rsidR="0092437C" w:rsidRPr="00B00C00" w:rsidRDefault="0092437C" w:rsidP="0077337A">
            <w:pPr>
              <w:rPr>
                <w:rFonts w:ascii="ＭＳ ゴシック"/>
                <w:szCs w:val="22"/>
              </w:rPr>
            </w:pPr>
            <w:r w:rsidRPr="00B00C00">
              <w:rPr>
                <w:rFonts w:ascii="ＭＳ ゴシック" w:hAnsi="ＭＳ ゴシック" w:hint="eastAsia"/>
                <w:szCs w:val="22"/>
              </w:rPr>
              <w:t>入力者</w:t>
            </w:r>
          </w:p>
        </w:tc>
      </w:tr>
      <w:tr w:rsidR="0092437C" w:rsidRPr="00597CE6" w:rsidTr="005B0E45">
        <w:trPr>
          <w:trHeight w:val="397"/>
        </w:trPr>
        <w:tc>
          <w:tcPr>
            <w:tcW w:w="2410" w:type="dxa"/>
          </w:tcPr>
          <w:p w:rsidR="0092437C" w:rsidRPr="00B00C00" w:rsidRDefault="0092437C" w:rsidP="0077337A">
            <w:pPr>
              <w:pStyle w:val="a5"/>
              <w:tabs>
                <w:tab w:val="clear" w:pos="4252"/>
                <w:tab w:val="clear" w:pos="8504"/>
              </w:tabs>
              <w:snapToGrid/>
            </w:pPr>
            <w:r w:rsidRPr="00B00C00">
              <w:rPr>
                <w:rFonts w:hint="eastAsia"/>
                <w:color w:val="000000"/>
              </w:rPr>
              <w:t>輸入申告変更事項登録（沖縄特免制度）情報</w:t>
            </w:r>
          </w:p>
        </w:tc>
        <w:tc>
          <w:tcPr>
            <w:tcW w:w="4820" w:type="dxa"/>
          </w:tcPr>
          <w:p w:rsidR="0092437C" w:rsidRPr="00B00C00" w:rsidRDefault="0092437C" w:rsidP="0077337A">
            <w:pPr>
              <w:pStyle w:val="a3"/>
              <w:tabs>
                <w:tab w:val="clear" w:pos="4252"/>
                <w:tab w:val="clear" w:pos="8504"/>
              </w:tabs>
              <w:snapToGrid/>
            </w:pPr>
            <w:r w:rsidRPr="00B00C00">
              <w:rPr>
                <w:rFonts w:hint="eastAsia"/>
              </w:rPr>
              <w:t>なし</w:t>
            </w:r>
          </w:p>
        </w:tc>
        <w:tc>
          <w:tcPr>
            <w:tcW w:w="2410" w:type="dxa"/>
          </w:tcPr>
          <w:p w:rsidR="0092437C" w:rsidRPr="00597CE6" w:rsidRDefault="0092437C" w:rsidP="0077337A">
            <w:pPr>
              <w:pStyle w:val="a3"/>
              <w:tabs>
                <w:tab w:val="clear" w:pos="4252"/>
                <w:tab w:val="clear" w:pos="8504"/>
              </w:tabs>
              <w:snapToGrid/>
            </w:pPr>
            <w:r w:rsidRPr="00B00C00">
              <w:rPr>
                <w:rFonts w:hint="eastAsia"/>
              </w:rPr>
              <w:t>入力者</w:t>
            </w:r>
            <w:bookmarkStart w:id="1" w:name="_GoBack"/>
            <w:bookmarkEnd w:id="1"/>
          </w:p>
        </w:tc>
      </w:tr>
    </w:tbl>
    <w:p w:rsidR="0092437C" w:rsidRPr="00597CE6" w:rsidRDefault="0092437C">
      <w:pPr>
        <w:rPr>
          <w:rFonts w:ascii="ＭＳ ゴシック"/>
          <w:szCs w:val="22"/>
        </w:rPr>
      </w:pPr>
    </w:p>
    <w:sectPr w:rsidR="0092437C" w:rsidRPr="00597CE6"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7C1" w:rsidRDefault="005F07C1">
      <w:r>
        <w:separator/>
      </w:r>
    </w:p>
  </w:endnote>
  <w:endnote w:type="continuationSeparator" w:id="0">
    <w:p w:rsidR="005F07C1" w:rsidRDefault="005F0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37C" w:rsidRDefault="0092437C" w:rsidP="007E3A62">
    <w:pPr>
      <w:pStyle w:val="a5"/>
      <w:jc w:val="center"/>
      <w:rPr>
        <w:rStyle w:val="a7"/>
        <w:rFonts w:ascii="ＭＳ ゴシック" w:hAnsi="ＭＳ ゴシック"/>
        <w:szCs w:val="22"/>
      </w:rPr>
    </w:pPr>
    <w:r>
      <w:rPr>
        <w:rStyle w:val="a7"/>
        <w:rFonts w:ascii="ＭＳ ゴシック" w:hAnsi="ＭＳ ゴシック"/>
        <w:szCs w:val="22"/>
      </w:rPr>
      <w:t>5042-01-</w:t>
    </w:r>
    <w:r w:rsidR="000D3809"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0D3809" w:rsidRPr="007E3A62">
      <w:rPr>
        <w:rStyle w:val="a7"/>
        <w:rFonts w:ascii="ＭＳ ゴシック" w:hAnsi="ＭＳ ゴシック"/>
        <w:szCs w:val="22"/>
      </w:rPr>
      <w:fldChar w:fldCharType="separate"/>
    </w:r>
    <w:r w:rsidR="00B00C00">
      <w:rPr>
        <w:rStyle w:val="a7"/>
        <w:rFonts w:ascii="ＭＳ ゴシック" w:hAnsi="ＭＳ ゴシック"/>
        <w:noProof/>
        <w:szCs w:val="22"/>
      </w:rPr>
      <w:t>1</w:t>
    </w:r>
    <w:r w:rsidR="000D3809" w:rsidRPr="007E3A62">
      <w:rPr>
        <w:rStyle w:val="a7"/>
        <w:rFonts w:ascii="ＭＳ ゴシック" w:hAnsi="ＭＳ ゴシック"/>
        <w:szCs w:val="22"/>
      </w:rPr>
      <w:fldChar w:fldCharType="end"/>
    </w:r>
  </w:p>
  <w:p w:rsidR="004F62BE" w:rsidRPr="007E3A62" w:rsidRDefault="004F62BE" w:rsidP="004F62BE">
    <w:pPr>
      <w:pStyle w:val="a5"/>
      <w:jc w:val="right"/>
      <w:rPr>
        <w:rFonts w:ascii="ＭＳ ゴシック"/>
        <w:szCs w:val="22"/>
      </w:rPr>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20</w:t>
    </w:r>
    <w:r>
      <w:rPr>
        <w:rFonts w:ascii="ＭＳ ゴシック" w:cs="ＭＳ ゴシック"/>
        <w:szCs w:val="22"/>
        <w:lang w:val="ja-JP"/>
      </w:rPr>
      <w:t>.</w:t>
    </w:r>
    <w:r>
      <w:rPr>
        <w:rFonts w:ascii="ＭＳ ゴシック" w:cs="ＭＳ ゴシック" w:hint="eastAsia"/>
        <w:szCs w:val="22"/>
        <w:lang w:val="ja-JP"/>
      </w:rPr>
      <w:t>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7C1" w:rsidRDefault="005F07C1">
      <w:r>
        <w:separator/>
      </w:r>
    </w:p>
  </w:footnote>
  <w:footnote w:type="continuationSeparator" w:id="0">
    <w:p w:rsidR="005F07C1" w:rsidRDefault="005F0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7EC"/>
    <w:rsid w:val="00002879"/>
    <w:rsid w:val="0002466C"/>
    <w:rsid w:val="000504FB"/>
    <w:rsid w:val="00064269"/>
    <w:rsid w:val="00090E13"/>
    <w:rsid w:val="000945C8"/>
    <w:rsid w:val="000C3436"/>
    <w:rsid w:val="000D3809"/>
    <w:rsid w:val="000E2791"/>
    <w:rsid w:val="000E5638"/>
    <w:rsid w:val="000F7F53"/>
    <w:rsid w:val="001205AB"/>
    <w:rsid w:val="00136729"/>
    <w:rsid w:val="00152C72"/>
    <w:rsid w:val="00194638"/>
    <w:rsid w:val="00220FF2"/>
    <w:rsid w:val="0022237C"/>
    <w:rsid w:val="002656AA"/>
    <w:rsid w:val="0027622F"/>
    <w:rsid w:val="002C6916"/>
    <w:rsid w:val="002D3356"/>
    <w:rsid w:val="00300E5A"/>
    <w:rsid w:val="00311197"/>
    <w:rsid w:val="00325910"/>
    <w:rsid w:val="00326C28"/>
    <w:rsid w:val="00383614"/>
    <w:rsid w:val="003D5271"/>
    <w:rsid w:val="00403B5D"/>
    <w:rsid w:val="00423CBA"/>
    <w:rsid w:val="0046456A"/>
    <w:rsid w:val="004B0A43"/>
    <w:rsid w:val="004F62BE"/>
    <w:rsid w:val="00505F29"/>
    <w:rsid w:val="00514A85"/>
    <w:rsid w:val="005828A1"/>
    <w:rsid w:val="00590849"/>
    <w:rsid w:val="00597CE6"/>
    <w:rsid w:val="005B0E45"/>
    <w:rsid w:val="005B3507"/>
    <w:rsid w:val="005F07C1"/>
    <w:rsid w:val="005F621D"/>
    <w:rsid w:val="006004C6"/>
    <w:rsid w:val="00661186"/>
    <w:rsid w:val="0066133D"/>
    <w:rsid w:val="0067078F"/>
    <w:rsid w:val="0069194C"/>
    <w:rsid w:val="006D39F7"/>
    <w:rsid w:val="00712F89"/>
    <w:rsid w:val="0077337A"/>
    <w:rsid w:val="00776C08"/>
    <w:rsid w:val="007825CB"/>
    <w:rsid w:val="007B48C9"/>
    <w:rsid w:val="007E3A62"/>
    <w:rsid w:val="00800C6F"/>
    <w:rsid w:val="008203F8"/>
    <w:rsid w:val="00854FE7"/>
    <w:rsid w:val="00897A6D"/>
    <w:rsid w:val="008F524D"/>
    <w:rsid w:val="00914088"/>
    <w:rsid w:val="0092437C"/>
    <w:rsid w:val="00924DB4"/>
    <w:rsid w:val="009963C2"/>
    <w:rsid w:val="009A1955"/>
    <w:rsid w:val="00A30FAB"/>
    <w:rsid w:val="00AA3967"/>
    <w:rsid w:val="00AA69A9"/>
    <w:rsid w:val="00AB7B18"/>
    <w:rsid w:val="00B00C00"/>
    <w:rsid w:val="00B36C0A"/>
    <w:rsid w:val="00B45F5C"/>
    <w:rsid w:val="00B607AA"/>
    <w:rsid w:val="00B75EB9"/>
    <w:rsid w:val="00BE449C"/>
    <w:rsid w:val="00C24782"/>
    <w:rsid w:val="00C35BDA"/>
    <w:rsid w:val="00C56358"/>
    <w:rsid w:val="00CE196A"/>
    <w:rsid w:val="00CE7559"/>
    <w:rsid w:val="00D0341B"/>
    <w:rsid w:val="00D53735"/>
    <w:rsid w:val="00DB6DA0"/>
    <w:rsid w:val="00DC6D7F"/>
    <w:rsid w:val="00DD07CC"/>
    <w:rsid w:val="00DD75C4"/>
    <w:rsid w:val="00E63280"/>
    <w:rsid w:val="00EF1E73"/>
    <w:rsid w:val="00EF57B1"/>
    <w:rsid w:val="00EF6F9A"/>
    <w:rsid w:val="00F045CF"/>
    <w:rsid w:val="00F20DE0"/>
    <w:rsid w:val="00F47AD6"/>
    <w:rsid w:val="00FB3890"/>
    <w:rsid w:val="00FC08DF"/>
    <w:rsid w:val="00FC3602"/>
    <w:rsid w:val="00FD4359"/>
    <w:rsid w:val="00FF3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C281E88D-9676-4AE7-A131-00A8D5DE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C0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1F038A"/>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1F038A"/>
    <w:rPr>
      <w:rFonts w:eastAsia="ＭＳ ゴシック"/>
      <w:kern w:val="2"/>
      <w:sz w:val="22"/>
    </w:rPr>
  </w:style>
  <w:style w:type="character" w:styleId="a7">
    <w:name w:val="page number"/>
    <w:basedOn w:val="a0"/>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2A7F4C-BD37-4162-961E-3CE46B52A3D5}"/>
</file>

<file path=customXml/itemProps2.xml><?xml version="1.0" encoding="utf-8"?>
<ds:datastoreItem xmlns:ds="http://schemas.openxmlformats.org/officeDocument/2006/customXml" ds:itemID="{8DF523FD-5995-4A48-8397-F2A1E8627777}"/>
</file>

<file path=customXml/itemProps3.xml><?xml version="1.0" encoding="utf-8"?>
<ds:datastoreItem xmlns:ds="http://schemas.openxmlformats.org/officeDocument/2006/customXml" ds:itemID="{1C4AE519-54D6-41C2-B67E-66CC98D27FAC}"/>
</file>

<file path=docProps/app.xml><?xml version="1.0" encoding="utf-8"?>
<Properties xmlns="http://schemas.openxmlformats.org/officeDocument/2006/extended-properties" xmlns:vt="http://schemas.openxmlformats.org/officeDocument/2006/docPropsVTypes">
  <Template>Normal.dotm</Template>
  <TotalTime>282</TotalTime>
  <Pages>3</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37</cp:revision>
  <cp:lastPrinted>2000-01-11T01:44:00Z</cp:lastPrinted>
  <dcterms:created xsi:type="dcterms:W3CDTF">2015-06-30T00:00:00Z</dcterms:created>
  <dcterms:modified xsi:type="dcterms:W3CDTF">2020-02-10T08:40:00Z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