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E2C" w:rsidRPr="007E3A62" w:rsidRDefault="00ED2E2C" w:rsidP="008203F8">
      <w:pPr>
        <w:jc w:val="center"/>
        <w:rPr>
          <w:rFonts w:ascii="ＭＳ ゴシック"/>
        </w:rPr>
      </w:pPr>
    </w:p>
    <w:p w:rsidR="00ED2E2C" w:rsidRPr="007E3A62" w:rsidRDefault="00ED2E2C" w:rsidP="008203F8">
      <w:pPr>
        <w:jc w:val="center"/>
        <w:rPr>
          <w:rFonts w:ascii="ＭＳ ゴシック"/>
        </w:rPr>
      </w:pPr>
    </w:p>
    <w:p w:rsidR="00ED2E2C" w:rsidRPr="007E3A62" w:rsidRDefault="00ED2E2C" w:rsidP="008203F8">
      <w:pPr>
        <w:jc w:val="center"/>
        <w:rPr>
          <w:rFonts w:ascii="ＭＳ ゴシック"/>
        </w:rPr>
      </w:pPr>
    </w:p>
    <w:p w:rsidR="00ED2E2C" w:rsidRPr="007E3A62" w:rsidRDefault="00ED2E2C" w:rsidP="008203F8">
      <w:pPr>
        <w:jc w:val="center"/>
        <w:rPr>
          <w:rFonts w:ascii="ＭＳ ゴシック"/>
        </w:rPr>
      </w:pPr>
    </w:p>
    <w:p w:rsidR="00ED2E2C" w:rsidRPr="007E3A62" w:rsidRDefault="00ED2E2C" w:rsidP="008203F8">
      <w:pPr>
        <w:jc w:val="center"/>
        <w:rPr>
          <w:rFonts w:ascii="ＭＳ ゴシック"/>
        </w:rPr>
      </w:pPr>
    </w:p>
    <w:p w:rsidR="00ED2E2C" w:rsidRPr="007E3A62" w:rsidRDefault="00ED2E2C" w:rsidP="008203F8">
      <w:pPr>
        <w:jc w:val="center"/>
        <w:rPr>
          <w:rFonts w:ascii="ＭＳ ゴシック"/>
        </w:rPr>
      </w:pPr>
    </w:p>
    <w:p w:rsidR="00ED2E2C" w:rsidRPr="007E3A62" w:rsidRDefault="00ED2E2C" w:rsidP="008203F8">
      <w:pPr>
        <w:jc w:val="center"/>
        <w:rPr>
          <w:rFonts w:ascii="ＭＳ ゴシック"/>
        </w:rPr>
      </w:pPr>
    </w:p>
    <w:p w:rsidR="00ED2E2C" w:rsidRPr="007E3A62" w:rsidRDefault="00ED2E2C" w:rsidP="008203F8">
      <w:pPr>
        <w:jc w:val="center"/>
        <w:rPr>
          <w:rFonts w:ascii="ＭＳ ゴシック"/>
        </w:rPr>
      </w:pPr>
    </w:p>
    <w:p w:rsidR="00ED2E2C" w:rsidRPr="007E3A62" w:rsidRDefault="00ED2E2C"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D2E2C" w:rsidRPr="00E84BDC">
        <w:trPr>
          <w:trHeight w:val="1611"/>
        </w:trPr>
        <w:tc>
          <w:tcPr>
            <w:tcW w:w="7655" w:type="dxa"/>
            <w:tcBorders>
              <w:top w:val="single" w:sz="4" w:space="0" w:color="auto"/>
              <w:bottom w:val="single" w:sz="4" w:space="0" w:color="auto"/>
            </w:tcBorders>
          </w:tcPr>
          <w:p w:rsidR="00ED2E2C" w:rsidRPr="007E3A62" w:rsidRDefault="00ED2E2C" w:rsidP="008203F8">
            <w:pPr>
              <w:jc w:val="center"/>
              <w:rPr>
                <w:rFonts w:ascii="ＭＳ ゴシック"/>
                <w:b/>
                <w:sz w:val="44"/>
              </w:rPr>
            </w:pPr>
          </w:p>
          <w:p w:rsidR="00ED2E2C" w:rsidRPr="00E84BDC" w:rsidRDefault="00ED2E2C" w:rsidP="007579DC">
            <w:pPr>
              <w:jc w:val="center"/>
              <w:rPr>
                <w:rFonts w:ascii="ＭＳ ゴシック" w:cs="ＭＳ ゴシック"/>
                <w:b/>
                <w:color w:val="000000"/>
                <w:kern w:val="0"/>
                <w:sz w:val="44"/>
                <w:szCs w:val="44"/>
              </w:rPr>
            </w:pPr>
            <w:r w:rsidRPr="00E84BDC">
              <w:rPr>
                <w:rFonts w:ascii="ＭＳ ゴシック" w:hAnsi="ＭＳ ゴシック" w:hint="eastAsia"/>
                <w:b/>
                <w:sz w:val="44"/>
              </w:rPr>
              <w:t>５０２２．</w:t>
            </w:r>
            <w:r w:rsidRPr="00E84BDC">
              <w:rPr>
                <w:rFonts w:ascii="ＭＳ ゴシック" w:hAnsi="ＭＳ ゴシック" w:cs="ＭＳ ゴシック" w:hint="eastAsia"/>
                <w:b/>
                <w:color w:val="000000"/>
                <w:kern w:val="0"/>
                <w:sz w:val="44"/>
                <w:szCs w:val="44"/>
              </w:rPr>
              <w:t>関連省庁申告・申請状況照会</w:t>
            </w:r>
          </w:p>
          <w:p w:rsidR="00ED2E2C" w:rsidRPr="00E84BDC" w:rsidRDefault="00ED2E2C" w:rsidP="008203F8">
            <w:pPr>
              <w:jc w:val="center"/>
              <w:rPr>
                <w:rFonts w:ascii="ＭＳ ゴシック"/>
                <w:b/>
                <w:sz w:val="44"/>
              </w:rPr>
            </w:pPr>
          </w:p>
        </w:tc>
      </w:tr>
    </w:tbl>
    <w:p w:rsidR="00ED2E2C" w:rsidRPr="00E84BDC" w:rsidRDefault="00ED2E2C" w:rsidP="008203F8">
      <w:pPr>
        <w:jc w:val="center"/>
        <w:rPr>
          <w:rFonts w:ascii="ＭＳ ゴシック"/>
          <w:sz w:val="44"/>
          <w:szCs w:val="44"/>
        </w:rPr>
      </w:pPr>
    </w:p>
    <w:p w:rsidR="00ED2E2C" w:rsidRPr="00E84BDC" w:rsidRDefault="00ED2E2C" w:rsidP="008203F8">
      <w:pPr>
        <w:jc w:val="center"/>
        <w:rPr>
          <w:rFonts w:ascii="ＭＳ ゴシック"/>
          <w:sz w:val="44"/>
          <w:szCs w:val="44"/>
        </w:rPr>
      </w:pPr>
    </w:p>
    <w:p w:rsidR="00ED2E2C" w:rsidRPr="00E84BDC" w:rsidRDefault="00ED2E2C" w:rsidP="008203F8">
      <w:pPr>
        <w:jc w:val="center"/>
        <w:rPr>
          <w:rFonts w:ascii="ＭＳ ゴシック"/>
          <w:sz w:val="44"/>
          <w:szCs w:val="44"/>
        </w:rPr>
      </w:pPr>
    </w:p>
    <w:p w:rsidR="00ED2E2C" w:rsidRPr="00E84BDC" w:rsidRDefault="00ED2E2C" w:rsidP="008203F8">
      <w:pPr>
        <w:jc w:val="center"/>
        <w:rPr>
          <w:rFonts w:ascii="ＭＳ ゴシック"/>
          <w:sz w:val="44"/>
          <w:szCs w:val="44"/>
        </w:rPr>
      </w:pPr>
    </w:p>
    <w:p w:rsidR="00ED2E2C" w:rsidRPr="00E84BDC" w:rsidRDefault="00ED2E2C" w:rsidP="008203F8">
      <w:pPr>
        <w:jc w:val="center"/>
        <w:rPr>
          <w:rFonts w:ascii="ＭＳ ゴシック"/>
          <w:sz w:val="44"/>
          <w:szCs w:val="44"/>
        </w:rPr>
      </w:pPr>
    </w:p>
    <w:p w:rsidR="00ED2E2C" w:rsidRPr="00E84BDC" w:rsidRDefault="00ED2E2C" w:rsidP="008203F8">
      <w:pPr>
        <w:jc w:val="center"/>
        <w:rPr>
          <w:rFonts w:ascii="ＭＳ ゴシック"/>
          <w:sz w:val="44"/>
          <w:szCs w:val="44"/>
        </w:rPr>
      </w:pPr>
    </w:p>
    <w:p w:rsidR="00ED2E2C" w:rsidRPr="00E84BDC" w:rsidRDefault="00ED2E2C" w:rsidP="008203F8">
      <w:pPr>
        <w:jc w:val="center"/>
        <w:rPr>
          <w:rFonts w:ascii="ＭＳ ゴシック"/>
          <w:sz w:val="44"/>
          <w:szCs w:val="44"/>
        </w:rPr>
      </w:pPr>
    </w:p>
    <w:p w:rsidR="00ED2E2C" w:rsidRPr="00E84BDC" w:rsidRDefault="00ED2E2C"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D2E2C" w:rsidRPr="00E84BD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D2E2C" w:rsidRPr="00E84BDC" w:rsidRDefault="00ED2E2C" w:rsidP="008203F8">
            <w:pPr>
              <w:jc w:val="center"/>
              <w:rPr>
                <w:rFonts w:ascii="ＭＳ ゴシック"/>
              </w:rPr>
            </w:pPr>
            <w:r w:rsidRPr="00E84BDC">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D2E2C" w:rsidRPr="00E84BDC" w:rsidRDefault="00B46555" w:rsidP="008203F8">
            <w:pPr>
              <w:jc w:val="center"/>
              <w:rPr>
                <w:rFonts w:ascii="ＭＳ ゴシック"/>
              </w:rPr>
            </w:pPr>
            <w:r w:rsidRPr="00245532">
              <w:rPr>
                <w:rFonts w:ascii="ＭＳ ゴシック" w:hAnsi="ＭＳ ゴシック" w:hint="eastAsia"/>
              </w:rPr>
              <w:t>業務名</w:t>
            </w:r>
          </w:p>
        </w:tc>
      </w:tr>
      <w:tr w:rsidR="00ED2E2C" w:rsidRPr="00E84BD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D2E2C" w:rsidRPr="00E84BDC" w:rsidRDefault="00ED2E2C" w:rsidP="008203F8">
            <w:pPr>
              <w:jc w:val="center"/>
              <w:rPr>
                <w:rFonts w:ascii="ＭＳ ゴシック"/>
              </w:rPr>
            </w:pPr>
            <w:r w:rsidRPr="00E84BDC">
              <w:rPr>
                <w:rFonts w:ascii="ＭＳ ゴシック" w:hAnsi="ＭＳ ゴシック" w:cs="ＭＳ ゴシック" w:hint="eastAsia"/>
                <w:color w:val="000000"/>
                <w:kern w:val="0"/>
                <w:szCs w:val="22"/>
              </w:rPr>
              <w:t>ＩＸＸ</w:t>
            </w:r>
          </w:p>
        </w:tc>
        <w:tc>
          <w:tcPr>
            <w:tcW w:w="4253" w:type="dxa"/>
            <w:tcBorders>
              <w:top w:val="single" w:sz="4" w:space="0" w:color="auto"/>
              <w:left w:val="single" w:sz="4" w:space="0" w:color="auto"/>
              <w:bottom w:val="single" w:sz="4" w:space="0" w:color="auto"/>
              <w:right w:val="single" w:sz="4" w:space="0" w:color="auto"/>
            </w:tcBorders>
            <w:vAlign w:val="center"/>
          </w:tcPr>
          <w:p w:rsidR="00ED2E2C" w:rsidRPr="00E84BDC" w:rsidRDefault="00ED2E2C" w:rsidP="008203F8">
            <w:pPr>
              <w:jc w:val="center"/>
              <w:rPr>
                <w:rFonts w:ascii="ＭＳ ゴシック" w:cs="ＭＳ ゴシック"/>
                <w:color w:val="000000"/>
                <w:kern w:val="0"/>
                <w:szCs w:val="22"/>
              </w:rPr>
            </w:pPr>
            <w:r w:rsidRPr="00E84BDC">
              <w:rPr>
                <w:rFonts w:ascii="ＭＳ ゴシック" w:hAnsi="ＭＳ ゴシック" w:cs="ＭＳ ゴシック" w:hint="eastAsia"/>
                <w:color w:val="000000"/>
                <w:kern w:val="0"/>
                <w:szCs w:val="22"/>
              </w:rPr>
              <w:t>関連省庁申告・申請状況照会</w:t>
            </w:r>
          </w:p>
        </w:tc>
      </w:tr>
    </w:tbl>
    <w:p w:rsidR="00ED2E2C" w:rsidRPr="00E84BDC" w:rsidRDefault="00ED2E2C">
      <w:pPr>
        <w:jc w:val="left"/>
        <w:rPr>
          <w:rFonts w:ascii="ＭＳ ゴシック"/>
        </w:rPr>
      </w:pPr>
    </w:p>
    <w:p w:rsidR="00ED2E2C" w:rsidRPr="00E84BDC" w:rsidRDefault="00ED2E2C" w:rsidP="00C64E64">
      <w:pPr>
        <w:autoSpaceDE w:val="0"/>
        <w:autoSpaceDN w:val="0"/>
        <w:adjustRightInd w:val="0"/>
        <w:jc w:val="left"/>
        <w:rPr>
          <w:rFonts w:ascii="ＭＳ ゴシック"/>
          <w:kern w:val="0"/>
          <w:szCs w:val="22"/>
        </w:rPr>
      </w:pPr>
      <w:r w:rsidRPr="00E84BDC">
        <w:br w:type="page"/>
      </w:r>
      <w:r w:rsidRPr="00E84BDC">
        <w:rPr>
          <w:rFonts w:ascii="ＭＳ ゴシック" w:hAnsi="ＭＳ ゴシック" w:cs="ＭＳ 明朝" w:hint="eastAsia"/>
          <w:color w:val="000000"/>
          <w:kern w:val="0"/>
          <w:szCs w:val="22"/>
        </w:rPr>
        <w:lastRenderedPageBreak/>
        <w:t>１．業務概要</w:t>
      </w:r>
    </w:p>
    <w:p w:rsidR="00ED2E2C" w:rsidRPr="00E84BDC" w:rsidRDefault="00ED2E2C" w:rsidP="00B46555">
      <w:pPr>
        <w:autoSpaceDE w:val="0"/>
        <w:autoSpaceDN w:val="0"/>
        <w:adjustRightInd w:val="0"/>
        <w:ind w:leftChars="200" w:left="397" w:firstLineChars="100" w:firstLine="198"/>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本業務は以下の手続き（以下、「輸入申告等」という。）と当該輸入申告等に係る</w:t>
      </w:r>
      <w:bookmarkStart w:id="0" w:name="OLE_LINK1"/>
      <w:bookmarkStart w:id="1" w:name="OLE_LINK2"/>
      <w:r w:rsidRPr="00E84BDC">
        <w:rPr>
          <w:rFonts w:ascii="ＭＳ ゴシック" w:hAnsi="ＭＳ ゴシック" w:cs="ＭＳ 明朝" w:hint="eastAsia"/>
          <w:color w:val="000000"/>
          <w:kern w:val="0"/>
          <w:szCs w:val="22"/>
        </w:rPr>
        <w:t>輸入食品監視支援業務</w:t>
      </w:r>
      <w:bookmarkEnd w:id="0"/>
      <w:bookmarkEnd w:id="1"/>
      <w:r w:rsidRPr="00E84BDC">
        <w:rPr>
          <w:rFonts w:ascii="ＭＳ ゴシック" w:hAnsi="ＭＳ ゴシック" w:cs="ＭＳ 明朝" w:hint="eastAsia"/>
          <w:color w:val="000000"/>
          <w:kern w:val="0"/>
          <w:szCs w:val="22"/>
        </w:rPr>
        <w:t>、植物検疫関連業務及び動物検疫関連業務の手続状況等を照会する。</w:t>
      </w:r>
    </w:p>
    <w:p w:rsidR="00ED2E2C" w:rsidRPr="00E84BDC" w:rsidRDefault="00ED2E2C" w:rsidP="00DC3DCE">
      <w:pPr>
        <w:autoSpaceDE w:val="0"/>
        <w:autoSpaceDN w:val="0"/>
        <w:adjustRightInd w:val="0"/>
        <w:ind w:firstLine="374"/>
        <w:jc w:val="left"/>
        <w:rPr>
          <w:rFonts w:ascii="ＭＳ ゴシック"/>
          <w:kern w:val="0"/>
          <w:szCs w:val="22"/>
        </w:rPr>
      </w:pPr>
      <w:r w:rsidRPr="00E84BDC">
        <w:rPr>
          <w:rFonts w:ascii="ＭＳ ゴシック" w:hAnsi="ＭＳ ゴシック" w:hint="eastAsia"/>
          <w:kern w:val="0"/>
          <w:szCs w:val="22"/>
        </w:rPr>
        <w:t>①輸入申告（申告納税）（</w:t>
      </w:r>
      <w:r w:rsidRPr="00E84BDC">
        <w:rPr>
          <w:rFonts w:ascii="ＭＳ ゴシック" w:hAnsi="ＭＳ ゴシック" w:cs="ＭＳ 明朝" w:hint="eastAsia"/>
          <w:color w:val="000000"/>
          <w:kern w:val="0"/>
          <w:szCs w:val="22"/>
        </w:rPr>
        <w:t>輸入許可前貨物引取（以下、「ＢＰ」という。）承認申請を含む。）</w:t>
      </w:r>
    </w:p>
    <w:p w:rsidR="00ED2E2C" w:rsidRPr="00E84BDC" w:rsidRDefault="00ED2E2C" w:rsidP="00DC3DCE">
      <w:pPr>
        <w:autoSpaceDE w:val="0"/>
        <w:autoSpaceDN w:val="0"/>
        <w:adjustRightInd w:val="0"/>
        <w:ind w:firstLine="37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②輸入申告（賦課課税）</w:t>
      </w:r>
    </w:p>
    <w:p w:rsidR="00ED2E2C" w:rsidRPr="001A43AF" w:rsidRDefault="00ED2E2C" w:rsidP="00DC3DCE">
      <w:pPr>
        <w:autoSpaceDE w:val="0"/>
        <w:autoSpaceDN w:val="0"/>
        <w:adjustRightInd w:val="0"/>
        <w:ind w:firstLine="37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③輸入（引取）申告（特例委託輸入（引取）申告</w:t>
      </w:r>
      <w:r w:rsidR="00A1267C" w:rsidRPr="001A43AF">
        <w:rPr>
          <w:rFonts w:hAnsi="ＭＳ ゴシック" w:hint="eastAsia"/>
        </w:rPr>
        <w:t>および</w:t>
      </w:r>
      <w:r w:rsidR="00A1267C" w:rsidRPr="001A43AF">
        <w:rPr>
          <w:rFonts w:ascii="ＭＳ ゴシック" w:hAnsi="ＭＳ ゴシック" w:cs="ＭＳ 明朝" w:hint="eastAsia"/>
          <w:color w:val="000000"/>
          <w:kern w:val="0"/>
          <w:szCs w:val="22"/>
        </w:rPr>
        <w:t>蔵出輸入（引取）申告</w:t>
      </w:r>
      <w:r w:rsidRPr="001A43AF">
        <w:rPr>
          <w:rFonts w:ascii="ＭＳ ゴシック" w:hAnsi="ＭＳ ゴシック" w:cs="ＭＳ 明朝" w:hint="eastAsia"/>
          <w:color w:val="000000"/>
          <w:kern w:val="0"/>
          <w:szCs w:val="22"/>
        </w:rPr>
        <w:t>を含む。）</w:t>
      </w:r>
    </w:p>
    <w:p w:rsidR="00ED2E2C" w:rsidRPr="00E84BDC" w:rsidRDefault="00ED2E2C" w:rsidP="00DC3DCE">
      <w:pPr>
        <w:autoSpaceDE w:val="0"/>
        <w:autoSpaceDN w:val="0"/>
        <w:adjustRightInd w:val="0"/>
        <w:ind w:firstLine="374"/>
        <w:jc w:val="left"/>
        <w:rPr>
          <w:rFonts w:ascii="ＭＳ ゴシック" w:cs="ＭＳ 明朝"/>
          <w:color w:val="000000"/>
          <w:kern w:val="0"/>
          <w:szCs w:val="22"/>
        </w:rPr>
      </w:pPr>
      <w:r w:rsidRPr="001A43AF">
        <w:rPr>
          <w:rFonts w:ascii="ＭＳ ゴシック" w:hAnsi="ＭＳ ゴシック" w:cs="ＭＳ 明朝" w:hint="eastAsia"/>
          <w:color w:val="000000"/>
          <w:kern w:val="0"/>
          <w:szCs w:val="22"/>
        </w:rPr>
        <w:t>④輸入（引取・特例）申告（特例委託輸入（引取・特例）申告</w:t>
      </w:r>
      <w:r w:rsidR="00A1267C" w:rsidRPr="001A43AF">
        <w:rPr>
          <w:rFonts w:hAnsi="ＭＳ ゴシック" w:hint="eastAsia"/>
        </w:rPr>
        <w:t>および</w:t>
      </w:r>
      <w:r w:rsidR="00A1267C" w:rsidRPr="001A43AF">
        <w:rPr>
          <w:rFonts w:ascii="ＭＳ ゴシック" w:hAnsi="ＭＳ ゴシック" w:cs="ＭＳ 明朝" w:hint="eastAsia"/>
          <w:color w:val="000000"/>
          <w:kern w:val="0"/>
          <w:szCs w:val="22"/>
        </w:rPr>
        <w:t>蔵出輸入（引取・特例）申告</w:t>
      </w:r>
      <w:r w:rsidRPr="00E84BDC">
        <w:rPr>
          <w:rFonts w:ascii="ＭＳ ゴシック" w:hAnsi="ＭＳ ゴシック" w:cs="ＭＳ 明朝" w:hint="eastAsia"/>
          <w:color w:val="000000"/>
          <w:kern w:val="0"/>
          <w:szCs w:val="22"/>
        </w:rPr>
        <w:t>を含む。）</w:t>
      </w:r>
    </w:p>
    <w:p w:rsidR="00ED2E2C" w:rsidRPr="00E84BDC" w:rsidRDefault="00ED2E2C" w:rsidP="00DC3DCE">
      <w:pPr>
        <w:autoSpaceDE w:val="0"/>
        <w:autoSpaceDN w:val="0"/>
        <w:adjustRightInd w:val="0"/>
        <w:ind w:firstLine="37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⑤蔵入承認申請</w:t>
      </w:r>
    </w:p>
    <w:p w:rsidR="00ED2E2C" w:rsidRPr="00E84BDC" w:rsidRDefault="00ED2E2C" w:rsidP="00DC3DCE">
      <w:pPr>
        <w:autoSpaceDE w:val="0"/>
        <w:autoSpaceDN w:val="0"/>
        <w:adjustRightInd w:val="0"/>
        <w:ind w:firstLine="37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⑥移入承認申請</w:t>
      </w:r>
    </w:p>
    <w:p w:rsidR="00ED2E2C" w:rsidRPr="00E84BDC" w:rsidRDefault="00ED2E2C" w:rsidP="00DC3DCE">
      <w:pPr>
        <w:autoSpaceDE w:val="0"/>
        <w:autoSpaceDN w:val="0"/>
        <w:adjustRightInd w:val="0"/>
        <w:ind w:firstLine="37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⑦総保入承認申請</w:t>
      </w:r>
    </w:p>
    <w:p w:rsidR="00ED2E2C" w:rsidRPr="00E84BDC" w:rsidRDefault="00ED2E2C" w:rsidP="00DC3DCE">
      <w:pPr>
        <w:autoSpaceDE w:val="0"/>
        <w:autoSpaceDN w:val="0"/>
        <w:adjustRightInd w:val="0"/>
        <w:ind w:firstLine="37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⑧展示等申告</w:t>
      </w:r>
    </w:p>
    <w:p w:rsidR="00ED2E2C" w:rsidRPr="00E84BDC" w:rsidRDefault="00ED2E2C" w:rsidP="00DC3DCE">
      <w:pPr>
        <w:autoSpaceDE w:val="0"/>
        <w:autoSpaceDN w:val="0"/>
        <w:adjustRightInd w:val="0"/>
        <w:ind w:firstLine="374"/>
        <w:jc w:val="left"/>
        <w:rPr>
          <w:rFonts w:ascii="ＭＳ ゴシック" w:cs="ＭＳ 明朝"/>
          <w:color w:val="000000"/>
          <w:kern w:val="0"/>
          <w:szCs w:val="22"/>
        </w:rPr>
      </w:pPr>
      <w:r w:rsidRPr="00E84BDC">
        <w:rPr>
          <w:rFonts w:ascii="ＭＳ ゴシック" w:hAnsi="ＭＳ ゴシック" w:hint="eastAsia"/>
          <w:kern w:val="0"/>
          <w:szCs w:val="22"/>
        </w:rPr>
        <w:t>⑨</w:t>
      </w:r>
      <w:r w:rsidRPr="00E84BDC">
        <w:rPr>
          <w:rFonts w:ascii="ＭＳ ゴシック" w:hAnsi="ＭＳ ゴシック" w:cs="ＭＳ 明朝" w:hint="eastAsia"/>
          <w:color w:val="000000"/>
          <w:kern w:val="0"/>
          <w:szCs w:val="22"/>
        </w:rPr>
        <w:t>蔵出輸入申告（申告納税）（ＢＰ承認申請を含む。）</w:t>
      </w:r>
    </w:p>
    <w:p w:rsidR="00ED2E2C" w:rsidRPr="00E84BDC" w:rsidRDefault="00ED2E2C" w:rsidP="00DC3DCE">
      <w:pPr>
        <w:autoSpaceDE w:val="0"/>
        <w:autoSpaceDN w:val="0"/>
        <w:adjustRightInd w:val="0"/>
        <w:ind w:firstLine="374"/>
        <w:jc w:val="left"/>
        <w:rPr>
          <w:rFonts w:ascii="ＭＳ ゴシック" w:cs="ＭＳ 明朝"/>
          <w:color w:val="000000"/>
          <w:kern w:val="0"/>
          <w:szCs w:val="22"/>
        </w:rPr>
      </w:pPr>
      <w:r w:rsidRPr="00E84BDC">
        <w:rPr>
          <w:rFonts w:ascii="ＭＳ ゴシック" w:hAnsi="ＭＳ ゴシック" w:hint="eastAsia"/>
          <w:kern w:val="0"/>
          <w:szCs w:val="22"/>
        </w:rPr>
        <w:t>⑩</w:t>
      </w:r>
      <w:r w:rsidRPr="00E84BDC">
        <w:rPr>
          <w:rFonts w:ascii="ＭＳ ゴシック" w:hAnsi="ＭＳ ゴシック" w:cs="ＭＳ 明朝" w:hint="eastAsia"/>
          <w:color w:val="000000"/>
          <w:kern w:val="0"/>
          <w:szCs w:val="22"/>
        </w:rPr>
        <w:t>蔵出輸入申告（賦課課税）</w:t>
      </w:r>
    </w:p>
    <w:p w:rsidR="00ED2E2C" w:rsidRPr="00E84BDC" w:rsidRDefault="00ED2E2C" w:rsidP="00DC3DCE">
      <w:pPr>
        <w:autoSpaceDE w:val="0"/>
        <w:autoSpaceDN w:val="0"/>
        <w:adjustRightInd w:val="0"/>
        <w:ind w:left="561" w:hanging="187"/>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⑪移出輸入申告（申告納税）（「石油製品等移出（総保出）輸入申告（ＭＷＣ）」業務による申告を除く。ＢＰ承認申請を含む。）</w:t>
      </w:r>
    </w:p>
    <w:p w:rsidR="00ED2E2C" w:rsidRPr="00E84BDC" w:rsidRDefault="00ED2E2C" w:rsidP="00DC3DCE">
      <w:pPr>
        <w:autoSpaceDE w:val="0"/>
        <w:autoSpaceDN w:val="0"/>
        <w:adjustRightInd w:val="0"/>
        <w:ind w:left="561" w:hanging="187"/>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⑫移出輸入申告（賦課課税）（ＭＷＣ業務による申告を除く。）</w:t>
      </w:r>
    </w:p>
    <w:p w:rsidR="00ED2E2C" w:rsidRPr="00E84BDC" w:rsidRDefault="00ED2E2C" w:rsidP="00DC3DCE">
      <w:pPr>
        <w:autoSpaceDE w:val="0"/>
        <w:autoSpaceDN w:val="0"/>
        <w:adjustRightInd w:val="0"/>
        <w:ind w:firstLine="37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⑬総保出輸入申告（申告納税）（ＭＷＣ業務による申告を除く。ＢＰ承認申請を含む。）</w:t>
      </w:r>
    </w:p>
    <w:p w:rsidR="00ED2E2C" w:rsidRPr="00E84BDC" w:rsidRDefault="00ED2E2C" w:rsidP="00DC3DCE">
      <w:pPr>
        <w:autoSpaceDE w:val="0"/>
        <w:autoSpaceDN w:val="0"/>
        <w:adjustRightInd w:val="0"/>
        <w:ind w:firstLine="37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⑭総保出輸入申告（賦課課税）（ＭＷＣ業務による申告を除く。）</w:t>
      </w:r>
    </w:p>
    <w:p w:rsidR="00ED2E2C" w:rsidRPr="00E84BDC" w:rsidRDefault="00ED2E2C" w:rsidP="005D6121">
      <w:pPr>
        <w:autoSpaceDE w:val="0"/>
        <w:autoSpaceDN w:val="0"/>
        <w:adjustRightInd w:val="0"/>
        <w:jc w:val="left"/>
        <w:rPr>
          <w:rFonts w:ascii="ＭＳ ゴシック" w:cs="ＭＳ 明朝"/>
          <w:color w:val="000000"/>
          <w:kern w:val="0"/>
          <w:szCs w:val="22"/>
        </w:rPr>
      </w:pPr>
    </w:p>
    <w:p w:rsidR="00ED2E2C" w:rsidRPr="00E84BDC" w:rsidRDefault="00ED2E2C" w:rsidP="005D6121">
      <w:pPr>
        <w:autoSpaceDE w:val="0"/>
        <w:autoSpaceDN w:val="0"/>
        <w:adjustRightInd w:val="0"/>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２．入力者</w:t>
      </w:r>
    </w:p>
    <w:p w:rsidR="00ED2E2C" w:rsidRPr="00E84BDC" w:rsidRDefault="00ED2E2C" w:rsidP="00B46555">
      <w:pPr>
        <w:autoSpaceDE w:val="0"/>
        <w:autoSpaceDN w:val="0"/>
        <w:adjustRightInd w:val="0"/>
        <w:ind w:firstLineChars="300" w:firstLine="595"/>
        <w:jc w:val="left"/>
        <w:rPr>
          <w:rFonts w:ascii="ＭＳ ゴシック"/>
          <w:kern w:val="0"/>
          <w:szCs w:val="22"/>
        </w:rPr>
      </w:pPr>
      <w:r w:rsidRPr="00E84BDC">
        <w:rPr>
          <w:rFonts w:ascii="ＭＳ ゴシック" w:hAnsi="ＭＳ ゴシック" w:cs="ＭＳ 明朝" w:hint="eastAsia"/>
          <w:color w:val="000000"/>
          <w:kern w:val="0"/>
          <w:szCs w:val="22"/>
        </w:rPr>
        <w:t>税関、通関業</w:t>
      </w:r>
    </w:p>
    <w:p w:rsidR="00ED2E2C" w:rsidRPr="00E84BDC" w:rsidRDefault="00ED2E2C" w:rsidP="00C64E64">
      <w:pPr>
        <w:autoSpaceDE w:val="0"/>
        <w:autoSpaceDN w:val="0"/>
        <w:adjustRightInd w:val="0"/>
        <w:jc w:val="left"/>
        <w:rPr>
          <w:rFonts w:ascii="ＭＳ ゴシック" w:cs="ＭＳ 明朝"/>
          <w:color w:val="000000"/>
          <w:kern w:val="0"/>
          <w:szCs w:val="22"/>
        </w:rPr>
      </w:pPr>
    </w:p>
    <w:p w:rsidR="00ED2E2C" w:rsidRPr="00E84BDC" w:rsidRDefault="00ED2E2C" w:rsidP="00C64E64">
      <w:pPr>
        <w:autoSpaceDE w:val="0"/>
        <w:autoSpaceDN w:val="0"/>
        <w:adjustRightInd w:val="0"/>
        <w:jc w:val="left"/>
        <w:rPr>
          <w:rFonts w:ascii="ＭＳ ゴシック"/>
          <w:kern w:val="0"/>
          <w:szCs w:val="22"/>
        </w:rPr>
      </w:pPr>
      <w:r w:rsidRPr="00E84BDC">
        <w:rPr>
          <w:rFonts w:ascii="ＭＳ ゴシック" w:hAnsi="ＭＳ ゴシック" w:cs="ＭＳ 明朝" w:hint="eastAsia"/>
          <w:color w:val="000000"/>
          <w:kern w:val="0"/>
          <w:szCs w:val="22"/>
        </w:rPr>
        <w:t>３．制限事項</w:t>
      </w:r>
    </w:p>
    <w:p w:rsidR="00ED2E2C" w:rsidRPr="00E84BDC" w:rsidRDefault="00ED2E2C" w:rsidP="00B46555">
      <w:pPr>
        <w:autoSpaceDE w:val="0"/>
        <w:autoSpaceDN w:val="0"/>
        <w:adjustRightInd w:val="0"/>
        <w:ind w:firstLineChars="300" w:firstLine="595"/>
        <w:jc w:val="left"/>
        <w:rPr>
          <w:rFonts w:ascii="ＭＳ ゴシック"/>
          <w:kern w:val="0"/>
          <w:szCs w:val="22"/>
        </w:rPr>
      </w:pPr>
      <w:r w:rsidRPr="00E84BDC">
        <w:rPr>
          <w:rFonts w:ascii="ＭＳ ゴシック" w:hAnsi="ＭＳ ゴシック" w:cs="ＭＳ 明朝" w:hint="eastAsia"/>
          <w:color w:val="000000"/>
          <w:kern w:val="0"/>
          <w:szCs w:val="22"/>
        </w:rPr>
        <w:t>なし。</w:t>
      </w:r>
    </w:p>
    <w:p w:rsidR="00ED2E2C" w:rsidRPr="00E84BDC" w:rsidRDefault="00ED2E2C" w:rsidP="00C64E64">
      <w:pPr>
        <w:autoSpaceDE w:val="0"/>
        <w:autoSpaceDN w:val="0"/>
        <w:adjustRightInd w:val="0"/>
        <w:jc w:val="left"/>
        <w:rPr>
          <w:rFonts w:ascii="ＭＳ ゴシック"/>
          <w:kern w:val="0"/>
          <w:szCs w:val="22"/>
        </w:rPr>
      </w:pPr>
    </w:p>
    <w:p w:rsidR="00ED2E2C" w:rsidRPr="00E84BDC" w:rsidRDefault="00ED2E2C" w:rsidP="00C64E64">
      <w:pPr>
        <w:autoSpaceDE w:val="0"/>
        <w:autoSpaceDN w:val="0"/>
        <w:adjustRightInd w:val="0"/>
        <w:jc w:val="left"/>
        <w:rPr>
          <w:rFonts w:ascii="ＭＳ ゴシック"/>
          <w:kern w:val="0"/>
          <w:szCs w:val="22"/>
        </w:rPr>
      </w:pPr>
      <w:r w:rsidRPr="00E84BDC">
        <w:rPr>
          <w:rFonts w:ascii="ＭＳ ゴシック" w:hAnsi="ＭＳ ゴシック" w:cs="ＭＳ 明朝" w:hint="eastAsia"/>
          <w:color w:val="000000"/>
          <w:kern w:val="0"/>
          <w:szCs w:val="22"/>
        </w:rPr>
        <w:t>４．入力条件</w:t>
      </w:r>
    </w:p>
    <w:p w:rsidR="00ED2E2C" w:rsidRPr="00E84BDC" w:rsidRDefault="00ED2E2C" w:rsidP="00B46555">
      <w:pPr>
        <w:autoSpaceDE w:val="0"/>
        <w:autoSpaceDN w:val="0"/>
        <w:adjustRightInd w:val="0"/>
        <w:ind w:firstLineChars="100" w:firstLine="198"/>
        <w:jc w:val="left"/>
        <w:rPr>
          <w:rFonts w:ascii="ＭＳ ゴシック"/>
          <w:kern w:val="0"/>
          <w:szCs w:val="22"/>
        </w:rPr>
      </w:pPr>
      <w:r w:rsidRPr="00E84BDC">
        <w:rPr>
          <w:rFonts w:ascii="ＭＳ ゴシック" w:hAnsi="ＭＳ ゴシック" w:cs="ＭＳ 明朝" w:hint="eastAsia"/>
          <w:color w:val="000000"/>
          <w:kern w:val="0"/>
          <w:szCs w:val="22"/>
        </w:rPr>
        <w:t>（１）入力者チェック</w:t>
      </w:r>
    </w:p>
    <w:p w:rsidR="00ED2E2C" w:rsidRPr="00E84BDC" w:rsidRDefault="00ED2E2C" w:rsidP="00B46555">
      <w:pPr>
        <w:autoSpaceDE w:val="0"/>
        <w:autoSpaceDN w:val="0"/>
        <w:adjustRightInd w:val="0"/>
        <w:ind w:leftChars="400" w:left="794"/>
        <w:jc w:val="left"/>
        <w:rPr>
          <w:rFonts w:ascii="ＭＳ ゴシック" w:cs="ＭＳ 明朝"/>
          <w:noProof/>
          <w:kern w:val="0"/>
          <w:szCs w:val="22"/>
        </w:rPr>
      </w:pPr>
      <w:r w:rsidRPr="00E84BDC">
        <w:rPr>
          <w:rFonts w:ascii="ＭＳ ゴシック" w:hAnsi="ＭＳ ゴシック" w:cs="ＭＳ 明朝" w:hint="eastAsia"/>
          <w:noProof/>
          <w:kern w:val="0"/>
          <w:szCs w:val="22"/>
        </w:rPr>
        <w:t>①システムに登録されている利用者であること。</w:t>
      </w:r>
    </w:p>
    <w:p w:rsidR="00ED2E2C" w:rsidRPr="00B72848" w:rsidRDefault="00ED2E2C" w:rsidP="00B46555">
      <w:pPr>
        <w:autoSpaceDE w:val="0"/>
        <w:autoSpaceDN w:val="0"/>
        <w:adjustRightInd w:val="0"/>
        <w:ind w:leftChars="400" w:left="992" w:hangingChars="100" w:hanging="198"/>
        <w:jc w:val="left"/>
        <w:rPr>
          <w:rFonts w:ascii="ＭＳ ゴシック" w:cs="ＭＳ 明朝"/>
          <w:noProof/>
          <w:kern w:val="0"/>
          <w:szCs w:val="22"/>
        </w:rPr>
      </w:pPr>
      <w:r w:rsidRPr="00E84BDC">
        <w:rPr>
          <w:rFonts w:ascii="ＭＳ ゴシック" w:hAnsi="ＭＳ ゴシック" w:cs="ＭＳ 明朝" w:hint="eastAsia"/>
          <w:noProof/>
          <w:kern w:val="0"/>
          <w:szCs w:val="22"/>
        </w:rPr>
        <w:t>②共通管理番号の入力があった場合で入力者が税関以外の場合は、共通管理番号ＤＢに登録されている</w:t>
      </w:r>
      <w:r w:rsidRPr="00E84BDC">
        <w:rPr>
          <w:rFonts w:ascii="ＭＳ ゴシック" w:hAnsi="ＭＳ ゴシック" w:cs="ＭＳ 明朝" w:hint="eastAsia"/>
          <w:color w:val="000000"/>
          <w:kern w:val="0"/>
          <w:szCs w:val="22"/>
        </w:rPr>
        <w:t>輸入申告等</w:t>
      </w:r>
      <w:r w:rsidRPr="00E84BDC">
        <w:rPr>
          <w:rFonts w:ascii="ＭＳ ゴシック" w:hAnsi="ＭＳ ゴシック" w:cs="ＭＳ 明朝" w:hint="eastAsia"/>
          <w:noProof/>
          <w:kern w:val="0"/>
          <w:szCs w:val="22"/>
        </w:rPr>
        <w:t>及び関連省庁の届出・申請のいず</w:t>
      </w:r>
      <w:r w:rsidRPr="00B72848">
        <w:rPr>
          <w:rFonts w:ascii="ＭＳ ゴシック" w:hAnsi="ＭＳ ゴシック" w:cs="ＭＳ 明朝" w:hint="eastAsia"/>
          <w:noProof/>
          <w:kern w:val="0"/>
          <w:szCs w:val="22"/>
        </w:rPr>
        <w:t>れかの利用者と同一であること。</w:t>
      </w:r>
      <w:r w:rsidR="00A406A8" w:rsidRPr="00B72848">
        <w:rPr>
          <w:rFonts w:ascii="ＭＳ ゴシック" w:hAnsi="ＭＳ ゴシック" w:cs="ＭＳ 明朝" w:hint="eastAsia"/>
          <w:color w:val="000000"/>
          <w:kern w:val="0"/>
          <w:szCs w:val="22"/>
        </w:rPr>
        <w:t>または、輸入申告等</w:t>
      </w:r>
      <w:r w:rsidR="00A406A8" w:rsidRPr="00B72848">
        <w:rPr>
          <w:rFonts w:ascii="ＭＳ ゴシック" w:hAnsi="ＭＳ ゴシック" w:cs="ＭＳ 明朝" w:hint="eastAsia"/>
          <w:noProof/>
          <w:kern w:val="0"/>
          <w:szCs w:val="22"/>
        </w:rPr>
        <w:t>の利用者</w:t>
      </w:r>
      <w:r w:rsidR="00A406A8" w:rsidRPr="00B72848">
        <w:rPr>
          <w:rFonts w:ascii="ＭＳ ゴシック" w:hAnsi="ＭＳ ゴシック" w:cs="ＭＳ 明朝" w:hint="eastAsia"/>
          <w:color w:val="000000"/>
          <w:kern w:val="0"/>
          <w:szCs w:val="22"/>
        </w:rPr>
        <w:t>に対して、入力者が申告可能な旨がシステムに登録されていること。</w:t>
      </w:r>
    </w:p>
    <w:p w:rsidR="00ED2E2C" w:rsidRPr="00B72848" w:rsidRDefault="00ED2E2C" w:rsidP="00B46555">
      <w:pPr>
        <w:autoSpaceDE w:val="0"/>
        <w:autoSpaceDN w:val="0"/>
        <w:adjustRightInd w:val="0"/>
        <w:ind w:leftChars="400" w:left="992" w:hangingChars="100" w:hanging="198"/>
        <w:jc w:val="left"/>
        <w:rPr>
          <w:rFonts w:ascii="ＭＳ ゴシック" w:cs="ＭＳ 明朝"/>
          <w:noProof/>
          <w:kern w:val="0"/>
          <w:szCs w:val="22"/>
        </w:rPr>
      </w:pPr>
      <w:r w:rsidRPr="00B72848">
        <w:rPr>
          <w:rFonts w:ascii="ＭＳ ゴシック" w:hAnsi="ＭＳ ゴシック" w:cs="ＭＳ 明朝" w:hint="eastAsia"/>
          <w:noProof/>
          <w:kern w:val="0"/>
          <w:szCs w:val="22"/>
        </w:rPr>
        <w:t>③申告等番号の入力があった場合で入力者が税関以外の場合は、輸入申告ＤＢに登録されている</w:t>
      </w:r>
      <w:r w:rsidRPr="00B72848">
        <w:rPr>
          <w:rFonts w:ascii="ＭＳ ゴシック" w:hAnsi="ＭＳ ゴシック" w:cs="ＭＳ 明朝" w:hint="eastAsia"/>
          <w:color w:val="000000"/>
          <w:kern w:val="0"/>
          <w:szCs w:val="22"/>
        </w:rPr>
        <w:t>事項登録者または</w:t>
      </w:r>
      <w:r w:rsidRPr="00B72848">
        <w:rPr>
          <w:rFonts w:ascii="ＭＳ ゴシック" w:hAnsi="ＭＳ ゴシック" w:cs="ＭＳ 明朝" w:hint="eastAsia"/>
          <w:noProof/>
          <w:kern w:val="0"/>
          <w:szCs w:val="22"/>
        </w:rPr>
        <w:t>申告</w:t>
      </w:r>
      <w:r w:rsidRPr="00B72848">
        <w:rPr>
          <w:rFonts w:ascii="ＭＳ ゴシック" w:hAnsi="ＭＳ ゴシック" w:cs="ＭＳ 明朝" w:hint="eastAsia"/>
          <w:color w:val="000000"/>
          <w:kern w:val="0"/>
          <w:szCs w:val="22"/>
        </w:rPr>
        <w:t>等</w:t>
      </w:r>
      <w:r w:rsidRPr="00B72848">
        <w:rPr>
          <w:rFonts w:ascii="ＭＳ ゴシック" w:hAnsi="ＭＳ ゴシック" w:cs="ＭＳ 明朝" w:hint="eastAsia"/>
          <w:noProof/>
          <w:kern w:val="0"/>
          <w:szCs w:val="22"/>
        </w:rPr>
        <w:t>予定者と同一であること。</w:t>
      </w:r>
      <w:r w:rsidR="003C7D97" w:rsidRPr="00B72848">
        <w:rPr>
          <w:rFonts w:ascii="ＭＳ ゴシック" w:hAnsi="ＭＳ ゴシック" w:cs="ＭＳ 明朝" w:hint="eastAsia"/>
          <w:color w:val="000000"/>
          <w:kern w:val="0"/>
          <w:szCs w:val="22"/>
        </w:rPr>
        <w:t>または、申告等予定者に対して、入力者が申告可能な旨がシステムに登録されていること。</w:t>
      </w:r>
    </w:p>
    <w:p w:rsidR="00ED2E2C" w:rsidRPr="00E84BDC" w:rsidRDefault="00ED2E2C" w:rsidP="00B46555">
      <w:pPr>
        <w:autoSpaceDE w:val="0"/>
        <w:autoSpaceDN w:val="0"/>
        <w:adjustRightInd w:val="0"/>
        <w:ind w:leftChars="400" w:left="992" w:hangingChars="100" w:hanging="198"/>
        <w:jc w:val="left"/>
        <w:rPr>
          <w:rFonts w:ascii="ＭＳ ゴシック" w:cs="ＭＳ 明朝"/>
          <w:noProof/>
          <w:kern w:val="0"/>
          <w:szCs w:val="22"/>
        </w:rPr>
      </w:pPr>
      <w:r w:rsidRPr="00B72848">
        <w:rPr>
          <w:rFonts w:ascii="ＭＳ ゴシック" w:hAnsi="ＭＳ ゴシック" w:cs="ＭＳ 明朝" w:hint="eastAsia"/>
          <w:noProof/>
          <w:kern w:val="0"/>
          <w:szCs w:val="22"/>
        </w:rPr>
        <w:t>④Ｂ／Ｌ番号／ＡＷＢ番号の入力があった場合で入力者が税関以外の場合は、共通管理番号ＤＢに登録されている</w:t>
      </w:r>
      <w:r w:rsidRPr="00B72848">
        <w:rPr>
          <w:rFonts w:ascii="ＭＳ ゴシック" w:hAnsi="ＭＳ ゴシック" w:cs="ＭＳ 明朝" w:hint="eastAsia"/>
          <w:color w:val="000000"/>
          <w:kern w:val="0"/>
          <w:szCs w:val="22"/>
        </w:rPr>
        <w:t>輸入申告等</w:t>
      </w:r>
      <w:r w:rsidRPr="00B72848">
        <w:rPr>
          <w:rFonts w:ascii="ＭＳ ゴシック" w:hAnsi="ＭＳ ゴシック" w:cs="ＭＳ 明朝" w:hint="eastAsia"/>
          <w:noProof/>
          <w:kern w:val="0"/>
          <w:szCs w:val="22"/>
        </w:rPr>
        <w:t>及び関連省庁の届出・申請のいずれかの利用者と同一であること。</w:t>
      </w:r>
      <w:r w:rsidR="0068358A" w:rsidRPr="00B72848">
        <w:rPr>
          <w:rFonts w:ascii="ＭＳ ゴシック" w:hAnsi="ＭＳ ゴシック" w:cs="ＭＳ 明朝" w:hint="eastAsia"/>
          <w:color w:val="000000"/>
          <w:kern w:val="0"/>
          <w:szCs w:val="22"/>
        </w:rPr>
        <w:t>または、輸入申告等</w:t>
      </w:r>
      <w:r w:rsidR="0068358A" w:rsidRPr="00B72848">
        <w:rPr>
          <w:rFonts w:ascii="ＭＳ ゴシック" w:hAnsi="ＭＳ ゴシック" w:cs="ＭＳ 明朝" w:hint="eastAsia"/>
          <w:noProof/>
          <w:kern w:val="0"/>
          <w:szCs w:val="22"/>
        </w:rPr>
        <w:t>の利用者</w:t>
      </w:r>
      <w:r w:rsidR="0068358A" w:rsidRPr="00B72848">
        <w:rPr>
          <w:rFonts w:ascii="ＭＳ ゴシック" w:hAnsi="ＭＳ ゴシック" w:cs="ＭＳ 明朝" w:hint="eastAsia"/>
          <w:color w:val="000000"/>
          <w:kern w:val="0"/>
          <w:szCs w:val="22"/>
        </w:rPr>
        <w:t>に対して、入力者が申告可能な旨がシステムに登録されていること。</w:t>
      </w:r>
    </w:p>
    <w:p w:rsidR="00ED2E2C" w:rsidRPr="00E84BDC" w:rsidRDefault="00ED2E2C" w:rsidP="00B46555">
      <w:pPr>
        <w:autoSpaceDE w:val="0"/>
        <w:autoSpaceDN w:val="0"/>
        <w:adjustRightInd w:val="0"/>
        <w:ind w:leftChars="100" w:left="793" w:hangingChars="300" w:hanging="595"/>
        <w:jc w:val="left"/>
        <w:rPr>
          <w:rFonts w:ascii="ＭＳ ゴシック" w:cs="ＭＳ 明朝"/>
          <w:noProof/>
          <w:kern w:val="0"/>
          <w:szCs w:val="22"/>
        </w:rPr>
      </w:pPr>
      <w:r w:rsidRPr="00E84BDC">
        <w:rPr>
          <w:rFonts w:ascii="ＭＳ ゴシック" w:hAnsi="ＭＳ ゴシック" w:cs="ＭＳ 明朝" w:hint="eastAsia"/>
          <w:noProof/>
          <w:kern w:val="0"/>
          <w:szCs w:val="22"/>
        </w:rPr>
        <w:t>（２）入力項目チェック</w:t>
      </w:r>
    </w:p>
    <w:p w:rsidR="00ED2E2C" w:rsidRPr="00E84BDC" w:rsidRDefault="00ED2E2C" w:rsidP="00B46555">
      <w:pPr>
        <w:autoSpaceDE w:val="0"/>
        <w:autoSpaceDN w:val="0"/>
        <w:adjustRightInd w:val="0"/>
        <w:ind w:leftChars="200" w:left="992" w:hangingChars="300" w:hanging="595"/>
        <w:jc w:val="left"/>
        <w:rPr>
          <w:rFonts w:ascii="ＭＳ ゴシック" w:cs="ＭＳ 明朝"/>
          <w:noProof/>
          <w:kern w:val="0"/>
          <w:szCs w:val="22"/>
        </w:rPr>
      </w:pPr>
      <w:r w:rsidRPr="00E84BDC">
        <w:rPr>
          <w:rFonts w:ascii="ＭＳ ゴシック" w:hAnsi="ＭＳ ゴシック" w:cs="ＭＳ 明朝" w:hint="eastAsia"/>
          <w:noProof/>
          <w:kern w:val="0"/>
          <w:szCs w:val="22"/>
        </w:rPr>
        <w:t>（Ａ）単項目チェック</w:t>
      </w:r>
    </w:p>
    <w:p w:rsidR="00ED2E2C" w:rsidRPr="00E84BDC" w:rsidRDefault="00ED2E2C" w:rsidP="00B46555">
      <w:pPr>
        <w:autoSpaceDE w:val="0"/>
        <w:autoSpaceDN w:val="0"/>
        <w:adjustRightInd w:val="0"/>
        <w:ind w:leftChars="500" w:left="992" w:firstLineChars="100" w:firstLine="198"/>
        <w:jc w:val="left"/>
        <w:rPr>
          <w:rFonts w:ascii="ＭＳ ゴシック" w:cs="ＭＳ 明朝"/>
          <w:noProof/>
          <w:kern w:val="0"/>
          <w:szCs w:val="22"/>
        </w:rPr>
      </w:pPr>
      <w:r w:rsidRPr="00E84BDC">
        <w:rPr>
          <w:rFonts w:ascii="ＭＳ ゴシック" w:hAnsi="ＭＳ ゴシック" w:cs="ＭＳ 明朝" w:hint="eastAsia"/>
          <w:noProof/>
          <w:kern w:val="0"/>
          <w:szCs w:val="22"/>
        </w:rPr>
        <w:t>「入力項目表」及び「オンライン業務共通設計書」参照。</w:t>
      </w:r>
    </w:p>
    <w:p w:rsidR="00ED2E2C" w:rsidRPr="00E84BDC" w:rsidRDefault="00ED2E2C" w:rsidP="00B46555">
      <w:pPr>
        <w:autoSpaceDE w:val="0"/>
        <w:autoSpaceDN w:val="0"/>
        <w:adjustRightInd w:val="0"/>
        <w:ind w:leftChars="200" w:left="992" w:hangingChars="300" w:hanging="595"/>
        <w:jc w:val="left"/>
        <w:rPr>
          <w:rFonts w:ascii="ＭＳ ゴシック" w:cs="ＭＳ 明朝"/>
          <w:noProof/>
          <w:kern w:val="0"/>
          <w:szCs w:val="22"/>
        </w:rPr>
      </w:pPr>
      <w:r w:rsidRPr="00E84BDC">
        <w:rPr>
          <w:rFonts w:ascii="ＭＳ ゴシック" w:hAnsi="ＭＳ ゴシック" w:cs="ＭＳ 明朝" w:hint="eastAsia"/>
          <w:noProof/>
          <w:kern w:val="0"/>
          <w:szCs w:val="22"/>
        </w:rPr>
        <w:t>（Ｂ）項目間関連チェック</w:t>
      </w:r>
    </w:p>
    <w:p w:rsidR="00ED2E2C" w:rsidRPr="00E84BDC" w:rsidRDefault="00ED2E2C" w:rsidP="00B46555">
      <w:pPr>
        <w:autoSpaceDE w:val="0"/>
        <w:autoSpaceDN w:val="0"/>
        <w:adjustRightInd w:val="0"/>
        <w:ind w:leftChars="500" w:left="992" w:firstLineChars="100" w:firstLine="198"/>
        <w:jc w:val="left"/>
        <w:rPr>
          <w:rFonts w:ascii="ＭＳ ゴシック" w:cs="ＭＳ 明朝"/>
          <w:noProof/>
          <w:kern w:val="0"/>
          <w:szCs w:val="22"/>
        </w:rPr>
      </w:pPr>
      <w:r w:rsidRPr="00E84BDC">
        <w:rPr>
          <w:rFonts w:ascii="ＭＳ ゴシック" w:hAnsi="ＭＳ ゴシック" w:cs="ＭＳ 明朝" w:hint="eastAsia"/>
          <w:noProof/>
          <w:kern w:val="0"/>
          <w:szCs w:val="22"/>
        </w:rPr>
        <w:t>「入力項目表」及び「オンライン業務共通設計書」参照。</w:t>
      </w:r>
    </w:p>
    <w:p w:rsidR="00ED2E2C" w:rsidRPr="00E84BDC" w:rsidRDefault="00ED2E2C" w:rsidP="00B46555">
      <w:pPr>
        <w:autoSpaceDE w:val="0"/>
        <w:autoSpaceDN w:val="0"/>
        <w:adjustRightInd w:val="0"/>
        <w:ind w:firstLineChars="100" w:firstLine="198"/>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（３）輸入申告ＤＢチェック</w:t>
      </w:r>
    </w:p>
    <w:p w:rsidR="00ED2E2C" w:rsidRPr="00E84BDC" w:rsidRDefault="00ED2E2C" w:rsidP="00B46555">
      <w:pPr>
        <w:autoSpaceDE w:val="0"/>
        <w:autoSpaceDN w:val="0"/>
        <w:adjustRightInd w:val="0"/>
        <w:ind w:firstLineChars="501" w:firstLine="99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申告等番号の入力があった場合は、以下のチェックを行う。</w:t>
      </w:r>
    </w:p>
    <w:p w:rsidR="00ED2E2C" w:rsidRPr="00E84BDC" w:rsidRDefault="00ED2E2C" w:rsidP="00B46555">
      <w:pPr>
        <w:autoSpaceDE w:val="0"/>
        <w:autoSpaceDN w:val="0"/>
        <w:adjustRightInd w:val="0"/>
        <w:ind w:firstLineChars="400" w:firstLine="79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①申告等番号が輸入申告ＤＢに存在すること。</w:t>
      </w:r>
    </w:p>
    <w:p w:rsidR="00ED2E2C" w:rsidRPr="00E84BDC" w:rsidRDefault="00ED2E2C" w:rsidP="00B46555">
      <w:pPr>
        <w:autoSpaceDE w:val="0"/>
        <w:autoSpaceDN w:val="0"/>
        <w:adjustRightInd w:val="0"/>
        <w:ind w:firstLineChars="400" w:firstLine="79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lastRenderedPageBreak/>
        <w:t>②共通管理番号が登録されていること。</w:t>
      </w:r>
    </w:p>
    <w:p w:rsidR="00ED2E2C" w:rsidRPr="00E84BDC" w:rsidRDefault="00ED2E2C" w:rsidP="00B46555">
      <w:pPr>
        <w:autoSpaceDE w:val="0"/>
        <w:autoSpaceDN w:val="0"/>
        <w:adjustRightInd w:val="0"/>
        <w:ind w:firstLineChars="100" w:firstLine="198"/>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（４）共通管理番号チェック</w:t>
      </w:r>
    </w:p>
    <w:p w:rsidR="00ED2E2C" w:rsidRPr="00E84BDC" w:rsidRDefault="00ED2E2C" w:rsidP="00B46555">
      <w:pPr>
        <w:autoSpaceDE w:val="0"/>
        <w:autoSpaceDN w:val="0"/>
        <w:adjustRightInd w:val="0"/>
        <w:ind w:leftChars="400" w:left="794" w:firstLineChars="100" w:firstLine="198"/>
        <w:jc w:val="left"/>
        <w:rPr>
          <w:rFonts w:ascii="ＭＳ ゴシック" w:cs="ＭＳ 明朝"/>
          <w:kern w:val="0"/>
          <w:szCs w:val="22"/>
        </w:rPr>
      </w:pPr>
      <w:r w:rsidRPr="00E84BDC">
        <w:rPr>
          <w:rFonts w:ascii="ＭＳ ゴシック" w:hAnsi="ＭＳ ゴシック" w:cs="ＭＳ 明朝" w:hint="eastAsia"/>
          <w:kern w:val="0"/>
          <w:szCs w:val="22"/>
        </w:rPr>
        <w:t>共通管理番号の入力があった場合は、以下のチェックを行う。</w:t>
      </w:r>
    </w:p>
    <w:p w:rsidR="00ED2E2C" w:rsidRPr="00E84BDC" w:rsidRDefault="00ED2E2C" w:rsidP="00B46555">
      <w:pPr>
        <w:autoSpaceDE w:val="0"/>
        <w:autoSpaceDN w:val="0"/>
        <w:adjustRightInd w:val="0"/>
        <w:ind w:firstLineChars="400" w:firstLine="794"/>
        <w:jc w:val="left"/>
        <w:rPr>
          <w:rFonts w:ascii="ＭＳ ゴシック" w:cs="ＭＳ 明朝"/>
          <w:kern w:val="0"/>
          <w:szCs w:val="22"/>
        </w:rPr>
      </w:pPr>
      <w:r w:rsidRPr="00E84BDC">
        <w:rPr>
          <w:rFonts w:ascii="ＭＳ ゴシック" w:hAnsi="ＭＳ ゴシック" w:cs="ＭＳ 明朝" w:hint="eastAsia"/>
          <w:kern w:val="0"/>
          <w:szCs w:val="22"/>
        </w:rPr>
        <w:t>①共通管理番号が</w:t>
      </w:r>
      <w:r w:rsidRPr="00E84BDC">
        <w:rPr>
          <w:rFonts w:ascii="ＭＳ ゴシック" w:hAnsi="ＭＳ ゴシック" w:cs="ＭＳ 明朝" w:hint="eastAsia"/>
          <w:noProof/>
          <w:kern w:val="0"/>
          <w:szCs w:val="22"/>
        </w:rPr>
        <w:t>共通管理番号ＤＢ</w:t>
      </w:r>
      <w:r w:rsidRPr="00E84BDC">
        <w:rPr>
          <w:rFonts w:ascii="ＭＳ ゴシック" w:hAnsi="ＭＳ ゴシック" w:cs="ＭＳ 明朝" w:hint="eastAsia"/>
          <w:kern w:val="0"/>
          <w:szCs w:val="22"/>
        </w:rPr>
        <w:t>に登録されていること。</w:t>
      </w:r>
    </w:p>
    <w:p w:rsidR="00ED2E2C" w:rsidRPr="00E84BDC" w:rsidRDefault="00ED2E2C" w:rsidP="00B46555">
      <w:pPr>
        <w:autoSpaceDE w:val="0"/>
        <w:autoSpaceDN w:val="0"/>
        <w:adjustRightInd w:val="0"/>
        <w:ind w:firstLineChars="400" w:firstLine="794"/>
        <w:jc w:val="left"/>
        <w:rPr>
          <w:rFonts w:ascii="ＭＳ ゴシック" w:cs="ＭＳ 明朝"/>
          <w:kern w:val="0"/>
          <w:szCs w:val="22"/>
        </w:rPr>
      </w:pPr>
      <w:r w:rsidRPr="00E84BDC">
        <w:rPr>
          <w:rFonts w:ascii="ＭＳ ゴシック" w:hAnsi="ＭＳ ゴシック" w:cs="ＭＳ 明朝" w:hint="eastAsia"/>
          <w:kern w:val="0"/>
          <w:szCs w:val="22"/>
        </w:rPr>
        <w:t>②共通管理番号が取消しされていないこと。</w:t>
      </w:r>
    </w:p>
    <w:p w:rsidR="00ED2E2C" w:rsidRPr="00E84BDC" w:rsidRDefault="00ED2E2C" w:rsidP="00B46555">
      <w:pPr>
        <w:autoSpaceDE w:val="0"/>
        <w:autoSpaceDN w:val="0"/>
        <w:adjustRightInd w:val="0"/>
        <w:ind w:firstLineChars="100" w:firstLine="198"/>
        <w:jc w:val="left"/>
        <w:rPr>
          <w:rFonts w:ascii="ＭＳ ゴシック" w:cs="ＭＳ 明朝"/>
          <w:kern w:val="0"/>
          <w:szCs w:val="22"/>
        </w:rPr>
      </w:pPr>
      <w:r w:rsidRPr="00E84BDC">
        <w:rPr>
          <w:rFonts w:ascii="ＭＳ ゴシック" w:hAnsi="ＭＳ ゴシック" w:cs="ＭＳ 明朝" w:hint="eastAsia"/>
          <w:kern w:val="0"/>
          <w:szCs w:val="22"/>
        </w:rPr>
        <w:t>（５）</w:t>
      </w:r>
      <w:r w:rsidRPr="00E84BDC">
        <w:rPr>
          <w:rFonts w:ascii="ＭＳ ゴシック" w:hAnsi="ＭＳ ゴシック" w:cs="ＭＳ 明朝" w:hint="eastAsia"/>
          <w:noProof/>
          <w:kern w:val="0"/>
          <w:szCs w:val="22"/>
        </w:rPr>
        <w:t>Ｂ／Ｌ番号／ＡＷＢ番号</w:t>
      </w:r>
      <w:r w:rsidRPr="00E84BDC">
        <w:rPr>
          <w:rFonts w:ascii="ＭＳ ゴシック" w:hAnsi="ＭＳ ゴシック" w:cs="ＭＳ 明朝" w:hint="eastAsia"/>
          <w:kern w:val="0"/>
          <w:szCs w:val="22"/>
        </w:rPr>
        <w:t>チェック</w:t>
      </w:r>
    </w:p>
    <w:p w:rsidR="00ED2E2C" w:rsidRPr="00E84BDC" w:rsidRDefault="00ED2E2C" w:rsidP="00B46555">
      <w:pPr>
        <w:ind w:leftChars="400" w:left="794" w:firstLineChars="100" w:firstLine="198"/>
        <w:rPr>
          <w:noProof/>
        </w:rPr>
      </w:pPr>
      <w:r w:rsidRPr="00E84BDC">
        <w:rPr>
          <w:rFonts w:ascii="ＭＳ ゴシック" w:hAnsi="ＭＳ ゴシック" w:cs="ＭＳ 明朝" w:hint="eastAsia"/>
          <w:noProof/>
          <w:kern w:val="0"/>
          <w:szCs w:val="22"/>
        </w:rPr>
        <w:t>Ｂ／Ｌ番号／ＡＷＢ番号</w:t>
      </w:r>
      <w:r w:rsidRPr="00E84BDC">
        <w:rPr>
          <w:rFonts w:ascii="ＭＳ ゴシック" w:hAnsi="ＭＳ ゴシック" w:cs="ＭＳ 明朝" w:hint="eastAsia"/>
          <w:kern w:val="0"/>
          <w:szCs w:val="22"/>
        </w:rPr>
        <w:t>の入力があった場合は、</w:t>
      </w:r>
      <w:r w:rsidRPr="00E84BDC">
        <w:rPr>
          <w:rFonts w:ascii="ＭＳ ゴシック" w:hAnsi="ＭＳ ゴシック" w:cs="ＭＳ 明朝" w:hint="eastAsia"/>
          <w:noProof/>
          <w:kern w:val="0"/>
          <w:szCs w:val="22"/>
        </w:rPr>
        <w:t>共通管理番号ＤＢ</w:t>
      </w:r>
      <w:r w:rsidRPr="00E84BDC">
        <w:rPr>
          <w:rFonts w:ascii="ＭＳ ゴシック" w:hAnsi="ＭＳ ゴシック" w:cs="ＭＳ 明朝" w:hint="eastAsia"/>
          <w:kern w:val="0"/>
          <w:szCs w:val="22"/>
        </w:rPr>
        <w:t>に登録されていること。</w:t>
      </w:r>
    </w:p>
    <w:p w:rsidR="00ED2E2C" w:rsidRPr="00E84BDC" w:rsidRDefault="00ED2E2C" w:rsidP="004C7310">
      <w:pPr>
        <w:autoSpaceDE w:val="0"/>
        <w:autoSpaceDN w:val="0"/>
        <w:adjustRightInd w:val="0"/>
        <w:jc w:val="left"/>
        <w:rPr>
          <w:rFonts w:ascii="ＭＳ ゴシック" w:cs="ＭＳ 明朝"/>
          <w:color w:val="000000"/>
          <w:kern w:val="0"/>
          <w:szCs w:val="22"/>
        </w:rPr>
      </w:pPr>
    </w:p>
    <w:p w:rsidR="00ED2E2C" w:rsidRPr="00E84BDC" w:rsidRDefault="00ED2E2C" w:rsidP="004C7310">
      <w:pPr>
        <w:autoSpaceDE w:val="0"/>
        <w:autoSpaceDN w:val="0"/>
        <w:adjustRightInd w:val="0"/>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５．処理内容</w:t>
      </w:r>
    </w:p>
    <w:p w:rsidR="00ED2E2C" w:rsidRPr="00E84BDC" w:rsidRDefault="00ED2E2C" w:rsidP="00B46555">
      <w:pPr>
        <w:autoSpaceDE w:val="0"/>
        <w:autoSpaceDN w:val="0"/>
        <w:adjustRightInd w:val="0"/>
        <w:ind w:leftChars="100" w:left="793" w:hangingChars="300" w:hanging="595"/>
        <w:jc w:val="left"/>
        <w:rPr>
          <w:rFonts w:ascii="ＭＳ ゴシック" w:cs="ＭＳ 明朝"/>
          <w:noProof/>
          <w:color w:val="000000"/>
          <w:kern w:val="0"/>
          <w:szCs w:val="22"/>
        </w:rPr>
      </w:pPr>
      <w:r w:rsidRPr="00E84BDC">
        <w:rPr>
          <w:rFonts w:ascii="ＭＳ ゴシック" w:hAnsi="ＭＳ ゴシック" w:cs="ＭＳ 明朝" w:hint="eastAsia"/>
          <w:noProof/>
          <w:color w:val="000000"/>
          <w:kern w:val="0"/>
          <w:szCs w:val="22"/>
        </w:rPr>
        <w:t>（１）入力チェック処理</w:t>
      </w:r>
    </w:p>
    <w:p w:rsidR="00ED2E2C" w:rsidRPr="00E84BDC" w:rsidRDefault="00ED2E2C" w:rsidP="00B46555">
      <w:pPr>
        <w:autoSpaceDE w:val="0"/>
        <w:autoSpaceDN w:val="0"/>
        <w:adjustRightInd w:val="0"/>
        <w:ind w:leftChars="400" w:left="794" w:firstLineChars="100" w:firstLine="198"/>
        <w:jc w:val="left"/>
        <w:rPr>
          <w:rFonts w:ascii="ＭＳ ゴシック" w:cs="ＭＳ 明朝"/>
          <w:noProof/>
          <w:color w:val="000000"/>
          <w:kern w:val="0"/>
          <w:szCs w:val="22"/>
        </w:rPr>
      </w:pPr>
      <w:r w:rsidRPr="00E84BDC">
        <w:rPr>
          <w:rFonts w:ascii="ＭＳ ゴシック" w:hAnsi="ＭＳ ゴシック" w:cs="ＭＳ 明朝" w:hint="eastAsia"/>
          <w:noProof/>
          <w:color w:val="000000"/>
          <w:kern w:val="0"/>
          <w:szCs w:val="22"/>
        </w:rPr>
        <w:t>前述の入力条件に合致するかチェックし、合致した場合</w:t>
      </w:r>
      <w:r w:rsidR="00B46555" w:rsidRPr="00245532">
        <w:rPr>
          <w:rFonts w:ascii="ＭＳ ゴシック" w:hAnsi="ＭＳ ゴシック" w:cs="ＭＳ 明朝" w:hint="eastAsia"/>
          <w:noProof/>
          <w:color w:val="000000"/>
          <w:kern w:val="0"/>
          <w:szCs w:val="22"/>
        </w:rPr>
        <w:t>は正常終了とし、</w:t>
      </w:r>
      <w:r w:rsidRPr="00E84BDC">
        <w:rPr>
          <w:rFonts w:ascii="ＭＳ ゴシック" w:hAnsi="ＭＳ ゴシック" w:cs="ＭＳ 明朝" w:hint="eastAsia"/>
          <w:noProof/>
          <w:color w:val="000000"/>
          <w:kern w:val="0"/>
          <w:szCs w:val="22"/>
        </w:rPr>
        <w:t>処理結果コード</w:t>
      </w:r>
      <w:r w:rsidR="00B46555" w:rsidRPr="00245532">
        <w:rPr>
          <w:rFonts w:ascii="ＭＳ ゴシック" w:hAnsi="ＭＳ ゴシック" w:cs="ＭＳ 明朝" w:hint="eastAsia"/>
          <w:noProof/>
          <w:color w:val="000000"/>
          <w:kern w:val="0"/>
          <w:szCs w:val="22"/>
        </w:rPr>
        <w:t>に</w:t>
      </w:r>
      <w:r w:rsidRPr="00E84BDC">
        <w:rPr>
          <w:rFonts w:ascii="ＭＳ ゴシック" w:hAnsi="ＭＳ ゴシック" w:cs="ＭＳ 明朝" w:hint="eastAsia"/>
          <w:noProof/>
          <w:color w:val="000000"/>
          <w:kern w:val="0"/>
          <w:szCs w:val="22"/>
        </w:rPr>
        <w:t>「０００００－００００－００００」を設定の上、以降の処理を行う。</w:t>
      </w:r>
    </w:p>
    <w:p w:rsidR="00ED2E2C" w:rsidRPr="00E84BDC" w:rsidRDefault="00ED2E2C" w:rsidP="00B46555">
      <w:pPr>
        <w:autoSpaceDE w:val="0"/>
        <w:autoSpaceDN w:val="0"/>
        <w:adjustRightInd w:val="0"/>
        <w:ind w:leftChars="400" w:left="794" w:firstLineChars="100" w:firstLine="198"/>
        <w:jc w:val="left"/>
        <w:rPr>
          <w:rFonts w:ascii="ＭＳ ゴシック" w:cs="ＭＳ 明朝"/>
          <w:noProof/>
          <w:color w:val="000000"/>
          <w:kern w:val="0"/>
          <w:szCs w:val="22"/>
        </w:rPr>
      </w:pPr>
      <w:r w:rsidRPr="00E84BDC">
        <w:rPr>
          <w:rFonts w:ascii="ＭＳ ゴシック" w:hAnsi="ＭＳ ゴシック" w:cs="ＭＳ 明朝" w:hint="eastAsia"/>
          <w:noProof/>
          <w:color w:val="000000"/>
          <w:kern w:val="0"/>
          <w:szCs w:val="22"/>
        </w:rPr>
        <w:t>合致しなかった場合はエラーとし、</w:t>
      </w:r>
      <w:r w:rsidR="00B46555" w:rsidRPr="00245532">
        <w:rPr>
          <w:rFonts w:ascii="ＭＳ ゴシック" w:hAnsi="ＭＳ ゴシック" w:cs="ＭＳ 明朝" w:hint="eastAsia"/>
          <w:noProof/>
          <w:color w:val="000000"/>
          <w:kern w:val="0"/>
          <w:szCs w:val="22"/>
        </w:rPr>
        <w:t>処理結果コードに</w:t>
      </w:r>
      <w:r w:rsidRPr="00E84BDC">
        <w:rPr>
          <w:rFonts w:ascii="ＭＳ ゴシック" w:hAnsi="ＭＳ ゴシック" w:cs="ＭＳ 明朝" w:hint="eastAsia"/>
          <w:noProof/>
          <w:color w:val="000000"/>
          <w:kern w:val="0"/>
          <w:szCs w:val="22"/>
        </w:rPr>
        <w:t>「０００００－００００－００００」以外のコードを設定の上、</w:t>
      </w:r>
      <w:r w:rsidR="0026254A" w:rsidRPr="001A43AF">
        <w:rPr>
          <w:rFonts w:ascii="ＭＳ ゴシック" w:hAnsi="ＭＳ ゴシック" w:cs="ＭＳ 明朝" w:hint="eastAsia"/>
          <w:noProof/>
          <w:color w:val="000000"/>
          <w:kern w:val="0"/>
          <w:szCs w:val="22"/>
        </w:rPr>
        <w:t>関連省庁申告・申請状況照会情報</w:t>
      </w:r>
      <w:r w:rsidR="00B46555" w:rsidRPr="001A43AF">
        <w:rPr>
          <w:rFonts w:ascii="ＭＳ ゴシック" w:hAnsi="ＭＳ ゴシック" w:cs="ＭＳ 明朝" w:hint="eastAsia"/>
          <w:noProof/>
          <w:color w:val="000000"/>
          <w:kern w:val="0"/>
          <w:szCs w:val="22"/>
        </w:rPr>
        <w:t>の出力</w:t>
      </w:r>
      <w:r w:rsidRPr="00E84BDC">
        <w:rPr>
          <w:rFonts w:ascii="ＭＳ ゴシック" w:hAnsi="ＭＳ ゴシック" w:cs="ＭＳ 明朝" w:hint="eastAsia"/>
          <w:noProof/>
          <w:color w:val="000000"/>
          <w:kern w:val="0"/>
          <w:szCs w:val="22"/>
        </w:rPr>
        <w:t>を行う｡（エラー内容については「処理結果コード一覧」を参照。）</w:t>
      </w:r>
    </w:p>
    <w:p w:rsidR="00ED2E2C" w:rsidRPr="00E84BDC" w:rsidRDefault="00ED2E2C" w:rsidP="00B46555">
      <w:pPr>
        <w:autoSpaceDE w:val="0"/>
        <w:autoSpaceDN w:val="0"/>
        <w:adjustRightInd w:val="0"/>
        <w:ind w:firstLineChars="100" w:firstLine="198"/>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（２）</w:t>
      </w:r>
      <w:r w:rsidRPr="00E84BDC">
        <w:rPr>
          <w:rFonts w:ascii="ＭＳ ゴシック" w:hAnsi="ＭＳ ゴシック" w:cs="ＭＳ 明朝" w:hint="eastAsia"/>
          <w:noProof/>
          <w:kern w:val="0"/>
          <w:szCs w:val="22"/>
        </w:rPr>
        <w:t>関連省庁</w:t>
      </w:r>
      <w:r w:rsidRPr="00E84BDC">
        <w:rPr>
          <w:rFonts w:ascii="ＭＳ ゴシック" w:hAnsi="ＭＳ ゴシック" w:cs="ＭＳ 明朝" w:hint="eastAsia"/>
          <w:color w:val="000000"/>
          <w:kern w:val="0"/>
          <w:szCs w:val="22"/>
        </w:rPr>
        <w:t>手続状況取得処理</w:t>
      </w:r>
    </w:p>
    <w:p w:rsidR="00ED2E2C" w:rsidRPr="00E84BDC" w:rsidRDefault="00ED2E2C" w:rsidP="00B46555">
      <w:pPr>
        <w:autoSpaceDE w:val="0"/>
        <w:autoSpaceDN w:val="0"/>
        <w:adjustRightInd w:val="0"/>
        <w:ind w:leftChars="400" w:left="794" w:firstLineChars="103" w:firstLine="20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入力された共通管理番号、輸入申告ＤＢに登録されている共通管理番号または入力された</w:t>
      </w:r>
      <w:r w:rsidRPr="00E84BDC">
        <w:rPr>
          <w:rFonts w:ascii="ＭＳ ゴシック" w:hAnsi="ＭＳ ゴシック" w:cs="ＭＳ 明朝" w:hint="eastAsia"/>
          <w:noProof/>
          <w:kern w:val="0"/>
          <w:szCs w:val="22"/>
        </w:rPr>
        <w:t>Ｂ／Ｌ番号／ＡＷＢ番号</w:t>
      </w:r>
      <w:r w:rsidRPr="00E84BDC">
        <w:rPr>
          <w:rFonts w:ascii="ＭＳ ゴシック" w:hAnsi="ＭＳ ゴシック" w:cs="ＭＳ 明朝" w:hint="eastAsia"/>
          <w:color w:val="000000"/>
          <w:kern w:val="0"/>
          <w:szCs w:val="22"/>
        </w:rPr>
        <w:t>に係る共通管理番号のうち最新のものを基に</w:t>
      </w:r>
      <w:r w:rsidRPr="00E84BDC">
        <w:rPr>
          <w:rFonts w:ascii="ＭＳ ゴシック" w:hAnsi="ＭＳ ゴシック" w:cs="ＭＳ 明朝" w:hint="eastAsia"/>
          <w:noProof/>
          <w:kern w:val="0"/>
          <w:szCs w:val="22"/>
        </w:rPr>
        <w:t>共通管理番号ＤＢ</w:t>
      </w:r>
      <w:r w:rsidRPr="00E84BDC">
        <w:rPr>
          <w:rFonts w:ascii="ＭＳ ゴシック" w:hAnsi="ＭＳ ゴシック" w:cs="ＭＳ 明朝" w:hint="eastAsia"/>
          <w:color w:val="000000"/>
          <w:kern w:val="0"/>
          <w:szCs w:val="22"/>
        </w:rPr>
        <w:t>に登録されている輸入食品監視支援業務、植物検疫関連業務及び動物検疫関連業務の手続状況を取得する。</w:t>
      </w:r>
    </w:p>
    <w:p w:rsidR="00ED2E2C" w:rsidRPr="00E84BDC" w:rsidRDefault="00ED2E2C" w:rsidP="00B46555">
      <w:pPr>
        <w:autoSpaceDE w:val="0"/>
        <w:autoSpaceDN w:val="0"/>
        <w:adjustRightInd w:val="0"/>
        <w:ind w:firstLineChars="100" w:firstLine="198"/>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（３）関連省庁申告・申請状況照会情報編集出力処理</w:t>
      </w:r>
    </w:p>
    <w:p w:rsidR="00ED2E2C" w:rsidRPr="00E84BDC" w:rsidRDefault="00ED2E2C" w:rsidP="00B46555">
      <w:pPr>
        <w:autoSpaceDE w:val="0"/>
        <w:autoSpaceDN w:val="0"/>
        <w:adjustRightInd w:val="0"/>
        <w:ind w:leftChars="400" w:left="794" w:firstLineChars="103" w:firstLine="20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輸入申告ＤＢ及び</w:t>
      </w:r>
      <w:r w:rsidRPr="00E84BDC">
        <w:rPr>
          <w:rFonts w:ascii="ＭＳ ゴシック" w:hAnsi="ＭＳ ゴシック" w:cs="ＭＳ 明朝" w:hint="eastAsia"/>
          <w:noProof/>
          <w:kern w:val="0"/>
          <w:szCs w:val="22"/>
        </w:rPr>
        <w:t>共通管理番号ＤＢ</w:t>
      </w:r>
      <w:r w:rsidRPr="00E84BDC">
        <w:rPr>
          <w:rFonts w:ascii="ＭＳ ゴシック" w:hAnsi="ＭＳ ゴシック" w:cs="ＭＳ 明朝" w:hint="eastAsia"/>
          <w:color w:val="000000"/>
          <w:kern w:val="0"/>
          <w:szCs w:val="22"/>
        </w:rPr>
        <w:t>に登録されている情報より関連省庁申告・申請状況照会情報の編集及び出力を行う。出力項目については「出力項目表」を参照。</w:t>
      </w:r>
    </w:p>
    <w:p w:rsidR="00ED2E2C" w:rsidRPr="00E84BDC" w:rsidRDefault="00ED2E2C" w:rsidP="00C64E64">
      <w:pPr>
        <w:autoSpaceDE w:val="0"/>
        <w:autoSpaceDN w:val="0"/>
        <w:adjustRightInd w:val="0"/>
        <w:jc w:val="left"/>
        <w:rPr>
          <w:rFonts w:ascii="ＭＳ ゴシック"/>
          <w:szCs w:val="22"/>
        </w:rPr>
      </w:pPr>
    </w:p>
    <w:p w:rsidR="00ED2E2C" w:rsidRPr="00E84BDC" w:rsidRDefault="00ED2E2C" w:rsidP="00C64E64">
      <w:pPr>
        <w:autoSpaceDE w:val="0"/>
        <w:autoSpaceDN w:val="0"/>
        <w:adjustRightInd w:val="0"/>
        <w:jc w:val="left"/>
        <w:rPr>
          <w:rFonts w:ascii="ＭＳ ゴシック"/>
          <w:szCs w:val="22"/>
        </w:rPr>
      </w:pPr>
      <w:r w:rsidRPr="00E84BDC">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ED2E2C" w:rsidRPr="00E84BDC">
        <w:trPr>
          <w:trHeight w:val="397"/>
        </w:trPr>
        <w:tc>
          <w:tcPr>
            <w:tcW w:w="2410" w:type="dxa"/>
            <w:vAlign w:val="center"/>
          </w:tcPr>
          <w:p w:rsidR="00ED2E2C" w:rsidRPr="00E84BDC" w:rsidRDefault="00ED2E2C" w:rsidP="00081D62">
            <w:pPr>
              <w:rPr>
                <w:rFonts w:ascii="ＭＳ ゴシック"/>
                <w:szCs w:val="22"/>
              </w:rPr>
            </w:pPr>
            <w:r w:rsidRPr="00E84BDC">
              <w:rPr>
                <w:rFonts w:ascii="ＭＳ ゴシック" w:hAnsi="ＭＳ ゴシック" w:hint="eastAsia"/>
                <w:szCs w:val="22"/>
              </w:rPr>
              <w:t>情報名</w:t>
            </w:r>
          </w:p>
        </w:tc>
        <w:tc>
          <w:tcPr>
            <w:tcW w:w="4820" w:type="dxa"/>
            <w:vAlign w:val="center"/>
          </w:tcPr>
          <w:p w:rsidR="00ED2E2C" w:rsidRPr="00E84BDC" w:rsidRDefault="00ED2E2C" w:rsidP="00081D62">
            <w:pPr>
              <w:rPr>
                <w:rFonts w:ascii="ＭＳ ゴシック"/>
                <w:szCs w:val="22"/>
              </w:rPr>
            </w:pPr>
            <w:r w:rsidRPr="00E84BDC">
              <w:rPr>
                <w:rFonts w:ascii="ＭＳ ゴシック" w:hAnsi="ＭＳ ゴシック" w:hint="eastAsia"/>
                <w:szCs w:val="22"/>
              </w:rPr>
              <w:t>出力条件</w:t>
            </w:r>
          </w:p>
        </w:tc>
        <w:tc>
          <w:tcPr>
            <w:tcW w:w="2410" w:type="dxa"/>
            <w:vAlign w:val="center"/>
          </w:tcPr>
          <w:p w:rsidR="00ED2E2C" w:rsidRPr="00E84BDC" w:rsidRDefault="00ED2E2C" w:rsidP="00081D62">
            <w:pPr>
              <w:rPr>
                <w:rFonts w:ascii="ＭＳ ゴシック"/>
                <w:szCs w:val="22"/>
              </w:rPr>
            </w:pPr>
            <w:r w:rsidRPr="00E84BDC">
              <w:rPr>
                <w:rFonts w:ascii="ＭＳ ゴシック" w:hAnsi="ＭＳ ゴシック" w:hint="eastAsia"/>
                <w:szCs w:val="22"/>
              </w:rPr>
              <w:t>出力先</w:t>
            </w:r>
          </w:p>
        </w:tc>
      </w:tr>
      <w:tr w:rsidR="00ED2E2C" w:rsidRPr="00E84BDC">
        <w:trPr>
          <w:trHeight w:val="397"/>
        </w:trPr>
        <w:tc>
          <w:tcPr>
            <w:tcW w:w="2410" w:type="dxa"/>
          </w:tcPr>
          <w:p w:rsidR="00ED2E2C" w:rsidRPr="00E84BDC" w:rsidRDefault="00ED2E2C" w:rsidP="00081D62">
            <w:pPr>
              <w:ind w:right="-57"/>
              <w:rPr>
                <w:rFonts w:ascii="ＭＳ ゴシック"/>
                <w:noProof/>
                <w:szCs w:val="22"/>
              </w:rPr>
            </w:pPr>
            <w:r w:rsidRPr="00E84BDC">
              <w:rPr>
                <w:rFonts w:ascii="ＭＳ ゴシック" w:hAnsi="ＭＳ ゴシック" w:cs="ＭＳ 明朝" w:hint="eastAsia"/>
                <w:color w:val="000000"/>
                <w:kern w:val="0"/>
                <w:szCs w:val="22"/>
              </w:rPr>
              <w:t>関連省庁申告・申請状況照会情報</w:t>
            </w:r>
          </w:p>
        </w:tc>
        <w:tc>
          <w:tcPr>
            <w:tcW w:w="4820" w:type="dxa"/>
          </w:tcPr>
          <w:p w:rsidR="00ED2E2C" w:rsidRPr="00E84BDC" w:rsidRDefault="00ED2E2C">
            <w:r w:rsidRPr="00E84BDC">
              <w:rPr>
                <w:rFonts w:ascii="ＭＳ ゴシック" w:hAnsi="ＭＳ ゴシック" w:hint="eastAsia"/>
                <w:noProof/>
                <w:szCs w:val="22"/>
              </w:rPr>
              <w:t>なし</w:t>
            </w:r>
          </w:p>
        </w:tc>
        <w:tc>
          <w:tcPr>
            <w:tcW w:w="2410" w:type="dxa"/>
          </w:tcPr>
          <w:p w:rsidR="00ED2E2C" w:rsidRPr="00E84BDC" w:rsidRDefault="00ED2E2C" w:rsidP="0047547E">
            <w:pPr>
              <w:rPr>
                <w:rFonts w:ascii="ＭＳ ゴシック"/>
                <w:szCs w:val="22"/>
              </w:rPr>
            </w:pPr>
            <w:r w:rsidRPr="00E84BDC">
              <w:rPr>
                <w:rFonts w:ascii="ＭＳ ゴシック" w:hAnsi="ＭＳ ゴシック" w:hint="eastAsia"/>
                <w:szCs w:val="22"/>
              </w:rPr>
              <w:t>入力者</w:t>
            </w:r>
          </w:p>
        </w:tc>
      </w:tr>
    </w:tbl>
    <w:p w:rsidR="00ED2E2C" w:rsidRPr="00E84BDC" w:rsidRDefault="00ED2E2C" w:rsidP="00C64E64">
      <w:pPr>
        <w:rPr>
          <w:rFonts w:ascii="ＭＳ ゴシック"/>
          <w:szCs w:val="22"/>
        </w:rPr>
      </w:pPr>
    </w:p>
    <w:p w:rsidR="00ED2E2C" w:rsidRPr="00E84BDC" w:rsidRDefault="00ED2E2C" w:rsidP="00C64E64">
      <w:pPr>
        <w:autoSpaceDE w:val="0"/>
        <w:autoSpaceDN w:val="0"/>
        <w:adjustRightInd w:val="0"/>
        <w:jc w:val="left"/>
        <w:rPr>
          <w:rFonts w:ascii="ＭＳ ゴシック"/>
          <w:szCs w:val="22"/>
        </w:rPr>
      </w:pPr>
      <w:r w:rsidRPr="00E84BDC">
        <w:rPr>
          <w:rFonts w:ascii="ＭＳ ゴシック" w:hAnsi="ＭＳ ゴシック" w:hint="eastAsia"/>
          <w:szCs w:val="22"/>
        </w:rPr>
        <w:t>７．特記事項</w:t>
      </w:r>
    </w:p>
    <w:p w:rsidR="00ED2E2C" w:rsidRPr="00E84BDC" w:rsidRDefault="00ED2E2C" w:rsidP="00B46555">
      <w:pPr>
        <w:autoSpaceDE w:val="0"/>
        <w:autoSpaceDN w:val="0"/>
        <w:adjustRightInd w:val="0"/>
        <w:ind w:firstLineChars="100" w:firstLine="198"/>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（１）特例申告（特例委託特例申告を含む。）に係る情報の照会について</w:t>
      </w:r>
    </w:p>
    <w:p w:rsidR="00ED2E2C" w:rsidRPr="00E84BDC" w:rsidRDefault="00ED2E2C" w:rsidP="00B46555">
      <w:pPr>
        <w:autoSpaceDE w:val="0"/>
        <w:autoSpaceDN w:val="0"/>
        <w:adjustRightInd w:val="0"/>
        <w:ind w:leftChars="400" w:left="794" w:firstLineChars="103" w:firstLine="20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輸入（引取）許可された申告について「輸入申告変更事項登録（ＩＤＡ０１）」業務が行われた場合は、輸入（引取）許可された時点での手続状況等が照会される。</w:t>
      </w:r>
      <w:r w:rsidRPr="00E84BDC">
        <w:rPr>
          <w:rFonts w:ascii="ＭＳ ゴシック" w:hAnsi="ＭＳ ゴシック" w:cs="ＭＳ 明朝" w:hint="eastAsia"/>
          <w:noProof/>
          <w:kern w:val="0"/>
          <w:szCs w:val="22"/>
        </w:rPr>
        <w:t>関連省庁</w:t>
      </w:r>
      <w:r w:rsidRPr="00E84BDC">
        <w:rPr>
          <w:rFonts w:ascii="ＭＳ ゴシック" w:hAnsi="ＭＳ ゴシック" w:cs="ＭＳ 明朝" w:hint="eastAsia"/>
          <w:color w:val="000000"/>
          <w:kern w:val="0"/>
          <w:szCs w:val="22"/>
        </w:rPr>
        <w:t>については照会した時点での手続状況等が照会される。</w:t>
      </w:r>
    </w:p>
    <w:p w:rsidR="00ED2E2C" w:rsidRPr="00E84BDC" w:rsidRDefault="00ED2E2C" w:rsidP="00B46555">
      <w:pPr>
        <w:autoSpaceDE w:val="0"/>
        <w:autoSpaceDN w:val="0"/>
        <w:adjustRightInd w:val="0"/>
        <w:ind w:firstLineChars="100" w:firstLine="198"/>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（２）ＢＰ承認後の情報の照会について</w:t>
      </w:r>
    </w:p>
    <w:p w:rsidR="00ED2E2C" w:rsidRPr="00E84BDC" w:rsidRDefault="00ED2E2C" w:rsidP="00B46555">
      <w:pPr>
        <w:autoSpaceDE w:val="0"/>
        <w:autoSpaceDN w:val="0"/>
        <w:adjustRightInd w:val="0"/>
        <w:ind w:leftChars="400" w:left="794" w:firstLineChars="103" w:firstLine="20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ＢＰ承認後にＩＤＡ０１業務が行われた場合は、ＢＰ承認された時点での手続状況等が照会される。</w:t>
      </w:r>
      <w:r w:rsidRPr="00E84BDC">
        <w:rPr>
          <w:rFonts w:ascii="ＭＳ ゴシック" w:hAnsi="ＭＳ ゴシック" w:cs="ＭＳ 明朝" w:hint="eastAsia"/>
          <w:noProof/>
          <w:kern w:val="0"/>
          <w:szCs w:val="22"/>
        </w:rPr>
        <w:t>関連省庁</w:t>
      </w:r>
      <w:r w:rsidRPr="00E84BDC">
        <w:rPr>
          <w:rFonts w:ascii="ＭＳ ゴシック" w:hAnsi="ＭＳ ゴシック" w:cs="ＭＳ 明朝" w:hint="eastAsia"/>
          <w:color w:val="000000"/>
          <w:kern w:val="0"/>
          <w:szCs w:val="22"/>
        </w:rPr>
        <w:t>については照会した時点での手続状況等が照会される。</w:t>
      </w:r>
    </w:p>
    <w:p w:rsidR="00ED2E2C" w:rsidRPr="00E84BDC" w:rsidRDefault="00ED2E2C" w:rsidP="00B46555">
      <w:pPr>
        <w:autoSpaceDE w:val="0"/>
        <w:autoSpaceDN w:val="0"/>
        <w:adjustRightInd w:val="0"/>
        <w:ind w:firstLineChars="100" w:firstLine="198"/>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（３）取消しされた共通管理番号について</w:t>
      </w:r>
    </w:p>
    <w:p w:rsidR="00ED2E2C" w:rsidRPr="00E84BDC" w:rsidRDefault="00ED2E2C" w:rsidP="00B46555">
      <w:pPr>
        <w:autoSpaceDE w:val="0"/>
        <w:autoSpaceDN w:val="0"/>
        <w:adjustRightInd w:val="0"/>
        <w:ind w:leftChars="400" w:left="794" w:firstLineChars="103" w:firstLine="204"/>
        <w:jc w:val="left"/>
        <w:rPr>
          <w:rFonts w:ascii="ＭＳ ゴシック" w:cs="ＭＳ 明朝"/>
          <w:color w:val="000000"/>
          <w:kern w:val="0"/>
          <w:szCs w:val="22"/>
        </w:rPr>
      </w:pPr>
      <w:r w:rsidRPr="00E84BDC">
        <w:rPr>
          <w:rFonts w:ascii="ＭＳ ゴシック" w:hAnsi="ＭＳ ゴシック" w:cs="ＭＳ 明朝" w:hint="eastAsia"/>
          <w:noProof/>
          <w:kern w:val="0"/>
          <w:szCs w:val="22"/>
        </w:rPr>
        <w:t>共通管理番号ＤＢ</w:t>
      </w:r>
      <w:r w:rsidRPr="00E84BDC">
        <w:rPr>
          <w:rFonts w:ascii="ＭＳ ゴシック" w:hAnsi="ＭＳ ゴシック" w:cs="ＭＳ 明朝" w:hint="eastAsia"/>
          <w:color w:val="000000"/>
          <w:kern w:val="0"/>
          <w:szCs w:val="22"/>
        </w:rPr>
        <w:t>に登録されている共通管理番号で取消し等により輸入申告等に係る情報及び</w:t>
      </w:r>
      <w:r w:rsidRPr="00E84BDC">
        <w:rPr>
          <w:rFonts w:ascii="ＭＳ ゴシック" w:hAnsi="ＭＳ ゴシック" w:cs="ＭＳ 明朝" w:hint="eastAsia"/>
          <w:noProof/>
          <w:kern w:val="0"/>
          <w:szCs w:val="22"/>
        </w:rPr>
        <w:t>関連省庁</w:t>
      </w:r>
      <w:r w:rsidRPr="00E84BDC">
        <w:rPr>
          <w:rFonts w:ascii="ＭＳ ゴシック" w:hAnsi="ＭＳ ゴシック" w:cs="ＭＳ 明朝" w:hint="eastAsia"/>
          <w:color w:val="000000"/>
          <w:kern w:val="0"/>
          <w:szCs w:val="22"/>
        </w:rPr>
        <w:t>の届出・申請情報が存在しない共通管理番号の場合は照会不可とする。</w:t>
      </w:r>
      <w:bookmarkStart w:id="2" w:name="_GoBack"/>
      <w:bookmarkEnd w:id="2"/>
    </w:p>
    <w:p w:rsidR="00ED2E2C" w:rsidRPr="00E84BDC" w:rsidRDefault="00ED2E2C" w:rsidP="00B46555">
      <w:pPr>
        <w:autoSpaceDE w:val="0"/>
        <w:autoSpaceDN w:val="0"/>
        <w:adjustRightInd w:val="0"/>
        <w:ind w:firstLineChars="100" w:firstLine="198"/>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（４）</w:t>
      </w:r>
      <w:r w:rsidRPr="00E84BDC">
        <w:rPr>
          <w:rFonts w:ascii="ＭＳ ゴシック" w:hAnsi="ＭＳ ゴシック" w:cs="ＭＳ 明朝" w:hint="eastAsia"/>
          <w:noProof/>
          <w:kern w:val="0"/>
          <w:szCs w:val="22"/>
        </w:rPr>
        <w:t>関連省庁</w:t>
      </w:r>
      <w:r w:rsidRPr="00E84BDC">
        <w:rPr>
          <w:rFonts w:ascii="ＭＳ ゴシック" w:hAnsi="ＭＳ ゴシック" w:cs="ＭＳ 明朝" w:hint="eastAsia"/>
          <w:color w:val="000000"/>
          <w:kern w:val="0"/>
          <w:szCs w:val="22"/>
        </w:rPr>
        <w:t>の手続状況等の出力順について</w:t>
      </w:r>
    </w:p>
    <w:p w:rsidR="00ED2E2C" w:rsidRPr="00E84BDC" w:rsidRDefault="00ED2E2C" w:rsidP="00B46555">
      <w:pPr>
        <w:autoSpaceDE w:val="0"/>
        <w:autoSpaceDN w:val="0"/>
        <w:adjustRightInd w:val="0"/>
        <w:ind w:firstLineChars="501" w:firstLine="994"/>
        <w:jc w:val="left"/>
        <w:rPr>
          <w:rFonts w:ascii="ＭＳ ゴシック" w:cs="ＭＳ 明朝"/>
          <w:color w:val="000000"/>
          <w:kern w:val="0"/>
          <w:szCs w:val="22"/>
        </w:rPr>
      </w:pPr>
      <w:r w:rsidRPr="00E84BDC">
        <w:rPr>
          <w:rFonts w:ascii="ＭＳ ゴシック" w:hAnsi="ＭＳ ゴシック" w:cs="ＭＳ 明朝" w:hint="eastAsia"/>
          <w:noProof/>
          <w:kern w:val="0"/>
          <w:szCs w:val="22"/>
        </w:rPr>
        <w:t>関連省庁</w:t>
      </w:r>
      <w:r w:rsidRPr="00E84BDC">
        <w:rPr>
          <w:rFonts w:ascii="ＭＳ ゴシック" w:hAnsi="ＭＳ ゴシック" w:cs="ＭＳ 明朝" w:hint="eastAsia"/>
          <w:color w:val="000000"/>
          <w:kern w:val="0"/>
          <w:szCs w:val="22"/>
        </w:rPr>
        <w:t>の手続状況等の出力は以下の順とする。</w:t>
      </w:r>
    </w:p>
    <w:p w:rsidR="00ED2E2C" w:rsidRPr="00E84BDC" w:rsidRDefault="00ED2E2C" w:rsidP="00B46555">
      <w:pPr>
        <w:autoSpaceDE w:val="0"/>
        <w:autoSpaceDN w:val="0"/>
        <w:adjustRightInd w:val="0"/>
        <w:ind w:leftChars="402" w:left="992" w:hangingChars="98" w:hanging="19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①輸入食品監視支援業務、植物検疫関連業務、動物検疫関連業務の順</w:t>
      </w:r>
    </w:p>
    <w:p w:rsidR="00ED2E2C" w:rsidRPr="00E84BDC" w:rsidRDefault="00ED2E2C" w:rsidP="00B46555">
      <w:pPr>
        <w:autoSpaceDE w:val="0"/>
        <w:autoSpaceDN w:val="0"/>
        <w:adjustRightInd w:val="0"/>
        <w:ind w:firstLineChars="400" w:firstLine="79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②</w:t>
      </w:r>
      <w:r w:rsidRPr="005A29BE">
        <w:rPr>
          <w:rFonts w:ascii="ＭＳ ゴシック" w:hAnsi="ＭＳ ゴシック" w:cs="ＭＳ 明朝" w:hint="eastAsia"/>
          <w:dstrike/>
          <w:noProof/>
          <w:color w:val="FF0000"/>
          <w:kern w:val="0"/>
          <w:szCs w:val="22"/>
        </w:rPr>
        <w:t>関連省庁</w:t>
      </w:r>
      <w:r w:rsidRPr="005A29BE">
        <w:rPr>
          <w:rFonts w:ascii="ＭＳ ゴシック" w:hAnsi="ＭＳ ゴシック" w:cs="ＭＳ 明朝" w:hint="eastAsia"/>
          <w:dstrike/>
          <w:color w:val="FF0000"/>
          <w:kern w:val="0"/>
          <w:szCs w:val="22"/>
        </w:rPr>
        <w:t>の届出・申請情報が共通管理番号と関連付けされた日時の昇順</w:t>
      </w:r>
      <w:r w:rsidR="005A29BE" w:rsidRPr="005A29BE">
        <w:rPr>
          <w:rFonts w:ascii="ＭＳ ゴシック" w:hAnsi="ＭＳ ゴシック" w:cs="ＭＳ 明朝" w:hint="eastAsia"/>
          <w:color w:val="000000"/>
          <w:kern w:val="0"/>
          <w:szCs w:val="22"/>
          <w:highlight w:val="green"/>
        </w:rPr>
        <w:t>届出・申請番号の昇順</w:t>
      </w:r>
    </w:p>
    <w:p w:rsidR="00ED2E2C" w:rsidRPr="00E84BDC" w:rsidRDefault="00B72848" w:rsidP="00B46555">
      <w:pPr>
        <w:autoSpaceDE w:val="0"/>
        <w:autoSpaceDN w:val="0"/>
        <w:adjustRightInd w:val="0"/>
        <w:ind w:firstLineChars="100" w:firstLine="198"/>
        <w:jc w:val="left"/>
        <w:rPr>
          <w:rFonts w:ascii="ＭＳ ゴシック" w:cs="ＭＳ 明朝"/>
          <w:color w:val="000000"/>
          <w:kern w:val="0"/>
          <w:szCs w:val="22"/>
        </w:rPr>
      </w:pPr>
      <w:r>
        <w:rPr>
          <w:rFonts w:ascii="ＭＳ ゴシック" w:hAnsi="ＭＳ ゴシック" w:cs="ＭＳ 明朝"/>
          <w:color w:val="000000"/>
          <w:kern w:val="0"/>
          <w:szCs w:val="22"/>
        </w:rPr>
        <w:br w:type="page"/>
      </w:r>
      <w:r w:rsidR="00ED2E2C" w:rsidRPr="00E84BDC">
        <w:rPr>
          <w:rFonts w:ascii="ＭＳ ゴシック" w:hAnsi="ＭＳ ゴシック" w:cs="ＭＳ 明朝" w:hint="eastAsia"/>
          <w:color w:val="000000"/>
          <w:kern w:val="0"/>
          <w:szCs w:val="22"/>
        </w:rPr>
        <w:lastRenderedPageBreak/>
        <w:t>（５）複数の共通管理番号の払い出しを行っている</w:t>
      </w:r>
      <w:r w:rsidR="00ED2E2C" w:rsidRPr="00E84BDC">
        <w:rPr>
          <w:rFonts w:ascii="ＭＳ ゴシック" w:hAnsi="ＭＳ ゴシック" w:cs="ＭＳ 明朝" w:hint="eastAsia"/>
          <w:noProof/>
          <w:kern w:val="0"/>
          <w:szCs w:val="22"/>
        </w:rPr>
        <w:t>Ｂ／Ｌ番号／ＡＷＢ番号</w:t>
      </w:r>
      <w:r w:rsidR="00ED2E2C" w:rsidRPr="00E84BDC">
        <w:rPr>
          <w:rFonts w:ascii="ＭＳ ゴシック" w:hAnsi="ＭＳ ゴシック" w:cs="ＭＳ 明朝" w:hint="eastAsia"/>
          <w:color w:val="000000"/>
          <w:kern w:val="0"/>
          <w:szCs w:val="22"/>
        </w:rPr>
        <w:t>に係る情報の照会について</w:t>
      </w:r>
    </w:p>
    <w:p w:rsidR="00ED2E2C" w:rsidRPr="00DE13A2" w:rsidRDefault="00ED2E2C" w:rsidP="00B46555">
      <w:pPr>
        <w:autoSpaceDE w:val="0"/>
        <w:autoSpaceDN w:val="0"/>
        <w:adjustRightInd w:val="0"/>
        <w:ind w:leftChars="400" w:left="794" w:firstLineChars="103" w:firstLine="204"/>
        <w:jc w:val="left"/>
        <w:rPr>
          <w:rFonts w:ascii="ＭＳ ゴシック" w:cs="ＭＳ 明朝"/>
          <w:color w:val="000000"/>
          <w:kern w:val="0"/>
          <w:szCs w:val="22"/>
        </w:rPr>
      </w:pPr>
      <w:r w:rsidRPr="00E84BDC">
        <w:rPr>
          <w:rFonts w:ascii="ＭＳ ゴシック" w:hAnsi="ＭＳ ゴシック" w:cs="ＭＳ 明朝" w:hint="eastAsia"/>
          <w:color w:val="000000"/>
          <w:kern w:val="0"/>
          <w:szCs w:val="22"/>
        </w:rPr>
        <w:t>複数の共通管理番号の払い出しを行っている</w:t>
      </w:r>
      <w:r w:rsidRPr="00E84BDC">
        <w:rPr>
          <w:rFonts w:ascii="ＭＳ ゴシック" w:hAnsi="ＭＳ ゴシック" w:cs="ＭＳ 明朝" w:hint="eastAsia"/>
          <w:noProof/>
          <w:kern w:val="0"/>
          <w:szCs w:val="22"/>
        </w:rPr>
        <w:t>Ｂ／Ｌ番号／ＡＷＢ番号</w:t>
      </w:r>
      <w:r w:rsidRPr="00E84BDC">
        <w:rPr>
          <w:rFonts w:ascii="ＭＳ ゴシック" w:hAnsi="ＭＳ ゴシック" w:cs="ＭＳ 明朝" w:hint="eastAsia"/>
          <w:color w:val="000000"/>
          <w:kern w:val="0"/>
          <w:szCs w:val="22"/>
        </w:rPr>
        <w:t>を入力した場合は、</w:t>
      </w:r>
      <w:r w:rsidRPr="00E84BDC">
        <w:rPr>
          <w:rFonts w:ascii="ＭＳ ゴシック" w:hAnsi="ＭＳ ゴシック" w:cs="ＭＳ 明朝" w:hint="eastAsia"/>
          <w:noProof/>
          <w:kern w:val="0"/>
          <w:szCs w:val="22"/>
        </w:rPr>
        <w:t>共通管理番号ＤＢ</w:t>
      </w:r>
      <w:r w:rsidRPr="00E84BDC">
        <w:rPr>
          <w:rFonts w:ascii="ＭＳ ゴシック" w:hAnsi="ＭＳ ゴシック" w:cs="ＭＳ 明朝" w:hint="eastAsia"/>
          <w:color w:val="000000"/>
          <w:kern w:val="0"/>
          <w:szCs w:val="22"/>
        </w:rPr>
        <w:t>で払い出された最新の共通管理番号に係る情報のみを出力する旨を注意喚起メッセージとして出力する。</w:t>
      </w:r>
    </w:p>
    <w:p w:rsidR="007F79D5" w:rsidRPr="00B72848" w:rsidRDefault="007F79D5" w:rsidP="00B234E8">
      <w:pPr>
        <w:autoSpaceDE w:val="0"/>
        <w:autoSpaceDN w:val="0"/>
        <w:adjustRightInd w:val="0"/>
        <w:ind w:firstLineChars="100" w:firstLine="198"/>
        <w:jc w:val="left"/>
        <w:rPr>
          <w:rFonts w:ascii="ＭＳ ゴシック" w:hAnsi="ＭＳ ゴシック" w:cs="ＭＳ 明朝"/>
          <w:color w:val="000000"/>
          <w:kern w:val="0"/>
          <w:szCs w:val="22"/>
        </w:rPr>
      </w:pPr>
      <w:r w:rsidRPr="00B72848">
        <w:rPr>
          <w:rFonts w:ascii="ＭＳ ゴシック" w:hAnsi="ＭＳ ゴシック" w:cs="ＭＳ 明朝" w:hint="eastAsia"/>
          <w:color w:val="000000"/>
          <w:kern w:val="0"/>
          <w:szCs w:val="22"/>
        </w:rPr>
        <w:t>（６）申告可能者による照会権限について</w:t>
      </w:r>
    </w:p>
    <w:p w:rsidR="007F79D5" w:rsidRPr="00B72848" w:rsidRDefault="007F79D5" w:rsidP="00B234E8">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B72848">
        <w:rPr>
          <w:rFonts w:ascii="ＭＳ ゴシック" w:hAnsi="ＭＳ ゴシック" w:cs="ＭＳ 明朝" w:hint="eastAsia"/>
          <w:color w:val="000000"/>
          <w:kern w:val="0"/>
          <w:szCs w:val="22"/>
        </w:rPr>
        <w:t>利用者Ａが、「申告可能者登録（ＵＫＹ）」業務で、申告可能な利用者として、利用者Ｂを登録した場合、利用者Ａの申告情報について、利用者Ｂが照会可能となるが、利用者Ｂの申告情報については、利用者Ａが照会することはできない。</w:t>
      </w:r>
    </w:p>
    <w:p w:rsidR="007F79D5" w:rsidRPr="00B234E8" w:rsidRDefault="007F79D5" w:rsidP="00B234E8">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B72848">
        <w:rPr>
          <w:rFonts w:ascii="ＭＳ ゴシック" w:hAnsi="ＭＳ ゴシック" w:cs="ＭＳ 明朝" w:hint="eastAsia"/>
          <w:color w:val="000000"/>
          <w:kern w:val="0"/>
          <w:szCs w:val="22"/>
        </w:rPr>
        <w:t>利用者Ｂが、ＵＫＹ業務で、申告可能な利用者として、利用者Ａを登録した場合、利用者Ｂの申告情報について、利用者Ａが照会可能となる。</w:t>
      </w:r>
    </w:p>
    <w:p w:rsidR="00ED2E2C" w:rsidRPr="007F79D5" w:rsidRDefault="00ED2E2C" w:rsidP="00E40AE4">
      <w:pPr>
        <w:autoSpaceDE w:val="0"/>
        <w:autoSpaceDN w:val="0"/>
        <w:adjustRightInd w:val="0"/>
        <w:jc w:val="left"/>
        <w:rPr>
          <w:rFonts w:ascii="ＭＳ ゴシック" w:cs="ＭＳ 明朝"/>
          <w:color w:val="000000"/>
          <w:kern w:val="0"/>
          <w:szCs w:val="22"/>
        </w:rPr>
      </w:pPr>
    </w:p>
    <w:sectPr w:rsidR="00ED2E2C" w:rsidRPr="007F79D5" w:rsidSect="007E3A6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8EE" w:rsidRDefault="005D48EE">
      <w:r>
        <w:separator/>
      </w:r>
    </w:p>
  </w:endnote>
  <w:endnote w:type="continuationSeparator" w:id="0">
    <w:p w:rsidR="005D48EE" w:rsidRDefault="005D4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D34" w:rsidRDefault="00ED2E2C" w:rsidP="000B7D34">
    <w:pPr>
      <w:pStyle w:val="a5"/>
      <w:jc w:val="center"/>
      <w:rPr>
        <w:rStyle w:val="a7"/>
        <w:rFonts w:ascii="ＭＳ ゴシック"/>
        <w:szCs w:val="22"/>
      </w:rPr>
    </w:pPr>
    <w:r>
      <w:rPr>
        <w:rStyle w:val="a7"/>
        <w:rFonts w:ascii="ＭＳ ゴシック" w:hAnsi="ＭＳ ゴシック"/>
        <w:szCs w:val="22"/>
      </w:rPr>
      <w:t>5022-01-</w:t>
    </w:r>
    <w:r w:rsidR="00D51EA7"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D51EA7" w:rsidRPr="007E3A62">
      <w:rPr>
        <w:rStyle w:val="a7"/>
        <w:rFonts w:ascii="ＭＳ ゴシック" w:hAnsi="ＭＳ ゴシック"/>
        <w:szCs w:val="22"/>
      </w:rPr>
      <w:fldChar w:fldCharType="separate"/>
    </w:r>
    <w:r w:rsidR="005A29BE">
      <w:rPr>
        <w:rStyle w:val="a7"/>
        <w:rFonts w:ascii="ＭＳ ゴシック" w:hAnsi="ＭＳ ゴシック"/>
        <w:noProof/>
        <w:szCs w:val="22"/>
      </w:rPr>
      <w:t>3</w:t>
    </w:r>
    <w:r w:rsidR="00D51EA7" w:rsidRPr="007E3A62">
      <w:rPr>
        <w:rStyle w:val="a7"/>
        <w:rFonts w:ascii="ＭＳ ゴシック" w:hAnsi="ＭＳ ゴシック"/>
        <w:szCs w:val="22"/>
      </w:rPr>
      <w:fldChar w:fldCharType="end"/>
    </w:r>
  </w:p>
  <w:p w:rsidR="00ED2E2C" w:rsidRPr="000B7D34" w:rsidRDefault="000B7D34" w:rsidP="000B7D34">
    <w:pPr>
      <w:pStyle w:val="a5"/>
      <w:jc w:val="right"/>
      <w:rPr>
        <w:rStyle w:val="a7"/>
      </w:rPr>
    </w:pPr>
    <w:r>
      <w:rPr>
        <w:rFonts w:ascii="ＭＳ ゴシック" w:cs="ＭＳ ゴシック" w:hint="eastAsia"/>
        <w:szCs w:val="22"/>
        <w:lang w:val="ja-JP"/>
      </w:rPr>
      <w:t>＜20</w:t>
    </w:r>
    <w:r w:rsidR="002332FA">
      <w:rPr>
        <w:rFonts w:ascii="ＭＳ ゴシック" w:cs="ＭＳ ゴシック"/>
        <w:szCs w:val="22"/>
        <w:lang w:val="ja-JP"/>
      </w:rPr>
      <w:t>25</w:t>
    </w:r>
    <w:r>
      <w:rPr>
        <w:rFonts w:ascii="ＭＳ ゴシック" w:cs="ＭＳ ゴシック" w:hint="eastAsia"/>
        <w:szCs w:val="22"/>
        <w:lang w:val="ja-JP"/>
      </w:rPr>
      <w:t>.</w:t>
    </w:r>
    <w:r w:rsidR="002332FA">
      <w:rPr>
        <w:rFonts w:ascii="ＭＳ ゴシック" w:cs="ＭＳ ゴシック"/>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8EE" w:rsidRDefault="005D48EE">
      <w:r>
        <w:separator/>
      </w:r>
    </w:p>
  </w:footnote>
  <w:footnote w:type="continuationSeparator" w:id="0">
    <w:p w:rsidR="005D48EE" w:rsidRDefault="005D48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102A"/>
    <w:rsid w:val="0002466C"/>
    <w:rsid w:val="00024BA6"/>
    <w:rsid w:val="00026C80"/>
    <w:rsid w:val="000342E2"/>
    <w:rsid w:val="000365D8"/>
    <w:rsid w:val="00036E6A"/>
    <w:rsid w:val="00037043"/>
    <w:rsid w:val="0003750B"/>
    <w:rsid w:val="0004499A"/>
    <w:rsid w:val="0004749E"/>
    <w:rsid w:val="000504FB"/>
    <w:rsid w:val="00060DF3"/>
    <w:rsid w:val="00074506"/>
    <w:rsid w:val="0007494B"/>
    <w:rsid w:val="00075321"/>
    <w:rsid w:val="00075AEA"/>
    <w:rsid w:val="00076D5E"/>
    <w:rsid w:val="00081D62"/>
    <w:rsid w:val="00082DFF"/>
    <w:rsid w:val="00090E13"/>
    <w:rsid w:val="000934CA"/>
    <w:rsid w:val="00093910"/>
    <w:rsid w:val="00095F4C"/>
    <w:rsid w:val="00097D40"/>
    <w:rsid w:val="000A3BF8"/>
    <w:rsid w:val="000B0D24"/>
    <w:rsid w:val="000B32C8"/>
    <w:rsid w:val="000B4667"/>
    <w:rsid w:val="000B749C"/>
    <w:rsid w:val="000B7D34"/>
    <w:rsid w:val="000C218D"/>
    <w:rsid w:val="000C3436"/>
    <w:rsid w:val="000C4DA9"/>
    <w:rsid w:val="000C5690"/>
    <w:rsid w:val="000D466B"/>
    <w:rsid w:val="000D4692"/>
    <w:rsid w:val="000D5914"/>
    <w:rsid w:val="000E1EA3"/>
    <w:rsid w:val="000E5638"/>
    <w:rsid w:val="000E79CE"/>
    <w:rsid w:val="000F148A"/>
    <w:rsid w:val="000F7EEF"/>
    <w:rsid w:val="000F7F53"/>
    <w:rsid w:val="00101806"/>
    <w:rsid w:val="00107B60"/>
    <w:rsid w:val="001134A8"/>
    <w:rsid w:val="00115404"/>
    <w:rsid w:val="001238E0"/>
    <w:rsid w:val="00124AFD"/>
    <w:rsid w:val="00127F3E"/>
    <w:rsid w:val="00131DE1"/>
    <w:rsid w:val="00132BAC"/>
    <w:rsid w:val="0013308D"/>
    <w:rsid w:val="00150175"/>
    <w:rsid w:val="00152C72"/>
    <w:rsid w:val="001547C4"/>
    <w:rsid w:val="001562E9"/>
    <w:rsid w:val="00156646"/>
    <w:rsid w:val="00166620"/>
    <w:rsid w:val="00167652"/>
    <w:rsid w:val="001733EE"/>
    <w:rsid w:val="00177623"/>
    <w:rsid w:val="001843B3"/>
    <w:rsid w:val="00185EB4"/>
    <w:rsid w:val="001A43AF"/>
    <w:rsid w:val="001A4504"/>
    <w:rsid w:val="001A7FC9"/>
    <w:rsid w:val="001B286F"/>
    <w:rsid w:val="001B2F36"/>
    <w:rsid w:val="001B5096"/>
    <w:rsid w:val="001D031F"/>
    <w:rsid w:val="001D70D5"/>
    <w:rsid w:val="001D7819"/>
    <w:rsid w:val="001E0807"/>
    <w:rsid w:val="001E5164"/>
    <w:rsid w:val="001E5C5C"/>
    <w:rsid w:val="001E65B3"/>
    <w:rsid w:val="00202DE1"/>
    <w:rsid w:val="002106DB"/>
    <w:rsid w:val="00211523"/>
    <w:rsid w:val="00211628"/>
    <w:rsid w:val="00211E9A"/>
    <w:rsid w:val="00213A49"/>
    <w:rsid w:val="002159C7"/>
    <w:rsid w:val="00221F77"/>
    <w:rsid w:val="002220D0"/>
    <w:rsid w:val="00225B1A"/>
    <w:rsid w:val="002332FA"/>
    <w:rsid w:val="00233331"/>
    <w:rsid w:val="00242496"/>
    <w:rsid w:val="00244586"/>
    <w:rsid w:val="00245532"/>
    <w:rsid w:val="00246417"/>
    <w:rsid w:val="00255079"/>
    <w:rsid w:val="002617BA"/>
    <w:rsid w:val="0026254A"/>
    <w:rsid w:val="002656AA"/>
    <w:rsid w:val="00266112"/>
    <w:rsid w:val="00270254"/>
    <w:rsid w:val="002712D4"/>
    <w:rsid w:val="002748FC"/>
    <w:rsid w:val="00275C01"/>
    <w:rsid w:val="0027622F"/>
    <w:rsid w:val="00284667"/>
    <w:rsid w:val="002912B5"/>
    <w:rsid w:val="00291D0E"/>
    <w:rsid w:val="00294E37"/>
    <w:rsid w:val="00296009"/>
    <w:rsid w:val="00296C16"/>
    <w:rsid w:val="002A3209"/>
    <w:rsid w:val="002A713D"/>
    <w:rsid w:val="002A7E89"/>
    <w:rsid w:val="002A7F59"/>
    <w:rsid w:val="002B2B41"/>
    <w:rsid w:val="002B71F7"/>
    <w:rsid w:val="002C2309"/>
    <w:rsid w:val="002C742C"/>
    <w:rsid w:val="002C77DA"/>
    <w:rsid w:val="002D005F"/>
    <w:rsid w:val="002D4A73"/>
    <w:rsid w:val="002E032E"/>
    <w:rsid w:val="002E3E90"/>
    <w:rsid w:val="002E4541"/>
    <w:rsid w:val="002E57D4"/>
    <w:rsid w:val="002F6959"/>
    <w:rsid w:val="00300E5A"/>
    <w:rsid w:val="00302564"/>
    <w:rsid w:val="003060D4"/>
    <w:rsid w:val="00311894"/>
    <w:rsid w:val="00316E71"/>
    <w:rsid w:val="00324334"/>
    <w:rsid w:val="00326598"/>
    <w:rsid w:val="00326C28"/>
    <w:rsid w:val="0033131C"/>
    <w:rsid w:val="00335D75"/>
    <w:rsid w:val="003416DA"/>
    <w:rsid w:val="0035240F"/>
    <w:rsid w:val="00356A06"/>
    <w:rsid w:val="00357084"/>
    <w:rsid w:val="003617CE"/>
    <w:rsid w:val="00370053"/>
    <w:rsid w:val="00371698"/>
    <w:rsid w:val="00373865"/>
    <w:rsid w:val="00373C53"/>
    <w:rsid w:val="00374278"/>
    <w:rsid w:val="00383614"/>
    <w:rsid w:val="00385BC0"/>
    <w:rsid w:val="00390855"/>
    <w:rsid w:val="0039359D"/>
    <w:rsid w:val="00393A7C"/>
    <w:rsid w:val="003B08F5"/>
    <w:rsid w:val="003B1E66"/>
    <w:rsid w:val="003B3029"/>
    <w:rsid w:val="003B45D2"/>
    <w:rsid w:val="003B49B1"/>
    <w:rsid w:val="003B6FC5"/>
    <w:rsid w:val="003C1480"/>
    <w:rsid w:val="003C1B28"/>
    <w:rsid w:val="003C2FF7"/>
    <w:rsid w:val="003C4C4D"/>
    <w:rsid w:val="003C5A4C"/>
    <w:rsid w:val="003C6E91"/>
    <w:rsid w:val="003C7D97"/>
    <w:rsid w:val="003D23CC"/>
    <w:rsid w:val="003D32AB"/>
    <w:rsid w:val="003D384B"/>
    <w:rsid w:val="003D4651"/>
    <w:rsid w:val="003E0510"/>
    <w:rsid w:val="003E6293"/>
    <w:rsid w:val="003E7930"/>
    <w:rsid w:val="003E7C18"/>
    <w:rsid w:val="003F0F34"/>
    <w:rsid w:val="003F166B"/>
    <w:rsid w:val="003F2A2F"/>
    <w:rsid w:val="00400071"/>
    <w:rsid w:val="0040083F"/>
    <w:rsid w:val="00407952"/>
    <w:rsid w:val="004111D2"/>
    <w:rsid w:val="0041347F"/>
    <w:rsid w:val="00415B35"/>
    <w:rsid w:val="00417B90"/>
    <w:rsid w:val="00423CA8"/>
    <w:rsid w:val="00423CBA"/>
    <w:rsid w:val="00425E95"/>
    <w:rsid w:val="00426AEC"/>
    <w:rsid w:val="004346D5"/>
    <w:rsid w:val="00436152"/>
    <w:rsid w:val="004376C1"/>
    <w:rsid w:val="00441C1D"/>
    <w:rsid w:val="00441FAB"/>
    <w:rsid w:val="00447A99"/>
    <w:rsid w:val="004617B4"/>
    <w:rsid w:val="0046456A"/>
    <w:rsid w:val="004654DE"/>
    <w:rsid w:val="00465C56"/>
    <w:rsid w:val="0047547E"/>
    <w:rsid w:val="0047776B"/>
    <w:rsid w:val="00494FE2"/>
    <w:rsid w:val="004A3D6F"/>
    <w:rsid w:val="004B0A43"/>
    <w:rsid w:val="004B10B3"/>
    <w:rsid w:val="004B1FF7"/>
    <w:rsid w:val="004B3B9F"/>
    <w:rsid w:val="004B56C9"/>
    <w:rsid w:val="004B574A"/>
    <w:rsid w:val="004C30EF"/>
    <w:rsid w:val="004C5B12"/>
    <w:rsid w:val="004C7310"/>
    <w:rsid w:val="004C7B5C"/>
    <w:rsid w:val="004D1878"/>
    <w:rsid w:val="004D41D9"/>
    <w:rsid w:val="004D4363"/>
    <w:rsid w:val="004D6342"/>
    <w:rsid w:val="004E1E30"/>
    <w:rsid w:val="004F1340"/>
    <w:rsid w:val="004F2356"/>
    <w:rsid w:val="004F367F"/>
    <w:rsid w:val="004F3D31"/>
    <w:rsid w:val="004F7FF2"/>
    <w:rsid w:val="00500524"/>
    <w:rsid w:val="005041E3"/>
    <w:rsid w:val="00506CF3"/>
    <w:rsid w:val="00511681"/>
    <w:rsid w:val="005116D7"/>
    <w:rsid w:val="00511F3F"/>
    <w:rsid w:val="00514A85"/>
    <w:rsid w:val="00515D77"/>
    <w:rsid w:val="005253F1"/>
    <w:rsid w:val="00531648"/>
    <w:rsid w:val="00531D55"/>
    <w:rsid w:val="00532A8C"/>
    <w:rsid w:val="0054307E"/>
    <w:rsid w:val="005441D8"/>
    <w:rsid w:val="00544EFA"/>
    <w:rsid w:val="0054639E"/>
    <w:rsid w:val="00546810"/>
    <w:rsid w:val="005475F0"/>
    <w:rsid w:val="00551485"/>
    <w:rsid w:val="005531DC"/>
    <w:rsid w:val="0055393E"/>
    <w:rsid w:val="00560931"/>
    <w:rsid w:val="00560C08"/>
    <w:rsid w:val="00565154"/>
    <w:rsid w:val="00570CEB"/>
    <w:rsid w:val="00571E5B"/>
    <w:rsid w:val="005724F8"/>
    <w:rsid w:val="00574946"/>
    <w:rsid w:val="005762F5"/>
    <w:rsid w:val="005764DB"/>
    <w:rsid w:val="00580067"/>
    <w:rsid w:val="005836B1"/>
    <w:rsid w:val="005878DB"/>
    <w:rsid w:val="00590032"/>
    <w:rsid w:val="005906AC"/>
    <w:rsid w:val="00590849"/>
    <w:rsid w:val="00595FAD"/>
    <w:rsid w:val="00596EAF"/>
    <w:rsid w:val="005A29BE"/>
    <w:rsid w:val="005A3FC1"/>
    <w:rsid w:val="005A6963"/>
    <w:rsid w:val="005B4562"/>
    <w:rsid w:val="005B6194"/>
    <w:rsid w:val="005C0BEB"/>
    <w:rsid w:val="005D4233"/>
    <w:rsid w:val="005D48EE"/>
    <w:rsid w:val="005D6121"/>
    <w:rsid w:val="005E012F"/>
    <w:rsid w:val="005E12D8"/>
    <w:rsid w:val="005E2791"/>
    <w:rsid w:val="005F621D"/>
    <w:rsid w:val="006004C6"/>
    <w:rsid w:val="00603D72"/>
    <w:rsid w:val="0060591B"/>
    <w:rsid w:val="00611F9E"/>
    <w:rsid w:val="006151FE"/>
    <w:rsid w:val="00623EC4"/>
    <w:rsid w:val="0062699F"/>
    <w:rsid w:val="006319C5"/>
    <w:rsid w:val="00631C8B"/>
    <w:rsid w:val="006329F7"/>
    <w:rsid w:val="006338FF"/>
    <w:rsid w:val="00635136"/>
    <w:rsid w:val="00636285"/>
    <w:rsid w:val="006437A5"/>
    <w:rsid w:val="0064402A"/>
    <w:rsid w:val="0064681E"/>
    <w:rsid w:val="006477EA"/>
    <w:rsid w:val="0064780E"/>
    <w:rsid w:val="00654707"/>
    <w:rsid w:val="00661186"/>
    <w:rsid w:val="00662F36"/>
    <w:rsid w:val="0066397F"/>
    <w:rsid w:val="00663DED"/>
    <w:rsid w:val="00667895"/>
    <w:rsid w:val="006724A6"/>
    <w:rsid w:val="00674067"/>
    <w:rsid w:val="00680C54"/>
    <w:rsid w:val="0068358A"/>
    <w:rsid w:val="00687B88"/>
    <w:rsid w:val="00687BA5"/>
    <w:rsid w:val="0069194C"/>
    <w:rsid w:val="006A6909"/>
    <w:rsid w:val="006A6E7E"/>
    <w:rsid w:val="006B1CD1"/>
    <w:rsid w:val="006B3F50"/>
    <w:rsid w:val="006B79C2"/>
    <w:rsid w:val="006C26ED"/>
    <w:rsid w:val="006D059F"/>
    <w:rsid w:val="006D39F7"/>
    <w:rsid w:val="006D4FE2"/>
    <w:rsid w:val="006D5BEB"/>
    <w:rsid w:val="006E55F3"/>
    <w:rsid w:val="006E56A2"/>
    <w:rsid w:val="00700192"/>
    <w:rsid w:val="00712F89"/>
    <w:rsid w:val="00713F28"/>
    <w:rsid w:val="00720E60"/>
    <w:rsid w:val="00723A50"/>
    <w:rsid w:val="007259A9"/>
    <w:rsid w:val="00725FBE"/>
    <w:rsid w:val="007265C4"/>
    <w:rsid w:val="00727F91"/>
    <w:rsid w:val="00731A1D"/>
    <w:rsid w:val="007467D5"/>
    <w:rsid w:val="007501DD"/>
    <w:rsid w:val="0075251D"/>
    <w:rsid w:val="007579DC"/>
    <w:rsid w:val="0076030D"/>
    <w:rsid w:val="00761908"/>
    <w:rsid w:val="00761B02"/>
    <w:rsid w:val="00764C87"/>
    <w:rsid w:val="00770F9B"/>
    <w:rsid w:val="00773E1C"/>
    <w:rsid w:val="00774BAD"/>
    <w:rsid w:val="00777CC2"/>
    <w:rsid w:val="00781086"/>
    <w:rsid w:val="00784389"/>
    <w:rsid w:val="00790C7A"/>
    <w:rsid w:val="00791D02"/>
    <w:rsid w:val="007949DF"/>
    <w:rsid w:val="007A2F28"/>
    <w:rsid w:val="007A389A"/>
    <w:rsid w:val="007A42C3"/>
    <w:rsid w:val="007B030A"/>
    <w:rsid w:val="007B0EA1"/>
    <w:rsid w:val="007B42F2"/>
    <w:rsid w:val="007B6806"/>
    <w:rsid w:val="007B7C91"/>
    <w:rsid w:val="007C4079"/>
    <w:rsid w:val="007C73E6"/>
    <w:rsid w:val="007D2815"/>
    <w:rsid w:val="007D4CC3"/>
    <w:rsid w:val="007D6B41"/>
    <w:rsid w:val="007E046B"/>
    <w:rsid w:val="007E158B"/>
    <w:rsid w:val="007E33A2"/>
    <w:rsid w:val="007E3A62"/>
    <w:rsid w:val="007F0460"/>
    <w:rsid w:val="007F256B"/>
    <w:rsid w:val="007F37C7"/>
    <w:rsid w:val="007F49A0"/>
    <w:rsid w:val="007F4C21"/>
    <w:rsid w:val="007F79D5"/>
    <w:rsid w:val="007F7D2D"/>
    <w:rsid w:val="00800AD5"/>
    <w:rsid w:val="00800C6F"/>
    <w:rsid w:val="00801D2F"/>
    <w:rsid w:val="0080602F"/>
    <w:rsid w:val="008074CF"/>
    <w:rsid w:val="00807BBE"/>
    <w:rsid w:val="00810ACF"/>
    <w:rsid w:val="00811179"/>
    <w:rsid w:val="00811E23"/>
    <w:rsid w:val="00817C4F"/>
    <w:rsid w:val="008203F8"/>
    <w:rsid w:val="00820F47"/>
    <w:rsid w:val="0082331B"/>
    <w:rsid w:val="00823FE9"/>
    <w:rsid w:val="00825EF4"/>
    <w:rsid w:val="008270A9"/>
    <w:rsid w:val="00827A95"/>
    <w:rsid w:val="00831B91"/>
    <w:rsid w:val="0083506D"/>
    <w:rsid w:val="00841191"/>
    <w:rsid w:val="00845437"/>
    <w:rsid w:val="00845AC3"/>
    <w:rsid w:val="00847259"/>
    <w:rsid w:val="00851A79"/>
    <w:rsid w:val="00855626"/>
    <w:rsid w:val="00857626"/>
    <w:rsid w:val="00860440"/>
    <w:rsid w:val="00875470"/>
    <w:rsid w:val="008775E1"/>
    <w:rsid w:val="008828A4"/>
    <w:rsid w:val="00884F81"/>
    <w:rsid w:val="00893543"/>
    <w:rsid w:val="00894585"/>
    <w:rsid w:val="008A1075"/>
    <w:rsid w:val="008A1E7A"/>
    <w:rsid w:val="008A5E1C"/>
    <w:rsid w:val="008B12CC"/>
    <w:rsid w:val="008B1AD7"/>
    <w:rsid w:val="008B271B"/>
    <w:rsid w:val="008B385C"/>
    <w:rsid w:val="008B4513"/>
    <w:rsid w:val="008B7A0E"/>
    <w:rsid w:val="008C2C6E"/>
    <w:rsid w:val="008D3645"/>
    <w:rsid w:val="008E639C"/>
    <w:rsid w:val="008E7D3B"/>
    <w:rsid w:val="008F0F84"/>
    <w:rsid w:val="008F524D"/>
    <w:rsid w:val="008F64A1"/>
    <w:rsid w:val="00901317"/>
    <w:rsid w:val="00904886"/>
    <w:rsid w:val="00907F3F"/>
    <w:rsid w:val="00910956"/>
    <w:rsid w:val="009114EE"/>
    <w:rsid w:val="00917E1A"/>
    <w:rsid w:val="00923901"/>
    <w:rsid w:val="00924DB4"/>
    <w:rsid w:val="0092641E"/>
    <w:rsid w:val="009268B3"/>
    <w:rsid w:val="00926F20"/>
    <w:rsid w:val="009324B0"/>
    <w:rsid w:val="00935EFD"/>
    <w:rsid w:val="009408C4"/>
    <w:rsid w:val="00940A8E"/>
    <w:rsid w:val="00941AD7"/>
    <w:rsid w:val="009559A6"/>
    <w:rsid w:val="00957A40"/>
    <w:rsid w:val="0096593F"/>
    <w:rsid w:val="009677BB"/>
    <w:rsid w:val="009754CE"/>
    <w:rsid w:val="00984BF7"/>
    <w:rsid w:val="00986382"/>
    <w:rsid w:val="00991CF5"/>
    <w:rsid w:val="009926B0"/>
    <w:rsid w:val="009942BC"/>
    <w:rsid w:val="009963C2"/>
    <w:rsid w:val="00997FB1"/>
    <w:rsid w:val="009A0DC3"/>
    <w:rsid w:val="009B1493"/>
    <w:rsid w:val="009C104F"/>
    <w:rsid w:val="009C1982"/>
    <w:rsid w:val="009C2A15"/>
    <w:rsid w:val="009C5EC9"/>
    <w:rsid w:val="009D0073"/>
    <w:rsid w:val="009D24FA"/>
    <w:rsid w:val="009E0956"/>
    <w:rsid w:val="009E4E22"/>
    <w:rsid w:val="009E5252"/>
    <w:rsid w:val="009E59B8"/>
    <w:rsid w:val="009F0C9F"/>
    <w:rsid w:val="009F5911"/>
    <w:rsid w:val="009F6147"/>
    <w:rsid w:val="009F706A"/>
    <w:rsid w:val="00A00B5E"/>
    <w:rsid w:val="00A053D3"/>
    <w:rsid w:val="00A05A50"/>
    <w:rsid w:val="00A1267C"/>
    <w:rsid w:val="00A20F04"/>
    <w:rsid w:val="00A30FAB"/>
    <w:rsid w:val="00A34003"/>
    <w:rsid w:val="00A343AF"/>
    <w:rsid w:val="00A3590E"/>
    <w:rsid w:val="00A37ADF"/>
    <w:rsid w:val="00A406A8"/>
    <w:rsid w:val="00A42466"/>
    <w:rsid w:val="00A4266B"/>
    <w:rsid w:val="00A51EEE"/>
    <w:rsid w:val="00A5209A"/>
    <w:rsid w:val="00A54D16"/>
    <w:rsid w:val="00A55684"/>
    <w:rsid w:val="00A556FC"/>
    <w:rsid w:val="00A61697"/>
    <w:rsid w:val="00A62FF3"/>
    <w:rsid w:val="00A653DE"/>
    <w:rsid w:val="00A65604"/>
    <w:rsid w:val="00A713B0"/>
    <w:rsid w:val="00A7140E"/>
    <w:rsid w:val="00A73A76"/>
    <w:rsid w:val="00A80BA7"/>
    <w:rsid w:val="00A83C50"/>
    <w:rsid w:val="00A83FF8"/>
    <w:rsid w:val="00A84D0C"/>
    <w:rsid w:val="00A84E5F"/>
    <w:rsid w:val="00A853BD"/>
    <w:rsid w:val="00A853FB"/>
    <w:rsid w:val="00A86A4E"/>
    <w:rsid w:val="00A86D3E"/>
    <w:rsid w:val="00A9499E"/>
    <w:rsid w:val="00A9559F"/>
    <w:rsid w:val="00A95EC9"/>
    <w:rsid w:val="00AA20B0"/>
    <w:rsid w:val="00AA3164"/>
    <w:rsid w:val="00AA3967"/>
    <w:rsid w:val="00AA69A9"/>
    <w:rsid w:val="00AB00E2"/>
    <w:rsid w:val="00AB7B18"/>
    <w:rsid w:val="00AC304F"/>
    <w:rsid w:val="00AC3088"/>
    <w:rsid w:val="00AD0B51"/>
    <w:rsid w:val="00AD208E"/>
    <w:rsid w:val="00AD45AA"/>
    <w:rsid w:val="00AD6D58"/>
    <w:rsid w:val="00AE2933"/>
    <w:rsid w:val="00AE32EF"/>
    <w:rsid w:val="00AE3440"/>
    <w:rsid w:val="00AE4D04"/>
    <w:rsid w:val="00AE5136"/>
    <w:rsid w:val="00AF0607"/>
    <w:rsid w:val="00AF141F"/>
    <w:rsid w:val="00AF2E49"/>
    <w:rsid w:val="00AF3913"/>
    <w:rsid w:val="00B01160"/>
    <w:rsid w:val="00B017F0"/>
    <w:rsid w:val="00B0368A"/>
    <w:rsid w:val="00B03E5C"/>
    <w:rsid w:val="00B067F4"/>
    <w:rsid w:val="00B07441"/>
    <w:rsid w:val="00B1287A"/>
    <w:rsid w:val="00B15FA9"/>
    <w:rsid w:val="00B1708D"/>
    <w:rsid w:val="00B21175"/>
    <w:rsid w:val="00B21FC6"/>
    <w:rsid w:val="00B234E8"/>
    <w:rsid w:val="00B329AD"/>
    <w:rsid w:val="00B36C0A"/>
    <w:rsid w:val="00B447E3"/>
    <w:rsid w:val="00B4549B"/>
    <w:rsid w:val="00B46555"/>
    <w:rsid w:val="00B52A2A"/>
    <w:rsid w:val="00B55BEC"/>
    <w:rsid w:val="00B56AF1"/>
    <w:rsid w:val="00B57072"/>
    <w:rsid w:val="00B64C8A"/>
    <w:rsid w:val="00B67456"/>
    <w:rsid w:val="00B7043B"/>
    <w:rsid w:val="00B72848"/>
    <w:rsid w:val="00B814F1"/>
    <w:rsid w:val="00B85A81"/>
    <w:rsid w:val="00B87BD7"/>
    <w:rsid w:val="00B9283B"/>
    <w:rsid w:val="00B95643"/>
    <w:rsid w:val="00B95837"/>
    <w:rsid w:val="00B96466"/>
    <w:rsid w:val="00B97667"/>
    <w:rsid w:val="00BA2392"/>
    <w:rsid w:val="00BA4181"/>
    <w:rsid w:val="00BB3520"/>
    <w:rsid w:val="00BB4333"/>
    <w:rsid w:val="00BC2409"/>
    <w:rsid w:val="00BC3235"/>
    <w:rsid w:val="00BC7AA3"/>
    <w:rsid w:val="00BD185E"/>
    <w:rsid w:val="00BD2F4B"/>
    <w:rsid w:val="00BD33D1"/>
    <w:rsid w:val="00BD5472"/>
    <w:rsid w:val="00BE339F"/>
    <w:rsid w:val="00BE3407"/>
    <w:rsid w:val="00BE3CEE"/>
    <w:rsid w:val="00BE449C"/>
    <w:rsid w:val="00BE5CC5"/>
    <w:rsid w:val="00BE6F19"/>
    <w:rsid w:val="00BF0F04"/>
    <w:rsid w:val="00BF0F89"/>
    <w:rsid w:val="00BF65BC"/>
    <w:rsid w:val="00BF79B9"/>
    <w:rsid w:val="00C0299C"/>
    <w:rsid w:val="00C045A1"/>
    <w:rsid w:val="00C078B8"/>
    <w:rsid w:val="00C15432"/>
    <w:rsid w:val="00C20320"/>
    <w:rsid w:val="00C219FE"/>
    <w:rsid w:val="00C22C10"/>
    <w:rsid w:val="00C235FC"/>
    <w:rsid w:val="00C2400C"/>
    <w:rsid w:val="00C271E2"/>
    <w:rsid w:val="00C30E1B"/>
    <w:rsid w:val="00C30E71"/>
    <w:rsid w:val="00C3686C"/>
    <w:rsid w:val="00C36B28"/>
    <w:rsid w:val="00C4202F"/>
    <w:rsid w:val="00C43BF0"/>
    <w:rsid w:val="00C501D3"/>
    <w:rsid w:val="00C50270"/>
    <w:rsid w:val="00C51DF2"/>
    <w:rsid w:val="00C52D14"/>
    <w:rsid w:val="00C563CD"/>
    <w:rsid w:val="00C64E64"/>
    <w:rsid w:val="00C66636"/>
    <w:rsid w:val="00C71007"/>
    <w:rsid w:val="00C710EE"/>
    <w:rsid w:val="00C765A6"/>
    <w:rsid w:val="00C76D77"/>
    <w:rsid w:val="00C81AEB"/>
    <w:rsid w:val="00C82D40"/>
    <w:rsid w:val="00C8591A"/>
    <w:rsid w:val="00C873FE"/>
    <w:rsid w:val="00C87BDE"/>
    <w:rsid w:val="00C91941"/>
    <w:rsid w:val="00CA0F09"/>
    <w:rsid w:val="00CA7328"/>
    <w:rsid w:val="00CA76FA"/>
    <w:rsid w:val="00CB274C"/>
    <w:rsid w:val="00CB2CF5"/>
    <w:rsid w:val="00CB541D"/>
    <w:rsid w:val="00CC0F4A"/>
    <w:rsid w:val="00CC37A0"/>
    <w:rsid w:val="00CC42B1"/>
    <w:rsid w:val="00CC4CCE"/>
    <w:rsid w:val="00CC6FF7"/>
    <w:rsid w:val="00CD0018"/>
    <w:rsid w:val="00CD18EE"/>
    <w:rsid w:val="00CE196A"/>
    <w:rsid w:val="00CE26EE"/>
    <w:rsid w:val="00CE5731"/>
    <w:rsid w:val="00CF5083"/>
    <w:rsid w:val="00D0341B"/>
    <w:rsid w:val="00D05518"/>
    <w:rsid w:val="00D1122A"/>
    <w:rsid w:val="00D142BC"/>
    <w:rsid w:val="00D16CBD"/>
    <w:rsid w:val="00D16F69"/>
    <w:rsid w:val="00D201FD"/>
    <w:rsid w:val="00D21B79"/>
    <w:rsid w:val="00D22C62"/>
    <w:rsid w:val="00D2384D"/>
    <w:rsid w:val="00D2761F"/>
    <w:rsid w:val="00D33602"/>
    <w:rsid w:val="00D3564E"/>
    <w:rsid w:val="00D37E12"/>
    <w:rsid w:val="00D4172F"/>
    <w:rsid w:val="00D43D85"/>
    <w:rsid w:val="00D44BC3"/>
    <w:rsid w:val="00D45800"/>
    <w:rsid w:val="00D51000"/>
    <w:rsid w:val="00D51EA7"/>
    <w:rsid w:val="00D53735"/>
    <w:rsid w:val="00D56A32"/>
    <w:rsid w:val="00D57052"/>
    <w:rsid w:val="00D57D3A"/>
    <w:rsid w:val="00D61092"/>
    <w:rsid w:val="00D678D0"/>
    <w:rsid w:val="00D7184E"/>
    <w:rsid w:val="00D72826"/>
    <w:rsid w:val="00D72C50"/>
    <w:rsid w:val="00D74C0C"/>
    <w:rsid w:val="00D75504"/>
    <w:rsid w:val="00D7550F"/>
    <w:rsid w:val="00D75E0F"/>
    <w:rsid w:val="00D82F74"/>
    <w:rsid w:val="00D83988"/>
    <w:rsid w:val="00D901B7"/>
    <w:rsid w:val="00D912F2"/>
    <w:rsid w:val="00D919D5"/>
    <w:rsid w:val="00D93A77"/>
    <w:rsid w:val="00D94963"/>
    <w:rsid w:val="00DA09EA"/>
    <w:rsid w:val="00DA72F8"/>
    <w:rsid w:val="00DB410D"/>
    <w:rsid w:val="00DB622B"/>
    <w:rsid w:val="00DB6A4A"/>
    <w:rsid w:val="00DB6C15"/>
    <w:rsid w:val="00DB6DA0"/>
    <w:rsid w:val="00DC154A"/>
    <w:rsid w:val="00DC37E7"/>
    <w:rsid w:val="00DC3DCE"/>
    <w:rsid w:val="00DC6C64"/>
    <w:rsid w:val="00DC6CB6"/>
    <w:rsid w:val="00DC6D7F"/>
    <w:rsid w:val="00DD07CC"/>
    <w:rsid w:val="00DD6D24"/>
    <w:rsid w:val="00DD6F15"/>
    <w:rsid w:val="00DD75C4"/>
    <w:rsid w:val="00DE0A61"/>
    <w:rsid w:val="00DE13A2"/>
    <w:rsid w:val="00DE36C3"/>
    <w:rsid w:val="00DE5818"/>
    <w:rsid w:val="00DF2CDA"/>
    <w:rsid w:val="00E01928"/>
    <w:rsid w:val="00E02CBD"/>
    <w:rsid w:val="00E06855"/>
    <w:rsid w:val="00E10DF8"/>
    <w:rsid w:val="00E1216F"/>
    <w:rsid w:val="00E1287A"/>
    <w:rsid w:val="00E12DB4"/>
    <w:rsid w:val="00E152D5"/>
    <w:rsid w:val="00E15401"/>
    <w:rsid w:val="00E224CA"/>
    <w:rsid w:val="00E23D04"/>
    <w:rsid w:val="00E2492E"/>
    <w:rsid w:val="00E2524E"/>
    <w:rsid w:val="00E26CB9"/>
    <w:rsid w:val="00E30730"/>
    <w:rsid w:val="00E32763"/>
    <w:rsid w:val="00E34386"/>
    <w:rsid w:val="00E36F43"/>
    <w:rsid w:val="00E4076D"/>
    <w:rsid w:val="00E40AE4"/>
    <w:rsid w:val="00E44785"/>
    <w:rsid w:val="00E45D8F"/>
    <w:rsid w:val="00E45E4F"/>
    <w:rsid w:val="00E479CE"/>
    <w:rsid w:val="00E5150E"/>
    <w:rsid w:val="00E53F60"/>
    <w:rsid w:val="00E54206"/>
    <w:rsid w:val="00E54CAC"/>
    <w:rsid w:val="00E55A94"/>
    <w:rsid w:val="00E61398"/>
    <w:rsid w:val="00E6324E"/>
    <w:rsid w:val="00E6517E"/>
    <w:rsid w:val="00E667BB"/>
    <w:rsid w:val="00E67090"/>
    <w:rsid w:val="00E71B78"/>
    <w:rsid w:val="00E7470A"/>
    <w:rsid w:val="00E82F87"/>
    <w:rsid w:val="00E84BDC"/>
    <w:rsid w:val="00E87014"/>
    <w:rsid w:val="00E911BB"/>
    <w:rsid w:val="00E95760"/>
    <w:rsid w:val="00EA1758"/>
    <w:rsid w:val="00EA2CFD"/>
    <w:rsid w:val="00EA573C"/>
    <w:rsid w:val="00EB28F7"/>
    <w:rsid w:val="00EB2FB3"/>
    <w:rsid w:val="00EB3777"/>
    <w:rsid w:val="00EB3EA1"/>
    <w:rsid w:val="00EB5F33"/>
    <w:rsid w:val="00EB6585"/>
    <w:rsid w:val="00ED2E2C"/>
    <w:rsid w:val="00ED60A7"/>
    <w:rsid w:val="00ED699E"/>
    <w:rsid w:val="00EE2C35"/>
    <w:rsid w:val="00EE38C4"/>
    <w:rsid w:val="00EE3CD3"/>
    <w:rsid w:val="00EE6EA7"/>
    <w:rsid w:val="00EF02F5"/>
    <w:rsid w:val="00EF54F9"/>
    <w:rsid w:val="00EF5C69"/>
    <w:rsid w:val="00EF6F9A"/>
    <w:rsid w:val="00F00EEA"/>
    <w:rsid w:val="00F0280D"/>
    <w:rsid w:val="00F0291E"/>
    <w:rsid w:val="00F03499"/>
    <w:rsid w:val="00F059B7"/>
    <w:rsid w:val="00F062BC"/>
    <w:rsid w:val="00F06CA0"/>
    <w:rsid w:val="00F21E3A"/>
    <w:rsid w:val="00F22E8C"/>
    <w:rsid w:val="00F22F49"/>
    <w:rsid w:val="00F24068"/>
    <w:rsid w:val="00F263D5"/>
    <w:rsid w:val="00F3265A"/>
    <w:rsid w:val="00F33646"/>
    <w:rsid w:val="00F3698A"/>
    <w:rsid w:val="00F428DA"/>
    <w:rsid w:val="00F463C4"/>
    <w:rsid w:val="00F467DE"/>
    <w:rsid w:val="00F53079"/>
    <w:rsid w:val="00F542B8"/>
    <w:rsid w:val="00F57E16"/>
    <w:rsid w:val="00F6133A"/>
    <w:rsid w:val="00F616EB"/>
    <w:rsid w:val="00F629CD"/>
    <w:rsid w:val="00F63061"/>
    <w:rsid w:val="00F6364D"/>
    <w:rsid w:val="00F65CD4"/>
    <w:rsid w:val="00F66399"/>
    <w:rsid w:val="00F70530"/>
    <w:rsid w:val="00F71A3E"/>
    <w:rsid w:val="00F721C2"/>
    <w:rsid w:val="00F7458B"/>
    <w:rsid w:val="00F83BDE"/>
    <w:rsid w:val="00F84E3D"/>
    <w:rsid w:val="00F85033"/>
    <w:rsid w:val="00F8728B"/>
    <w:rsid w:val="00F87FFB"/>
    <w:rsid w:val="00F93EDE"/>
    <w:rsid w:val="00F94694"/>
    <w:rsid w:val="00F957BB"/>
    <w:rsid w:val="00F97D33"/>
    <w:rsid w:val="00FA4B13"/>
    <w:rsid w:val="00FA739D"/>
    <w:rsid w:val="00FA755E"/>
    <w:rsid w:val="00FB3890"/>
    <w:rsid w:val="00FB3AAB"/>
    <w:rsid w:val="00FB7FC0"/>
    <w:rsid w:val="00FC3602"/>
    <w:rsid w:val="00FC4010"/>
    <w:rsid w:val="00FC54EC"/>
    <w:rsid w:val="00FD1AD5"/>
    <w:rsid w:val="00FD2FF0"/>
    <w:rsid w:val="00FD5FA5"/>
    <w:rsid w:val="00FE3767"/>
    <w:rsid w:val="00FE5194"/>
    <w:rsid w:val="00FE5B79"/>
    <w:rsid w:val="00FF1A91"/>
    <w:rsid w:val="00FF4B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AE0E7A4"/>
  <w15:docId w15:val="{77B7369B-8026-4309-ACB3-391B61FF9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63C4"/>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DF175D"/>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DF175D"/>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0745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799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E53FB6-8DA6-43F1-9054-792F52D26F17}">
  <ds:schemaRefs>
    <ds:schemaRef ds:uri="http://schemas.openxmlformats.org/officeDocument/2006/bibliography"/>
  </ds:schemaRefs>
</ds:datastoreItem>
</file>

<file path=customXml/itemProps2.xml><?xml version="1.0" encoding="utf-8"?>
<ds:datastoreItem xmlns:ds="http://schemas.openxmlformats.org/officeDocument/2006/customXml" ds:itemID="{C31699BF-2818-4330-8EB4-2111D7B7AAB0}"/>
</file>

<file path=customXml/itemProps3.xml><?xml version="1.0" encoding="utf-8"?>
<ds:datastoreItem xmlns:ds="http://schemas.openxmlformats.org/officeDocument/2006/customXml" ds:itemID="{D6E0200D-0BC8-4809-8E99-C6DA203660C4}"/>
</file>

<file path=customXml/itemProps4.xml><?xml version="1.0" encoding="utf-8"?>
<ds:datastoreItem xmlns:ds="http://schemas.openxmlformats.org/officeDocument/2006/customXml" ds:itemID="{81FA5B3C-39FF-4E02-8D7B-9BC0C67D7359}"/>
</file>

<file path=docProps/app.xml><?xml version="1.0" encoding="utf-8"?>
<Properties xmlns="http://schemas.openxmlformats.org/officeDocument/2006/extended-properties" xmlns:vt="http://schemas.openxmlformats.org/officeDocument/2006/docPropsVTypes">
  <Template>Normal.dotm</Template>
  <TotalTime>4520</TotalTime>
  <Pages>4</Pages>
  <Words>385</Words>
  <Characters>2198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496</cp:revision>
  <cp:lastPrinted>2011-08-01T07:53:00Z</cp:lastPrinted>
  <dcterms:created xsi:type="dcterms:W3CDTF">2015-06-30T00:00:00Z</dcterms:created>
  <dcterms:modified xsi:type="dcterms:W3CDTF">2023-10-11T08:08:00Z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