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92C" w:rsidRPr="00D135AA" w:rsidRDefault="0029592C" w:rsidP="008203F8">
      <w:pPr>
        <w:jc w:val="center"/>
        <w:rPr>
          <w:rFonts w:hAnsi="ＭＳ ゴシック"/>
        </w:rPr>
      </w:pPr>
      <w:bookmarkStart w:id="0" w:name="_GoBack"/>
      <w:bookmarkEnd w:id="0"/>
    </w:p>
    <w:p w:rsidR="0029592C" w:rsidRPr="00D135AA" w:rsidRDefault="0029592C" w:rsidP="008203F8">
      <w:pPr>
        <w:jc w:val="center"/>
        <w:rPr>
          <w:rFonts w:hAnsi="ＭＳ ゴシック"/>
        </w:rPr>
      </w:pPr>
    </w:p>
    <w:p w:rsidR="0029592C" w:rsidRPr="00D135AA" w:rsidRDefault="0029592C" w:rsidP="008203F8">
      <w:pPr>
        <w:jc w:val="center"/>
        <w:rPr>
          <w:rFonts w:hAnsi="ＭＳ ゴシック"/>
        </w:rPr>
      </w:pPr>
    </w:p>
    <w:p w:rsidR="0029592C" w:rsidRPr="00D135AA" w:rsidRDefault="0029592C" w:rsidP="008203F8">
      <w:pPr>
        <w:jc w:val="center"/>
        <w:rPr>
          <w:rFonts w:hAnsi="ＭＳ ゴシック"/>
          <w:u w:val="single"/>
        </w:rPr>
      </w:pPr>
    </w:p>
    <w:p w:rsidR="0029592C" w:rsidRPr="00D135AA" w:rsidRDefault="0029592C" w:rsidP="008203F8">
      <w:pPr>
        <w:jc w:val="center"/>
        <w:rPr>
          <w:rFonts w:hAnsi="ＭＳ ゴシック"/>
        </w:rPr>
      </w:pPr>
    </w:p>
    <w:p w:rsidR="0029592C" w:rsidRPr="00D135AA" w:rsidRDefault="0029592C" w:rsidP="008203F8">
      <w:pPr>
        <w:jc w:val="center"/>
        <w:rPr>
          <w:rFonts w:hAnsi="ＭＳ ゴシック"/>
        </w:rPr>
      </w:pPr>
    </w:p>
    <w:p w:rsidR="0029592C" w:rsidRPr="00D135AA" w:rsidRDefault="0029592C" w:rsidP="008203F8">
      <w:pPr>
        <w:jc w:val="center"/>
        <w:rPr>
          <w:rFonts w:hAnsi="ＭＳ ゴシック"/>
        </w:rPr>
      </w:pPr>
    </w:p>
    <w:p w:rsidR="0029592C" w:rsidRPr="00D135AA" w:rsidRDefault="0029592C" w:rsidP="008203F8">
      <w:pPr>
        <w:jc w:val="center"/>
        <w:rPr>
          <w:rFonts w:hAnsi="ＭＳ ゴシック"/>
        </w:rPr>
      </w:pPr>
    </w:p>
    <w:p w:rsidR="0029592C" w:rsidRPr="00D135AA" w:rsidRDefault="0029592C" w:rsidP="008203F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29592C" w:rsidRPr="00D135AA" w:rsidTr="00924DB4">
        <w:trPr>
          <w:trHeight w:val="1611"/>
        </w:trPr>
        <w:tc>
          <w:tcPr>
            <w:tcW w:w="7655" w:type="dxa"/>
            <w:tcBorders>
              <w:top w:val="single" w:sz="4" w:space="0" w:color="auto"/>
              <w:bottom w:val="single" w:sz="4" w:space="0" w:color="auto"/>
            </w:tcBorders>
          </w:tcPr>
          <w:p w:rsidR="0029592C" w:rsidRPr="00D135AA" w:rsidRDefault="0029592C" w:rsidP="008203F8">
            <w:pPr>
              <w:jc w:val="center"/>
              <w:rPr>
                <w:rFonts w:hAnsi="ＭＳ ゴシック"/>
                <w:b/>
                <w:sz w:val="44"/>
              </w:rPr>
            </w:pPr>
          </w:p>
          <w:p w:rsidR="0029592C" w:rsidRPr="00D135AA" w:rsidRDefault="0029592C" w:rsidP="008203F8">
            <w:pPr>
              <w:jc w:val="center"/>
              <w:rPr>
                <w:rFonts w:hAnsi="ＭＳ ゴシック"/>
                <w:b/>
                <w:sz w:val="44"/>
              </w:rPr>
            </w:pPr>
            <w:r>
              <w:rPr>
                <w:rFonts w:hAnsi="ＭＳ ゴシック" w:hint="eastAsia"/>
                <w:b/>
                <w:sz w:val="44"/>
              </w:rPr>
              <w:t>２５５２</w:t>
            </w:r>
            <w:r w:rsidRPr="00D135AA">
              <w:rPr>
                <w:rFonts w:hAnsi="ＭＳ ゴシック" w:hint="eastAsia"/>
                <w:b/>
                <w:sz w:val="44"/>
              </w:rPr>
              <w:t>．</w:t>
            </w:r>
            <w:r w:rsidRPr="00D135AA">
              <w:rPr>
                <w:rFonts w:hint="eastAsia"/>
                <w:b/>
                <w:sz w:val="44"/>
              </w:rPr>
              <w:t>ＵＬＤ積付状況照会</w:t>
            </w:r>
          </w:p>
          <w:p w:rsidR="0029592C" w:rsidRPr="00D135AA" w:rsidRDefault="0029592C" w:rsidP="008203F8">
            <w:pPr>
              <w:jc w:val="center"/>
              <w:rPr>
                <w:rFonts w:hAnsi="ＭＳ ゴシック"/>
                <w:b/>
                <w:sz w:val="44"/>
              </w:rPr>
            </w:pPr>
          </w:p>
        </w:tc>
      </w:tr>
    </w:tbl>
    <w:p w:rsidR="0029592C" w:rsidRPr="00D135AA" w:rsidRDefault="0029592C" w:rsidP="008203F8">
      <w:pPr>
        <w:jc w:val="center"/>
        <w:rPr>
          <w:rFonts w:hAnsi="ＭＳ ゴシック"/>
          <w:sz w:val="44"/>
          <w:szCs w:val="44"/>
        </w:rPr>
      </w:pPr>
    </w:p>
    <w:p w:rsidR="0029592C" w:rsidRPr="00D135AA" w:rsidRDefault="0029592C" w:rsidP="008203F8">
      <w:pPr>
        <w:jc w:val="center"/>
        <w:rPr>
          <w:rFonts w:hAnsi="ＭＳ ゴシック"/>
          <w:sz w:val="44"/>
          <w:szCs w:val="44"/>
        </w:rPr>
      </w:pPr>
    </w:p>
    <w:p w:rsidR="0029592C" w:rsidRPr="00D135AA" w:rsidRDefault="0029592C" w:rsidP="008203F8">
      <w:pPr>
        <w:jc w:val="center"/>
        <w:rPr>
          <w:rFonts w:hAnsi="ＭＳ ゴシック"/>
          <w:sz w:val="44"/>
          <w:szCs w:val="44"/>
        </w:rPr>
      </w:pPr>
    </w:p>
    <w:p w:rsidR="0029592C" w:rsidRPr="00D135AA" w:rsidRDefault="0029592C" w:rsidP="008203F8">
      <w:pPr>
        <w:jc w:val="center"/>
        <w:rPr>
          <w:rFonts w:hAnsi="ＭＳ ゴシック"/>
          <w:sz w:val="44"/>
          <w:szCs w:val="44"/>
        </w:rPr>
      </w:pPr>
    </w:p>
    <w:p w:rsidR="0029592C" w:rsidRPr="00D135AA" w:rsidRDefault="0029592C" w:rsidP="008203F8">
      <w:pPr>
        <w:jc w:val="center"/>
        <w:rPr>
          <w:rFonts w:hAnsi="ＭＳ ゴシック"/>
          <w:sz w:val="44"/>
          <w:szCs w:val="44"/>
        </w:rPr>
      </w:pPr>
    </w:p>
    <w:p w:rsidR="0029592C" w:rsidRPr="00D135AA" w:rsidRDefault="0029592C" w:rsidP="008203F8">
      <w:pPr>
        <w:jc w:val="center"/>
        <w:rPr>
          <w:rFonts w:hAnsi="ＭＳ ゴシック"/>
          <w:sz w:val="44"/>
          <w:szCs w:val="44"/>
        </w:rPr>
      </w:pPr>
    </w:p>
    <w:p w:rsidR="0029592C" w:rsidRPr="00D135AA" w:rsidRDefault="0029592C" w:rsidP="008203F8">
      <w:pPr>
        <w:jc w:val="center"/>
        <w:rPr>
          <w:rFonts w:hAnsi="ＭＳ ゴシック"/>
          <w:sz w:val="44"/>
          <w:szCs w:val="44"/>
        </w:rPr>
      </w:pPr>
    </w:p>
    <w:p w:rsidR="0029592C" w:rsidRPr="00D135AA" w:rsidRDefault="0029592C"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29592C" w:rsidRPr="00D135AA"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9592C" w:rsidRPr="00D135AA" w:rsidRDefault="0029592C" w:rsidP="008203F8">
            <w:pPr>
              <w:jc w:val="center"/>
              <w:rPr>
                <w:rFonts w:hAnsi="ＭＳ ゴシック"/>
              </w:rPr>
            </w:pPr>
            <w:r w:rsidRPr="00D135AA">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29592C" w:rsidRPr="00D135AA" w:rsidRDefault="0007401A" w:rsidP="008203F8">
            <w:pPr>
              <w:jc w:val="center"/>
              <w:rPr>
                <w:rFonts w:hAnsi="ＭＳ ゴシック"/>
              </w:rPr>
            </w:pPr>
            <w:r>
              <w:rPr>
                <w:rFonts w:hAnsi="ＭＳ ゴシック" w:hint="eastAsia"/>
              </w:rPr>
              <w:t>業務名</w:t>
            </w:r>
          </w:p>
        </w:tc>
      </w:tr>
      <w:tr w:rsidR="0029592C" w:rsidRPr="00D135AA"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9592C" w:rsidRPr="00D135AA" w:rsidRDefault="0029592C" w:rsidP="008203F8">
            <w:pPr>
              <w:jc w:val="center"/>
              <w:rPr>
                <w:rFonts w:hAnsi="ＭＳ ゴシック"/>
              </w:rPr>
            </w:pPr>
            <w:r w:rsidRPr="00D135AA">
              <w:rPr>
                <w:rFonts w:hint="eastAsia"/>
              </w:rPr>
              <w:t>ＩＵＳ</w:t>
            </w:r>
          </w:p>
        </w:tc>
        <w:tc>
          <w:tcPr>
            <w:tcW w:w="4253" w:type="dxa"/>
            <w:tcBorders>
              <w:top w:val="single" w:sz="4" w:space="0" w:color="auto"/>
              <w:left w:val="single" w:sz="4" w:space="0" w:color="auto"/>
              <w:bottom w:val="single" w:sz="4" w:space="0" w:color="auto"/>
              <w:right w:val="single" w:sz="4" w:space="0" w:color="auto"/>
            </w:tcBorders>
            <w:vAlign w:val="center"/>
          </w:tcPr>
          <w:p w:rsidR="0029592C" w:rsidRPr="00D135AA" w:rsidRDefault="0029592C" w:rsidP="008203F8">
            <w:pPr>
              <w:jc w:val="center"/>
              <w:rPr>
                <w:rFonts w:hAnsi="ＭＳ ゴシック"/>
              </w:rPr>
            </w:pPr>
            <w:r w:rsidRPr="00D135AA">
              <w:rPr>
                <w:rFonts w:hint="eastAsia"/>
              </w:rPr>
              <w:t>ＵＬＤ積付状況照会</w:t>
            </w:r>
          </w:p>
        </w:tc>
      </w:tr>
    </w:tbl>
    <w:p w:rsidR="0029592C" w:rsidRPr="00D135AA" w:rsidRDefault="0029592C">
      <w:pPr>
        <w:jc w:val="left"/>
        <w:rPr>
          <w:rFonts w:hAnsi="ＭＳ ゴシック"/>
        </w:rPr>
      </w:pPr>
    </w:p>
    <w:p w:rsidR="0029592C" w:rsidRPr="00D135AA" w:rsidRDefault="0029592C" w:rsidP="007E3A62">
      <w:pPr>
        <w:autoSpaceDE w:val="0"/>
        <w:autoSpaceDN w:val="0"/>
        <w:adjustRightInd w:val="0"/>
        <w:jc w:val="left"/>
        <w:rPr>
          <w:rFonts w:hAnsi="ＭＳ ゴシック"/>
          <w:szCs w:val="22"/>
        </w:rPr>
      </w:pPr>
      <w:r w:rsidRPr="00D135AA">
        <w:rPr>
          <w:rFonts w:hAnsi="ＭＳ ゴシック"/>
        </w:rPr>
        <w:br w:type="page"/>
      </w:r>
      <w:r w:rsidRPr="00D135AA">
        <w:rPr>
          <w:rFonts w:hAnsi="ＭＳ ゴシック" w:cs="ＭＳ 明朝" w:hint="eastAsia"/>
          <w:color w:val="000000"/>
          <w:szCs w:val="22"/>
        </w:rPr>
        <w:lastRenderedPageBreak/>
        <w:t>１．業務概要</w:t>
      </w:r>
    </w:p>
    <w:p w:rsidR="0029592C" w:rsidRPr="00D135AA" w:rsidRDefault="0029592C" w:rsidP="0007401A">
      <w:pPr>
        <w:autoSpaceDE w:val="0"/>
        <w:autoSpaceDN w:val="0"/>
        <w:adjustRightInd w:val="0"/>
        <w:ind w:firstLineChars="300" w:firstLine="595"/>
        <w:jc w:val="left"/>
        <w:rPr>
          <w:rFonts w:hAnsi="ＭＳ ゴシック"/>
          <w:szCs w:val="22"/>
        </w:rPr>
      </w:pPr>
      <w:r w:rsidRPr="00D135AA">
        <w:rPr>
          <w:rFonts w:hint="eastAsia"/>
        </w:rPr>
        <w:t>ＵＬＤに積</w:t>
      </w:r>
      <w:r>
        <w:rPr>
          <w:rFonts w:hint="eastAsia"/>
        </w:rPr>
        <w:t>み</w:t>
      </w:r>
      <w:r w:rsidRPr="00D135AA">
        <w:rPr>
          <w:rFonts w:hint="eastAsia"/>
        </w:rPr>
        <w:t>付けられた貨物の状況を照会する。</w:t>
      </w:r>
    </w:p>
    <w:p w:rsidR="0029592C" w:rsidRPr="00D135AA" w:rsidRDefault="0029592C" w:rsidP="007E3A62">
      <w:pPr>
        <w:autoSpaceDE w:val="0"/>
        <w:autoSpaceDN w:val="0"/>
        <w:adjustRightInd w:val="0"/>
        <w:jc w:val="left"/>
        <w:rPr>
          <w:rFonts w:hAnsi="ＭＳ ゴシック"/>
          <w:szCs w:val="22"/>
        </w:rPr>
      </w:pPr>
    </w:p>
    <w:p w:rsidR="0029592C" w:rsidRPr="00D135AA" w:rsidRDefault="0029592C" w:rsidP="007E3A62">
      <w:pPr>
        <w:autoSpaceDE w:val="0"/>
        <w:autoSpaceDN w:val="0"/>
        <w:adjustRightInd w:val="0"/>
        <w:jc w:val="left"/>
        <w:rPr>
          <w:rFonts w:hAnsi="ＭＳ ゴシック"/>
          <w:szCs w:val="22"/>
        </w:rPr>
      </w:pPr>
      <w:r w:rsidRPr="00D135AA">
        <w:rPr>
          <w:rFonts w:hAnsi="ＭＳ ゴシック" w:cs="ＭＳ 明朝" w:hint="eastAsia"/>
          <w:color w:val="000000"/>
          <w:szCs w:val="22"/>
        </w:rPr>
        <w:t>２．入力者</w:t>
      </w:r>
    </w:p>
    <w:p w:rsidR="0029592C" w:rsidRPr="00D135AA" w:rsidRDefault="0029592C" w:rsidP="0007401A">
      <w:pPr>
        <w:autoSpaceDE w:val="0"/>
        <w:autoSpaceDN w:val="0"/>
        <w:adjustRightInd w:val="0"/>
        <w:ind w:leftChars="225" w:left="446" w:firstLineChars="100" w:firstLine="198"/>
        <w:jc w:val="left"/>
        <w:rPr>
          <w:rFonts w:hAnsi="ＭＳ ゴシック"/>
          <w:szCs w:val="22"/>
        </w:rPr>
      </w:pPr>
      <w:r w:rsidRPr="00D135AA">
        <w:rPr>
          <w:rFonts w:hint="eastAsia"/>
        </w:rPr>
        <w:t>税関、</w:t>
      </w:r>
      <w:r w:rsidR="00F62C62" w:rsidRPr="00D135AA">
        <w:rPr>
          <w:rFonts w:hint="eastAsia"/>
        </w:rPr>
        <w:t>航空会社、</w:t>
      </w:r>
      <w:r>
        <w:rPr>
          <w:rFonts w:hint="eastAsia"/>
        </w:rPr>
        <w:t>航空貨物</w:t>
      </w:r>
      <w:r w:rsidRPr="00D135AA">
        <w:rPr>
          <w:rFonts w:hint="eastAsia"/>
        </w:rPr>
        <w:t>代理店、通関業、混載業、</w:t>
      </w:r>
      <w:r w:rsidR="00F62C62" w:rsidRPr="00D135AA">
        <w:rPr>
          <w:rFonts w:hint="eastAsia"/>
        </w:rPr>
        <w:t>保税蔵置場</w:t>
      </w:r>
    </w:p>
    <w:p w:rsidR="0029592C" w:rsidRPr="00D135AA" w:rsidRDefault="0029592C" w:rsidP="007E3A62">
      <w:pPr>
        <w:autoSpaceDE w:val="0"/>
        <w:autoSpaceDN w:val="0"/>
        <w:adjustRightInd w:val="0"/>
        <w:jc w:val="left"/>
        <w:rPr>
          <w:rFonts w:hAnsi="ＭＳ ゴシック"/>
          <w:szCs w:val="22"/>
        </w:rPr>
      </w:pPr>
    </w:p>
    <w:p w:rsidR="0029592C" w:rsidRPr="00D135AA" w:rsidRDefault="0029592C" w:rsidP="007E3A62">
      <w:pPr>
        <w:autoSpaceDE w:val="0"/>
        <w:autoSpaceDN w:val="0"/>
        <w:adjustRightInd w:val="0"/>
        <w:jc w:val="left"/>
        <w:rPr>
          <w:rFonts w:hAnsi="ＭＳ ゴシック"/>
          <w:szCs w:val="22"/>
        </w:rPr>
      </w:pPr>
      <w:r w:rsidRPr="00D135AA">
        <w:rPr>
          <w:rFonts w:hAnsi="ＭＳ ゴシック" w:cs="ＭＳ 明朝" w:hint="eastAsia"/>
          <w:color w:val="000000"/>
          <w:szCs w:val="22"/>
        </w:rPr>
        <w:t>３．制限事項</w:t>
      </w:r>
    </w:p>
    <w:p w:rsidR="0029592C" w:rsidRPr="00D135AA" w:rsidRDefault="0029592C" w:rsidP="0007401A">
      <w:pPr>
        <w:autoSpaceDE w:val="0"/>
        <w:autoSpaceDN w:val="0"/>
        <w:adjustRightInd w:val="0"/>
        <w:ind w:firstLineChars="300" w:firstLine="595"/>
        <w:jc w:val="left"/>
        <w:rPr>
          <w:rFonts w:hAnsi="ＭＳ ゴシック"/>
          <w:szCs w:val="22"/>
        </w:rPr>
      </w:pPr>
      <w:r>
        <w:rPr>
          <w:rFonts w:hAnsi="ＭＳ ゴシック" w:cs="ＭＳ 明朝" w:hint="eastAsia"/>
          <w:color w:val="000000"/>
          <w:szCs w:val="22"/>
        </w:rPr>
        <w:t>１業務で処理可能なＡＷＢ件数は最大１６件とする。</w:t>
      </w:r>
    </w:p>
    <w:p w:rsidR="0029592C" w:rsidRPr="00D135AA" w:rsidRDefault="0029592C" w:rsidP="007E3A62">
      <w:pPr>
        <w:autoSpaceDE w:val="0"/>
        <w:autoSpaceDN w:val="0"/>
        <w:adjustRightInd w:val="0"/>
        <w:jc w:val="left"/>
        <w:rPr>
          <w:rFonts w:hAnsi="ＭＳ ゴシック" w:cs="ＭＳ 明朝"/>
          <w:color w:val="000000"/>
          <w:szCs w:val="22"/>
        </w:rPr>
      </w:pPr>
    </w:p>
    <w:p w:rsidR="0029592C" w:rsidRPr="00D135AA" w:rsidRDefault="0029592C" w:rsidP="007E3A62">
      <w:pPr>
        <w:autoSpaceDE w:val="0"/>
        <w:autoSpaceDN w:val="0"/>
        <w:adjustRightInd w:val="0"/>
        <w:jc w:val="left"/>
        <w:rPr>
          <w:rFonts w:hAnsi="ＭＳ ゴシック"/>
          <w:szCs w:val="22"/>
        </w:rPr>
      </w:pPr>
      <w:r w:rsidRPr="00D135AA">
        <w:rPr>
          <w:rFonts w:hAnsi="ＭＳ ゴシック" w:cs="ＭＳ 明朝" w:hint="eastAsia"/>
          <w:color w:val="000000"/>
          <w:szCs w:val="22"/>
        </w:rPr>
        <w:t>４．入力条件</w:t>
      </w:r>
    </w:p>
    <w:p w:rsidR="0029592C" w:rsidRPr="00D135AA" w:rsidRDefault="0029592C" w:rsidP="0007401A">
      <w:pPr>
        <w:autoSpaceDE w:val="0"/>
        <w:autoSpaceDN w:val="0"/>
        <w:adjustRightInd w:val="0"/>
        <w:ind w:firstLineChars="100" w:firstLine="198"/>
        <w:jc w:val="left"/>
        <w:rPr>
          <w:rFonts w:hAnsi="ＭＳ ゴシック"/>
          <w:szCs w:val="22"/>
        </w:rPr>
      </w:pPr>
      <w:r w:rsidRPr="00D135AA">
        <w:rPr>
          <w:rFonts w:hAnsi="ＭＳ ゴシック" w:cs="ＭＳ 明朝" w:hint="eastAsia"/>
          <w:color w:val="000000"/>
          <w:szCs w:val="22"/>
        </w:rPr>
        <w:t>（１）入力者チェック</w:t>
      </w:r>
    </w:p>
    <w:p w:rsidR="0029592C" w:rsidRPr="00D135AA" w:rsidRDefault="0029592C" w:rsidP="0007401A">
      <w:pPr>
        <w:autoSpaceDE w:val="0"/>
        <w:autoSpaceDN w:val="0"/>
        <w:adjustRightInd w:val="0"/>
        <w:ind w:leftChars="113" w:left="224" w:firstLineChars="400" w:firstLine="794"/>
        <w:jc w:val="left"/>
        <w:rPr>
          <w:rFonts w:hAnsi="ＭＳ ゴシック"/>
          <w:szCs w:val="22"/>
        </w:rPr>
      </w:pPr>
      <w:r w:rsidRPr="00D135AA">
        <w:rPr>
          <w:rFonts w:hAnsi="ＭＳ ゴシック" w:cs="ＭＳ 明朝" w:hint="eastAsia"/>
          <w:color w:val="000000"/>
          <w:szCs w:val="22"/>
        </w:rPr>
        <w:t>システムに登録されている利用者であること。</w:t>
      </w:r>
    </w:p>
    <w:p w:rsidR="0029592C" w:rsidRPr="00D135AA" w:rsidRDefault="0029592C" w:rsidP="0007401A">
      <w:pPr>
        <w:autoSpaceDE w:val="0"/>
        <w:autoSpaceDN w:val="0"/>
        <w:adjustRightInd w:val="0"/>
        <w:ind w:firstLineChars="100" w:firstLine="198"/>
        <w:jc w:val="left"/>
        <w:rPr>
          <w:rFonts w:hAnsi="ＭＳ ゴシック" w:cs="ＭＳ 明朝"/>
          <w:szCs w:val="22"/>
        </w:rPr>
      </w:pPr>
      <w:r w:rsidRPr="00D135AA">
        <w:rPr>
          <w:rFonts w:hAnsi="ＭＳ ゴシック" w:cs="ＭＳ 明朝" w:hint="eastAsia"/>
          <w:szCs w:val="22"/>
        </w:rPr>
        <w:t>（２）入力項目チェック</w:t>
      </w:r>
    </w:p>
    <w:p w:rsidR="0029592C" w:rsidRPr="00D135AA" w:rsidRDefault="0029592C" w:rsidP="0007401A">
      <w:pPr>
        <w:autoSpaceDE w:val="0"/>
        <w:autoSpaceDN w:val="0"/>
        <w:adjustRightInd w:val="0"/>
        <w:ind w:firstLineChars="200" w:firstLine="397"/>
        <w:jc w:val="left"/>
        <w:rPr>
          <w:rFonts w:hAnsi="ＭＳ ゴシック" w:cs="ＭＳ 明朝"/>
          <w:szCs w:val="22"/>
        </w:rPr>
      </w:pPr>
      <w:r w:rsidRPr="00D135AA">
        <w:rPr>
          <w:rFonts w:hAnsi="ＭＳ ゴシック" w:cs="ＭＳ 明朝" w:hint="eastAsia"/>
          <w:szCs w:val="22"/>
        </w:rPr>
        <w:t>（Ａ）単項目チェック</w:t>
      </w:r>
    </w:p>
    <w:p w:rsidR="0029592C" w:rsidRPr="00D135AA" w:rsidRDefault="0029592C" w:rsidP="0007401A">
      <w:pPr>
        <w:autoSpaceDE w:val="0"/>
        <w:autoSpaceDN w:val="0"/>
        <w:adjustRightInd w:val="0"/>
        <w:ind w:firstLineChars="602" w:firstLine="1194"/>
        <w:jc w:val="left"/>
        <w:rPr>
          <w:rFonts w:hAnsi="ＭＳ ゴシック" w:cs="ＭＳ 明朝"/>
          <w:szCs w:val="22"/>
        </w:rPr>
      </w:pPr>
      <w:r w:rsidRPr="00D135AA">
        <w:rPr>
          <w:rFonts w:hAnsi="ＭＳ ゴシック" w:cs="ＭＳ 明朝" w:hint="eastAsia"/>
          <w:szCs w:val="22"/>
        </w:rPr>
        <w:t>「入力項目表」及び「オンライン業務共通設計書」参照。</w:t>
      </w:r>
    </w:p>
    <w:p w:rsidR="0029592C" w:rsidRPr="00D135AA" w:rsidRDefault="0029592C" w:rsidP="0007401A">
      <w:pPr>
        <w:autoSpaceDE w:val="0"/>
        <w:autoSpaceDN w:val="0"/>
        <w:adjustRightInd w:val="0"/>
        <w:ind w:firstLineChars="200" w:firstLine="397"/>
        <w:jc w:val="left"/>
        <w:rPr>
          <w:rFonts w:hAnsi="ＭＳ ゴシック" w:cs="ＭＳ 明朝"/>
          <w:szCs w:val="22"/>
        </w:rPr>
      </w:pPr>
      <w:r w:rsidRPr="00D135AA">
        <w:rPr>
          <w:rFonts w:hAnsi="ＭＳ ゴシック" w:cs="ＭＳ 明朝" w:hint="eastAsia"/>
          <w:szCs w:val="22"/>
        </w:rPr>
        <w:t>（Ｂ）項目間関連チェック</w:t>
      </w:r>
    </w:p>
    <w:p w:rsidR="0029592C" w:rsidRPr="00D135AA" w:rsidRDefault="0029592C" w:rsidP="0007401A">
      <w:pPr>
        <w:autoSpaceDE w:val="0"/>
        <w:autoSpaceDN w:val="0"/>
        <w:adjustRightInd w:val="0"/>
        <w:ind w:firstLineChars="602" w:firstLine="1194"/>
        <w:jc w:val="left"/>
        <w:rPr>
          <w:rFonts w:hAnsi="ＭＳ ゴシック" w:cs="ＭＳ 明朝"/>
          <w:szCs w:val="22"/>
        </w:rPr>
      </w:pPr>
      <w:r>
        <w:rPr>
          <w:rFonts w:hAnsi="ＭＳ ゴシック" w:cs="ＭＳ 明朝" w:hint="eastAsia"/>
          <w:szCs w:val="22"/>
        </w:rPr>
        <w:t>なし</w:t>
      </w:r>
      <w:r w:rsidRPr="00D135AA">
        <w:rPr>
          <w:rFonts w:hAnsi="ＭＳ ゴシック" w:cs="ＭＳ 明朝" w:hint="eastAsia"/>
          <w:szCs w:val="22"/>
        </w:rPr>
        <w:t>。</w:t>
      </w:r>
    </w:p>
    <w:p w:rsidR="0029592C" w:rsidRPr="00D135AA" w:rsidRDefault="0029592C" w:rsidP="0007401A">
      <w:pPr>
        <w:ind w:firstLineChars="100" w:firstLine="198"/>
      </w:pPr>
      <w:r w:rsidRPr="00D135AA">
        <w:rPr>
          <w:rFonts w:hint="eastAsia"/>
        </w:rPr>
        <w:t>（３）ＵＬＤ</w:t>
      </w:r>
      <w:r>
        <w:rPr>
          <w:rFonts w:hint="eastAsia"/>
        </w:rPr>
        <w:t>情報</w:t>
      </w:r>
      <w:r w:rsidRPr="00D135AA">
        <w:rPr>
          <w:rFonts w:hint="eastAsia"/>
        </w:rPr>
        <w:t>ＤＢチェック</w:t>
      </w:r>
    </w:p>
    <w:p w:rsidR="0029592C" w:rsidRPr="00D135AA" w:rsidRDefault="0029592C" w:rsidP="0007401A">
      <w:pPr>
        <w:ind w:firstLineChars="200" w:firstLine="397"/>
      </w:pPr>
      <w:r w:rsidRPr="00D135AA">
        <w:rPr>
          <w:rFonts w:hint="eastAsia"/>
        </w:rPr>
        <w:t>（Ａ）入力されたＵＬＤ番号がＵＬＤ</w:t>
      </w:r>
      <w:r>
        <w:rPr>
          <w:rFonts w:hint="eastAsia"/>
        </w:rPr>
        <w:t>情報</w:t>
      </w:r>
      <w:r w:rsidRPr="00D135AA">
        <w:rPr>
          <w:rFonts w:hint="eastAsia"/>
        </w:rPr>
        <w:t>ＤＢに存在すること。</w:t>
      </w:r>
    </w:p>
    <w:p w:rsidR="0029592C" w:rsidRPr="00D135AA" w:rsidRDefault="0029592C" w:rsidP="0007401A">
      <w:pPr>
        <w:ind w:firstLineChars="200" w:firstLine="397"/>
      </w:pPr>
      <w:r w:rsidRPr="00D135AA">
        <w:rPr>
          <w:rFonts w:hint="eastAsia"/>
        </w:rPr>
        <w:t>（Ｂ）入力者が</w:t>
      </w:r>
      <w:r>
        <w:rPr>
          <w:rFonts w:hint="eastAsia"/>
        </w:rPr>
        <w:t>航空貨物</w:t>
      </w:r>
      <w:r w:rsidRPr="00D135AA">
        <w:rPr>
          <w:rFonts w:hint="eastAsia"/>
        </w:rPr>
        <w:t>代理店、通関業または混載業の場合は以下のいずれかの条件を満たすこと。</w:t>
      </w:r>
    </w:p>
    <w:p w:rsidR="0029592C" w:rsidRPr="00D135AA" w:rsidRDefault="0029592C" w:rsidP="0007401A">
      <w:pPr>
        <w:ind w:leftChars="503" w:left="1196" w:hangingChars="100" w:hanging="198"/>
      </w:pPr>
      <w:r w:rsidRPr="00D135AA">
        <w:rPr>
          <w:rFonts w:hint="eastAsia"/>
        </w:rPr>
        <w:t>①入力者と積付</w:t>
      </w:r>
      <w:r>
        <w:rPr>
          <w:rFonts w:hint="eastAsia"/>
        </w:rPr>
        <w:t>け</w:t>
      </w:r>
      <w:r w:rsidRPr="00D135AA">
        <w:rPr>
          <w:rFonts w:hint="eastAsia"/>
        </w:rPr>
        <w:t>結果登録者が</w:t>
      </w:r>
      <w:r>
        <w:rPr>
          <w:rFonts w:hint="eastAsia"/>
        </w:rPr>
        <w:t>同一である</w:t>
      </w:r>
      <w:r w:rsidRPr="00D135AA">
        <w:rPr>
          <w:rFonts w:hint="eastAsia"/>
        </w:rPr>
        <w:t>か、または照会可能な利用者である旨がシステムに登録されていること。</w:t>
      </w:r>
    </w:p>
    <w:p w:rsidR="0029592C" w:rsidRPr="00D135AA" w:rsidRDefault="0029592C" w:rsidP="0007401A">
      <w:pPr>
        <w:ind w:firstLineChars="501" w:firstLine="994"/>
      </w:pPr>
      <w:r w:rsidRPr="00D135AA">
        <w:rPr>
          <w:rFonts w:hint="eastAsia"/>
        </w:rPr>
        <w:t>②入力者と登録されている</w:t>
      </w:r>
      <w:r>
        <w:rPr>
          <w:rFonts w:hint="eastAsia"/>
        </w:rPr>
        <w:t>航空貨物</w:t>
      </w:r>
      <w:r w:rsidRPr="00D135AA">
        <w:rPr>
          <w:rFonts w:hint="eastAsia"/>
        </w:rPr>
        <w:t>代理店または混載業が</w:t>
      </w:r>
      <w:r>
        <w:rPr>
          <w:rFonts w:hint="eastAsia"/>
        </w:rPr>
        <w:t>同一である</w:t>
      </w:r>
      <w:r w:rsidRPr="00D135AA">
        <w:rPr>
          <w:rFonts w:hint="eastAsia"/>
        </w:rPr>
        <w:t>こと。</w:t>
      </w:r>
    </w:p>
    <w:p w:rsidR="0029592C" w:rsidRPr="00D135AA" w:rsidRDefault="0029592C" w:rsidP="0007401A">
      <w:pPr>
        <w:ind w:firstLineChars="200" w:firstLine="397"/>
      </w:pPr>
      <w:r w:rsidRPr="00D135AA">
        <w:rPr>
          <w:rFonts w:hint="eastAsia"/>
        </w:rPr>
        <w:t>（Ｃ）入力者が保税蔵置場の場合は以下のいずれかの条件を満たすこと。</w:t>
      </w:r>
    </w:p>
    <w:p w:rsidR="0029592C" w:rsidRPr="00D135AA" w:rsidRDefault="0029592C" w:rsidP="0007401A">
      <w:pPr>
        <w:ind w:leftChars="503" w:left="1196" w:hangingChars="100" w:hanging="198"/>
      </w:pPr>
      <w:r w:rsidRPr="00D135AA">
        <w:rPr>
          <w:rFonts w:hint="eastAsia"/>
        </w:rPr>
        <w:t>①入力者と積付</w:t>
      </w:r>
      <w:r>
        <w:rPr>
          <w:rFonts w:hint="eastAsia"/>
        </w:rPr>
        <w:t>け</w:t>
      </w:r>
      <w:r w:rsidRPr="00D135AA">
        <w:rPr>
          <w:rFonts w:hint="eastAsia"/>
        </w:rPr>
        <w:t>結果登録者が</w:t>
      </w:r>
      <w:r>
        <w:rPr>
          <w:rFonts w:hint="eastAsia"/>
        </w:rPr>
        <w:t>同一である</w:t>
      </w:r>
      <w:r w:rsidRPr="00D135AA">
        <w:rPr>
          <w:rFonts w:hint="eastAsia"/>
        </w:rPr>
        <w:t>か、または照会可能な利用者である旨がシステムに登録されていること。</w:t>
      </w:r>
    </w:p>
    <w:p w:rsidR="0029592C" w:rsidRPr="00D135AA" w:rsidRDefault="0029592C" w:rsidP="0007401A">
      <w:pPr>
        <w:ind w:firstLineChars="501" w:firstLine="994"/>
      </w:pPr>
      <w:r w:rsidRPr="00D135AA">
        <w:rPr>
          <w:rFonts w:hint="eastAsia"/>
        </w:rPr>
        <w:t>②自社の保税蔵置場に蔵置</w:t>
      </w:r>
      <w:r>
        <w:rPr>
          <w:rFonts w:hint="eastAsia"/>
        </w:rPr>
        <w:t>されている</w:t>
      </w:r>
      <w:r w:rsidRPr="00D135AA">
        <w:rPr>
          <w:rFonts w:hint="eastAsia"/>
        </w:rPr>
        <w:t>ＵＬＤであること。</w:t>
      </w:r>
    </w:p>
    <w:p w:rsidR="0029592C" w:rsidRPr="00D135AA" w:rsidRDefault="0029592C" w:rsidP="007E3A62">
      <w:pPr>
        <w:autoSpaceDE w:val="0"/>
        <w:autoSpaceDN w:val="0"/>
        <w:adjustRightInd w:val="0"/>
        <w:jc w:val="left"/>
        <w:rPr>
          <w:rFonts w:hAnsi="ＭＳ ゴシック"/>
          <w:szCs w:val="22"/>
        </w:rPr>
      </w:pPr>
    </w:p>
    <w:p w:rsidR="0029592C" w:rsidRPr="00D135AA" w:rsidRDefault="0029592C" w:rsidP="007E3A62">
      <w:pPr>
        <w:autoSpaceDE w:val="0"/>
        <w:autoSpaceDN w:val="0"/>
        <w:adjustRightInd w:val="0"/>
        <w:jc w:val="left"/>
        <w:rPr>
          <w:rFonts w:hAnsi="ＭＳ ゴシック" w:cs="ＭＳ 明朝"/>
          <w:color w:val="000000"/>
          <w:szCs w:val="22"/>
        </w:rPr>
      </w:pPr>
      <w:r w:rsidRPr="00D135AA">
        <w:rPr>
          <w:rFonts w:hAnsi="ＭＳ ゴシック" w:cs="ＭＳ 明朝" w:hint="eastAsia"/>
          <w:color w:val="000000"/>
          <w:szCs w:val="22"/>
        </w:rPr>
        <w:t>５．処理内容</w:t>
      </w:r>
    </w:p>
    <w:p w:rsidR="0029592C" w:rsidRPr="00D135AA" w:rsidRDefault="0029592C" w:rsidP="0007401A">
      <w:pPr>
        <w:autoSpaceDE w:val="0"/>
        <w:autoSpaceDN w:val="0"/>
        <w:adjustRightInd w:val="0"/>
        <w:ind w:firstLineChars="100" w:firstLine="198"/>
        <w:jc w:val="left"/>
        <w:rPr>
          <w:rFonts w:hAnsi="ＭＳ ゴシック" w:cs="ＭＳ 明朝"/>
          <w:color w:val="000000"/>
          <w:szCs w:val="22"/>
        </w:rPr>
      </w:pPr>
      <w:r w:rsidRPr="00D135AA">
        <w:rPr>
          <w:rFonts w:hAnsi="ＭＳ ゴシック" w:cs="ＭＳ 明朝" w:hint="eastAsia"/>
          <w:color w:val="000000"/>
          <w:szCs w:val="22"/>
        </w:rPr>
        <w:t>（１）入力チェック処理</w:t>
      </w:r>
    </w:p>
    <w:p w:rsidR="00BD5D06" w:rsidRPr="00BD5D06" w:rsidRDefault="00BD5D06" w:rsidP="00BD5D06">
      <w:pPr>
        <w:autoSpaceDE w:val="0"/>
        <w:autoSpaceDN w:val="0"/>
        <w:adjustRightInd w:val="0"/>
        <w:ind w:leftChars="400" w:left="794" w:firstLineChars="103" w:firstLine="204"/>
        <w:jc w:val="left"/>
        <w:rPr>
          <w:rFonts w:hAnsi="ＭＳ ゴシック" w:cs="ＭＳ 明朝"/>
          <w:color w:val="000000"/>
          <w:szCs w:val="22"/>
        </w:rPr>
      </w:pPr>
      <w:r w:rsidRPr="00BD5D06">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29592C" w:rsidRPr="00D135AA" w:rsidRDefault="00BD5D06" w:rsidP="00BD5D06">
      <w:pPr>
        <w:autoSpaceDE w:val="0"/>
        <w:autoSpaceDN w:val="0"/>
        <w:adjustRightInd w:val="0"/>
        <w:ind w:leftChars="400" w:left="794" w:firstLineChars="103" w:firstLine="204"/>
        <w:jc w:val="left"/>
        <w:rPr>
          <w:rFonts w:hAnsi="ＭＳ ゴシック" w:cs="ＭＳ 明朝"/>
          <w:color w:val="000000"/>
          <w:szCs w:val="22"/>
        </w:rPr>
      </w:pPr>
      <w:r w:rsidRPr="00BD5D06">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29592C" w:rsidRPr="00D135AA" w:rsidRDefault="0029592C" w:rsidP="0007401A">
      <w:pPr>
        <w:autoSpaceDE w:val="0"/>
        <w:autoSpaceDN w:val="0"/>
        <w:adjustRightInd w:val="0"/>
        <w:ind w:firstLineChars="100" w:firstLine="198"/>
        <w:jc w:val="left"/>
        <w:rPr>
          <w:rFonts w:hAnsi="ＭＳ ゴシック"/>
          <w:szCs w:val="22"/>
          <w:lang w:eastAsia="zh-TW"/>
        </w:rPr>
      </w:pPr>
      <w:r w:rsidRPr="00D135AA">
        <w:rPr>
          <w:rFonts w:hAnsi="ＭＳ ゴシック" w:cs="ＭＳ 明朝" w:hint="eastAsia"/>
          <w:color w:val="000000"/>
          <w:szCs w:val="22"/>
          <w:lang w:eastAsia="zh-TW"/>
        </w:rPr>
        <w:t>（</w:t>
      </w:r>
      <w:r>
        <w:rPr>
          <w:rFonts w:hAnsi="ＭＳ ゴシック" w:cs="ＭＳ 明朝" w:hint="eastAsia"/>
          <w:color w:val="000000"/>
          <w:szCs w:val="22"/>
          <w:lang w:eastAsia="zh-TW"/>
        </w:rPr>
        <w:t>２</w:t>
      </w:r>
      <w:r w:rsidRPr="00D135AA">
        <w:rPr>
          <w:rFonts w:hAnsi="ＭＳ ゴシック" w:cs="ＭＳ 明朝" w:hint="eastAsia"/>
          <w:color w:val="000000"/>
          <w:szCs w:val="22"/>
          <w:lang w:eastAsia="zh-TW"/>
        </w:rPr>
        <w:t>）</w:t>
      </w:r>
      <w:r w:rsidRPr="00D135AA">
        <w:rPr>
          <w:rFonts w:hint="eastAsia"/>
          <w:lang w:eastAsia="zh-TW"/>
        </w:rPr>
        <w:t>ＵＬＤ積付状況照会</w:t>
      </w:r>
      <w:r w:rsidRPr="00D135AA">
        <w:rPr>
          <w:rFonts w:hAnsi="ＭＳ ゴシック" w:cs="ＭＳ 明朝" w:hint="eastAsia"/>
          <w:color w:val="000000"/>
          <w:szCs w:val="22"/>
          <w:lang w:eastAsia="zh-TW"/>
        </w:rPr>
        <w:t>情報編集出力処理</w:t>
      </w:r>
    </w:p>
    <w:p w:rsidR="0029592C" w:rsidRPr="00D135AA" w:rsidRDefault="0029592C" w:rsidP="0007401A">
      <w:pPr>
        <w:autoSpaceDE w:val="0"/>
        <w:autoSpaceDN w:val="0"/>
        <w:adjustRightInd w:val="0"/>
        <w:ind w:leftChars="400" w:left="794" w:firstLineChars="103" w:firstLine="204"/>
        <w:jc w:val="left"/>
        <w:rPr>
          <w:rFonts w:hAnsi="ＭＳ ゴシック" w:cs="ＭＳ 明朝"/>
          <w:color w:val="000000"/>
          <w:szCs w:val="22"/>
        </w:rPr>
      </w:pPr>
      <w:r w:rsidRPr="00D135AA">
        <w:rPr>
          <w:rFonts w:hint="eastAsia"/>
        </w:rPr>
        <w:t>ＵＬＤ</w:t>
      </w:r>
      <w:r>
        <w:rPr>
          <w:rFonts w:hint="eastAsia"/>
        </w:rPr>
        <w:t>情報</w:t>
      </w:r>
      <w:r w:rsidRPr="00D135AA">
        <w:rPr>
          <w:rFonts w:hAnsi="ＭＳ ゴシック" w:cs="ＭＳ 明朝" w:hint="eastAsia"/>
          <w:color w:val="000000"/>
          <w:szCs w:val="22"/>
        </w:rPr>
        <w:t>ＤＢより</w:t>
      </w:r>
      <w:r w:rsidRPr="00D135AA">
        <w:rPr>
          <w:rFonts w:hint="eastAsia"/>
        </w:rPr>
        <w:t>ＵＬＤ積付状況照会</w:t>
      </w:r>
      <w:r w:rsidRPr="00D135AA">
        <w:rPr>
          <w:rFonts w:hAnsi="ＭＳ ゴシック" w:cs="ＭＳ 明朝" w:hint="eastAsia"/>
          <w:color w:val="000000"/>
          <w:szCs w:val="22"/>
        </w:rPr>
        <w:t>情報の編集及び出力を行う。出力項目については「出力項目表」を参照。</w:t>
      </w:r>
    </w:p>
    <w:p w:rsidR="0029592C" w:rsidRPr="00D135AA" w:rsidRDefault="0029592C" w:rsidP="0007401A">
      <w:pPr>
        <w:ind w:firstLineChars="100" w:firstLine="198"/>
      </w:pPr>
      <w:r w:rsidRPr="00D135AA">
        <w:rPr>
          <w:rFonts w:hint="eastAsia"/>
        </w:rPr>
        <w:t>（</w:t>
      </w:r>
      <w:r>
        <w:rPr>
          <w:rFonts w:hint="eastAsia"/>
        </w:rPr>
        <w:t>３</w:t>
      </w:r>
      <w:r w:rsidRPr="00D135AA">
        <w:rPr>
          <w:rFonts w:hint="eastAsia"/>
        </w:rPr>
        <w:t>）注意喚起メッセージ出力処理</w:t>
      </w:r>
    </w:p>
    <w:p w:rsidR="0029592C" w:rsidRPr="006E2F4E" w:rsidRDefault="0029592C" w:rsidP="0007401A">
      <w:pPr>
        <w:ind w:leftChars="400" w:left="794" w:firstLineChars="100" w:firstLine="198"/>
      </w:pPr>
      <w:r w:rsidRPr="00E539AD">
        <w:rPr>
          <w:rFonts w:hint="eastAsia"/>
        </w:rPr>
        <w:t>照会の対象となる</w:t>
      </w:r>
      <w:r>
        <w:rPr>
          <w:rFonts w:hint="eastAsia"/>
        </w:rPr>
        <w:t>ＡＷＢ番号が１６</w:t>
      </w:r>
      <w:r w:rsidRPr="00E539AD">
        <w:rPr>
          <w:rFonts w:hint="eastAsia"/>
        </w:rPr>
        <w:t>件を超える場合は､</w:t>
      </w:r>
      <w:r w:rsidR="00B97BC8" w:rsidRPr="004F2093">
        <w:rPr>
          <w:rFonts w:hint="eastAsia"/>
        </w:rPr>
        <w:t>注意喚起メッセージとして</w:t>
      </w:r>
      <w:r w:rsidRPr="004F2093">
        <w:rPr>
          <w:rFonts w:hint="eastAsia"/>
        </w:rPr>
        <w:t>ＵＬＤ積付状況照会</w:t>
      </w:r>
      <w:r w:rsidRPr="004F2093">
        <w:rPr>
          <w:rFonts w:hAnsi="ＭＳ ゴシック" w:cs="ＭＳ 明朝" w:hint="eastAsia"/>
          <w:color w:val="000000"/>
          <w:szCs w:val="22"/>
        </w:rPr>
        <w:t>情報</w:t>
      </w:r>
      <w:r w:rsidR="002E4895" w:rsidRPr="004F2093">
        <w:rPr>
          <w:rFonts w:hint="eastAsia"/>
        </w:rPr>
        <w:t>に</w:t>
      </w:r>
      <w:r w:rsidRPr="004F2093">
        <w:rPr>
          <w:rFonts w:hint="eastAsia"/>
        </w:rPr>
        <w:t>出力する。</w:t>
      </w:r>
    </w:p>
    <w:p w:rsidR="0029592C" w:rsidRPr="00D135AA" w:rsidRDefault="0029592C" w:rsidP="0007401A">
      <w:pPr>
        <w:autoSpaceDE w:val="0"/>
        <w:autoSpaceDN w:val="0"/>
        <w:adjustRightInd w:val="0"/>
        <w:ind w:firstLineChars="100" w:firstLine="198"/>
        <w:jc w:val="left"/>
        <w:rPr>
          <w:rFonts w:hAnsi="ＭＳ ゴシック" w:cs="ＭＳ 明朝"/>
          <w:color w:val="000000"/>
          <w:szCs w:val="22"/>
        </w:rPr>
      </w:pPr>
    </w:p>
    <w:p w:rsidR="0029592C" w:rsidRPr="00D135AA" w:rsidRDefault="00BD5D06" w:rsidP="007E3A62">
      <w:pPr>
        <w:outlineLvl w:val="0"/>
        <w:rPr>
          <w:rFonts w:hAnsi="ＭＳ ゴシック"/>
          <w:szCs w:val="22"/>
        </w:rPr>
      </w:pPr>
      <w:r>
        <w:rPr>
          <w:rFonts w:hAnsi="ＭＳ ゴシック"/>
          <w:szCs w:val="22"/>
        </w:rPr>
        <w:br w:type="page"/>
      </w:r>
      <w:r w:rsidR="0029592C" w:rsidRPr="00D135AA">
        <w:rPr>
          <w:rFonts w:hAnsi="ＭＳ ゴシック" w:hint="eastAsia"/>
          <w:szCs w:val="22"/>
        </w:rPr>
        <w:lastRenderedPageBreak/>
        <w:t>６．出力情報</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29592C" w:rsidRPr="00D135AA" w:rsidTr="006738AB">
        <w:trPr>
          <w:trHeight w:val="397"/>
        </w:trPr>
        <w:tc>
          <w:tcPr>
            <w:tcW w:w="2268" w:type="dxa"/>
            <w:tcBorders>
              <w:top w:val="single" w:sz="4" w:space="0" w:color="auto"/>
              <w:left w:val="single" w:sz="4" w:space="0" w:color="auto"/>
              <w:bottom w:val="single" w:sz="4" w:space="0" w:color="auto"/>
              <w:right w:val="single" w:sz="4" w:space="0" w:color="auto"/>
            </w:tcBorders>
            <w:vAlign w:val="center"/>
          </w:tcPr>
          <w:p w:rsidR="0029592C" w:rsidRPr="00D135AA" w:rsidRDefault="0029592C" w:rsidP="000504FB">
            <w:pPr>
              <w:rPr>
                <w:rFonts w:hAnsi="ＭＳ ゴシック"/>
                <w:szCs w:val="22"/>
              </w:rPr>
            </w:pPr>
            <w:r w:rsidRPr="00D135AA">
              <w:rPr>
                <w:rFonts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29592C" w:rsidRPr="00D135AA" w:rsidRDefault="0029592C" w:rsidP="000504FB">
            <w:pPr>
              <w:rPr>
                <w:rFonts w:hAnsi="ＭＳ ゴシック"/>
                <w:szCs w:val="22"/>
              </w:rPr>
            </w:pPr>
            <w:r w:rsidRPr="00D135AA">
              <w:rPr>
                <w:rFonts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29592C" w:rsidRPr="00D135AA" w:rsidRDefault="0029592C" w:rsidP="000504FB">
            <w:pPr>
              <w:rPr>
                <w:rFonts w:hAnsi="ＭＳ ゴシック"/>
                <w:szCs w:val="22"/>
              </w:rPr>
            </w:pPr>
            <w:r w:rsidRPr="00D135AA">
              <w:rPr>
                <w:rFonts w:hAnsi="ＭＳ ゴシック" w:hint="eastAsia"/>
                <w:szCs w:val="22"/>
              </w:rPr>
              <w:t>出力先</w:t>
            </w:r>
          </w:p>
        </w:tc>
      </w:tr>
      <w:tr w:rsidR="0029592C" w:rsidRPr="00D135AA" w:rsidTr="006738AB">
        <w:trPr>
          <w:trHeight w:val="397"/>
        </w:trPr>
        <w:tc>
          <w:tcPr>
            <w:tcW w:w="2268" w:type="dxa"/>
            <w:tcBorders>
              <w:top w:val="single" w:sz="4" w:space="0" w:color="auto"/>
              <w:left w:val="single" w:sz="4" w:space="0" w:color="auto"/>
              <w:bottom w:val="single" w:sz="4" w:space="0" w:color="auto"/>
              <w:right w:val="single" w:sz="4" w:space="0" w:color="auto"/>
            </w:tcBorders>
          </w:tcPr>
          <w:p w:rsidR="0029592C" w:rsidRPr="00D135AA" w:rsidRDefault="0029592C" w:rsidP="006004C6">
            <w:pPr>
              <w:ind w:right="-57"/>
              <w:rPr>
                <w:rFonts w:hAnsi="ＭＳ ゴシック"/>
                <w:noProof/>
                <w:szCs w:val="22"/>
              </w:rPr>
            </w:pPr>
            <w:r w:rsidRPr="00D135AA">
              <w:rPr>
                <w:rFonts w:hint="eastAsia"/>
              </w:rPr>
              <w:t>ＵＬＤ積付状況照会情報</w:t>
            </w:r>
          </w:p>
        </w:tc>
        <w:tc>
          <w:tcPr>
            <w:tcW w:w="4536" w:type="dxa"/>
            <w:tcBorders>
              <w:top w:val="single" w:sz="4" w:space="0" w:color="auto"/>
              <w:left w:val="single" w:sz="4" w:space="0" w:color="auto"/>
              <w:bottom w:val="single" w:sz="4" w:space="0" w:color="auto"/>
              <w:right w:val="single" w:sz="4" w:space="0" w:color="auto"/>
            </w:tcBorders>
          </w:tcPr>
          <w:p w:rsidR="0029592C" w:rsidRPr="00D135AA" w:rsidRDefault="0029592C" w:rsidP="006004C6">
            <w:pPr>
              <w:ind w:right="-57"/>
              <w:rPr>
                <w:rFonts w:hAnsi="ＭＳ ゴシック"/>
                <w:noProof/>
                <w:szCs w:val="22"/>
              </w:rPr>
            </w:pPr>
            <w:r w:rsidRPr="00D135AA">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29592C" w:rsidRPr="00D135AA" w:rsidRDefault="0029592C" w:rsidP="006004C6">
            <w:pPr>
              <w:rPr>
                <w:rFonts w:hAnsi="ＭＳ ゴシック"/>
                <w:szCs w:val="22"/>
              </w:rPr>
            </w:pPr>
            <w:r w:rsidRPr="00D135AA">
              <w:rPr>
                <w:rFonts w:hAnsi="ＭＳ ゴシック" w:hint="eastAsia"/>
                <w:szCs w:val="22"/>
              </w:rPr>
              <w:t>入力者</w:t>
            </w:r>
          </w:p>
        </w:tc>
      </w:tr>
    </w:tbl>
    <w:p w:rsidR="00BD5D06" w:rsidRDefault="00BD5D06" w:rsidP="00D462DC">
      <w:pPr>
        <w:outlineLvl w:val="0"/>
        <w:rPr>
          <w:rFonts w:hAnsi="ＭＳ ゴシック"/>
          <w:szCs w:val="22"/>
        </w:rPr>
      </w:pPr>
    </w:p>
    <w:p w:rsidR="0029592C" w:rsidRPr="00D135AA" w:rsidRDefault="0029592C" w:rsidP="00D462DC">
      <w:pPr>
        <w:outlineLvl w:val="0"/>
        <w:rPr>
          <w:rFonts w:hAnsi="ＭＳ ゴシック"/>
          <w:szCs w:val="22"/>
        </w:rPr>
      </w:pPr>
      <w:r w:rsidRPr="00D135AA">
        <w:rPr>
          <w:rFonts w:hAnsi="ＭＳ ゴシック" w:hint="eastAsia"/>
          <w:szCs w:val="22"/>
        </w:rPr>
        <w:t>７．特記事項</w:t>
      </w:r>
    </w:p>
    <w:p w:rsidR="0029592C" w:rsidRPr="00D135AA" w:rsidRDefault="0029592C" w:rsidP="00681D36">
      <w:pPr>
        <w:ind w:leftChars="100" w:left="198" w:firstLineChars="100" w:firstLine="198"/>
        <w:rPr>
          <w:rFonts w:hAnsi="ＭＳ ゴシック"/>
          <w:szCs w:val="22"/>
        </w:rPr>
      </w:pPr>
      <w:r w:rsidRPr="00D135AA">
        <w:rPr>
          <w:rFonts w:hint="eastAsia"/>
        </w:rPr>
        <w:t>該当するＵＬＤが運送中の場合</w:t>
      </w:r>
      <w:r>
        <w:rPr>
          <w:rFonts w:hint="eastAsia"/>
        </w:rPr>
        <w:t>に限り</w:t>
      </w:r>
      <w:r w:rsidRPr="00D135AA">
        <w:rPr>
          <w:rFonts w:hint="eastAsia"/>
        </w:rPr>
        <w:t>、ＵＬＤ積付</w:t>
      </w:r>
      <w:r w:rsidRPr="00525883">
        <w:rPr>
          <w:rFonts w:hint="eastAsia"/>
        </w:rPr>
        <w:t>状況</w:t>
      </w:r>
      <w:r w:rsidRPr="00D135AA">
        <w:rPr>
          <w:rFonts w:hint="eastAsia"/>
        </w:rPr>
        <w:t>照会情報のＬＤＲ</w:t>
      </w:r>
      <w:r>
        <w:rPr>
          <w:rFonts w:hint="eastAsia"/>
        </w:rPr>
        <w:t>番号と運送先にはＵＬＤ情報ＤＢ</w:t>
      </w:r>
      <w:r w:rsidRPr="00D135AA">
        <w:rPr>
          <w:rFonts w:hint="eastAsia"/>
        </w:rPr>
        <w:t>に登録されているＬＤＲ番号</w:t>
      </w:r>
      <w:r>
        <w:rPr>
          <w:rFonts w:hint="eastAsia"/>
        </w:rPr>
        <w:t>及び運送先</w:t>
      </w:r>
      <w:r w:rsidRPr="00D135AA">
        <w:rPr>
          <w:rFonts w:hint="eastAsia"/>
        </w:rPr>
        <w:t>を出力する。</w:t>
      </w:r>
    </w:p>
    <w:sectPr w:rsidR="0029592C" w:rsidRPr="00D135AA" w:rsidSect="00D135AA">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B4A" w:rsidRDefault="00A22B4A">
      <w:r>
        <w:separator/>
      </w:r>
    </w:p>
  </w:endnote>
  <w:endnote w:type="continuationSeparator" w:id="0">
    <w:p w:rsidR="00A22B4A" w:rsidRDefault="00A22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92C" w:rsidRPr="007E3A62" w:rsidRDefault="0029592C" w:rsidP="007E3A62">
    <w:pPr>
      <w:pStyle w:val="a5"/>
      <w:jc w:val="center"/>
      <w:rPr>
        <w:rFonts w:hAnsi="ＭＳ ゴシック"/>
        <w:szCs w:val="22"/>
      </w:rPr>
    </w:pPr>
    <w:r>
      <w:rPr>
        <w:rStyle w:val="a7"/>
        <w:rFonts w:hAnsi="ＭＳ ゴシック"/>
        <w:szCs w:val="22"/>
      </w:rPr>
      <w:t>2552-01</w:t>
    </w:r>
    <w:r w:rsidRPr="00BA6A01">
      <w:rPr>
        <w:rStyle w:val="a7"/>
        <w:rFonts w:hAnsi="ＭＳ ゴシック"/>
        <w:szCs w:val="22"/>
      </w:rPr>
      <w:t>-</w:t>
    </w:r>
    <w:r w:rsidRPr="007E3A62">
      <w:rPr>
        <w:rStyle w:val="a7"/>
        <w:rFonts w:hAnsi="ＭＳ ゴシック"/>
        <w:szCs w:val="22"/>
      </w:rPr>
      <w:fldChar w:fldCharType="begin"/>
    </w:r>
    <w:r w:rsidRPr="007E3A62">
      <w:rPr>
        <w:rStyle w:val="a7"/>
        <w:rFonts w:hAnsi="ＭＳ ゴシック"/>
        <w:szCs w:val="22"/>
      </w:rPr>
      <w:instrText xml:space="preserve"> PAGE </w:instrText>
    </w:r>
    <w:r w:rsidRPr="007E3A62">
      <w:rPr>
        <w:rStyle w:val="a7"/>
        <w:rFonts w:hAnsi="ＭＳ ゴシック"/>
        <w:szCs w:val="22"/>
      </w:rPr>
      <w:fldChar w:fldCharType="separate"/>
    </w:r>
    <w:r w:rsidR="004F2093">
      <w:rPr>
        <w:rStyle w:val="a7"/>
        <w:rFonts w:hAnsi="ＭＳ ゴシック"/>
        <w:noProof/>
        <w:szCs w:val="22"/>
      </w:rPr>
      <w:t>1</w:t>
    </w:r>
    <w:r w:rsidRPr="007E3A62">
      <w:rPr>
        <w:rStyle w:val="a7"/>
        <w:rFonts w:hAnsi="ＭＳ ゴシック"/>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B4A" w:rsidRDefault="00A22B4A">
      <w:r>
        <w:separator/>
      </w:r>
    </w:p>
  </w:footnote>
  <w:footnote w:type="continuationSeparator" w:id="0">
    <w:p w:rsidR="00A22B4A" w:rsidRDefault="00A22B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2466C"/>
    <w:rsid w:val="00032DF8"/>
    <w:rsid w:val="000504FB"/>
    <w:rsid w:val="0007030F"/>
    <w:rsid w:val="0007401A"/>
    <w:rsid w:val="00090E13"/>
    <w:rsid w:val="000B6D84"/>
    <w:rsid w:val="000C3436"/>
    <w:rsid w:val="000E281B"/>
    <w:rsid w:val="000E5638"/>
    <w:rsid w:val="000F7F53"/>
    <w:rsid w:val="00102FCE"/>
    <w:rsid w:val="001172B1"/>
    <w:rsid w:val="00121D14"/>
    <w:rsid w:val="00134014"/>
    <w:rsid w:val="00144893"/>
    <w:rsid w:val="00152C72"/>
    <w:rsid w:val="001841D8"/>
    <w:rsid w:val="0019551F"/>
    <w:rsid w:val="001C7D9E"/>
    <w:rsid w:val="001E1108"/>
    <w:rsid w:val="001E323B"/>
    <w:rsid w:val="001F3233"/>
    <w:rsid w:val="001F3D59"/>
    <w:rsid w:val="001F7BC8"/>
    <w:rsid w:val="00202103"/>
    <w:rsid w:val="00226172"/>
    <w:rsid w:val="002325F3"/>
    <w:rsid w:val="0025445B"/>
    <w:rsid w:val="002656AA"/>
    <w:rsid w:val="0027622F"/>
    <w:rsid w:val="002955CC"/>
    <w:rsid w:val="0029592C"/>
    <w:rsid w:val="002A1EDB"/>
    <w:rsid w:val="002A6A23"/>
    <w:rsid w:val="002B6548"/>
    <w:rsid w:val="002D361A"/>
    <w:rsid w:val="002D3EC2"/>
    <w:rsid w:val="002E14E6"/>
    <w:rsid w:val="002E4895"/>
    <w:rsid w:val="002F65C1"/>
    <w:rsid w:val="00300E5A"/>
    <w:rsid w:val="00326C28"/>
    <w:rsid w:val="0033023B"/>
    <w:rsid w:val="0035079E"/>
    <w:rsid w:val="00383614"/>
    <w:rsid w:val="00384A4C"/>
    <w:rsid w:val="00390122"/>
    <w:rsid w:val="003947C1"/>
    <w:rsid w:val="003A6BFD"/>
    <w:rsid w:val="003B3C90"/>
    <w:rsid w:val="003B4A5A"/>
    <w:rsid w:val="003F7F08"/>
    <w:rsid w:val="004058E6"/>
    <w:rsid w:val="004151B0"/>
    <w:rsid w:val="0041644F"/>
    <w:rsid w:val="00420DB2"/>
    <w:rsid w:val="00423CBA"/>
    <w:rsid w:val="004265A7"/>
    <w:rsid w:val="00434916"/>
    <w:rsid w:val="0046456A"/>
    <w:rsid w:val="00470EBB"/>
    <w:rsid w:val="004B0A43"/>
    <w:rsid w:val="004E2B65"/>
    <w:rsid w:val="004E41B7"/>
    <w:rsid w:val="004F2093"/>
    <w:rsid w:val="0051132C"/>
    <w:rsid w:val="00514A85"/>
    <w:rsid w:val="005205F9"/>
    <w:rsid w:val="00525883"/>
    <w:rsid w:val="0052736E"/>
    <w:rsid w:val="00527E22"/>
    <w:rsid w:val="0053462B"/>
    <w:rsid w:val="00555C02"/>
    <w:rsid w:val="00557AA9"/>
    <w:rsid w:val="00567BBE"/>
    <w:rsid w:val="00590849"/>
    <w:rsid w:val="005945FE"/>
    <w:rsid w:val="005E294E"/>
    <w:rsid w:val="005E727E"/>
    <w:rsid w:val="005F621D"/>
    <w:rsid w:val="006004C6"/>
    <w:rsid w:val="00604C59"/>
    <w:rsid w:val="006379D7"/>
    <w:rsid w:val="00643576"/>
    <w:rsid w:val="00661186"/>
    <w:rsid w:val="0067243D"/>
    <w:rsid w:val="006738AB"/>
    <w:rsid w:val="006745F2"/>
    <w:rsid w:val="006814E1"/>
    <w:rsid w:val="00681D36"/>
    <w:rsid w:val="0069194C"/>
    <w:rsid w:val="006929AC"/>
    <w:rsid w:val="00694793"/>
    <w:rsid w:val="006B3435"/>
    <w:rsid w:val="006B4AA9"/>
    <w:rsid w:val="006D39F7"/>
    <w:rsid w:val="006D60C8"/>
    <w:rsid w:val="006E2F4E"/>
    <w:rsid w:val="006F15C8"/>
    <w:rsid w:val="00712F89"/>
    <w:rsid w:val="00724DE7"/>
    <w:rsid w:val="007428DB"/>
    <w:rsid w:val="00746ADE"/>
    <w:rsid w:val="00751725"/>
    <w:rsid w:val="007741A6"/>
    <w:rsid w:val="007E3A62"/>
    <w:rsid w:val="007E7891"/>
    <w:rsid w:val="00800C6F"/>
    <w:rsid w:val="00802E6D"/>
    <w:rsid w:val="00814147"/>
    <w:rsid w:val="008203F8"/>
    <w:rsid w:val="008232E0"/>
    <w:rsid w:val="008A1A92"/>
    <w:rsid w:val="008E340E"/>
    <w:rsid w:val="008F524D"/>
    <w:rsid w:val="0091460B"/>
    <w:rsid w:val="00916FFD"/>
    <w:rsid w:val="00924DB4"/>
    <w:rsid w:val="00934B38"/>
    <w:rsid w:val="00951A4D"/>
    <w:rsid w:val="00951EC0"/>
    <w:rsid w:val="0097445C"/>
    <w:rsid w:val="009949F3"/>
    <w:rsid w:val="009963C2"/>
    <w:rsid w:val="009C1E8B"/>
    <w:rsid w:val="009F1CAC"/>
    <w:rsid w:val="00A00122"/>
    <w:rsid w:val="00A22B4A"/>
    <w:rsid w:val="00A27EB9"/>
    <w:rsid w:val="00A30FAB"/>
    <w:rsid w:val="00A369F0"/>
    <w:rsid w:val="00A44EBB"/>
    <w:rsid w:val="00A5237A"/>
    <w:rsid w:val="00A66258"/>
    <w:rsid w:val="00A80098"/>
    <w:rsid w:val="00AA3967"/>
    <w:rsid w:val="00AA69A9"/>
    <w:rsid w:val="00AB7B18"/>
    <w:rsid w:val="00AC5102"/>
    <w:rsid w:val="00AD762F"/>
    <w:rsid w:val="00AE606C"/>
    <w:rsid w:val="00B36C0A"/>
    <w:rsid w:val="00B916C8"/>
    <w:rsid w:val="00B933D9"/>
    <w:rsid w:val="00B97BC8"/>
    <w:rsid w:val="00BA6A01"/>
    <w:rsid w:val="00BB4F53"/>
    <w:rsid w:val="00BD2758"/>
    <w:rsid w:val="00BD5D06"/>
    <w:rsid w:val="00BE449C"/>
    <w:rsid w:val="00C441DE"/>
    <w:rsid w:val="00C6496C"/>
    <w:rsid w:val="00C67560"/>
    <w:rsid w:val="00C92C3C"/>
    <w:rsid w:val="00CA665F"/>
    <w:rsid w:val="00CB0D6A"/>
    <w:rsid w:val="00CD32D8"/>
    <w:rsid w:val="00CE196A"/>
    <w:rsid w:val="00D0341B"/>
    <w:rsid w:val="00D12879"/>
    <w:rsid w:val="00D135AA"/>
    <w:rsid w:val="00D20747"/>
    <w:rsid w:val="00D35C87"/>
    <w:rsid w:val="00D462DC"/>
    <w:rsid w:val="00D51397"/>
    <w:rsid w:val="00D53735"/>
    <w:rsid w:val="00D777FC"/>
    <w:rsid w:val="00DA53B3"/>
    <w:rsid w:val="00DB6DA0"/>
    <w:rsid w:val="00DB7BF2"/>
    <w:rsid w:val="00DC6D7F"/>
    <w:rsid w:val="00DC7EE0"/>
    <w:rsid w:val="00DD07CC"/>
    <w:rsid w:val="00DD75C4"/>
    <w:rsid w:val="00E006B2"/>
    <w:rsid w:val="00E147C8"/>
    <w:rsid w:val="00E41E0F"/>
    <w:rsid w:val="00E539AD"/>
    <w:rsid w:val="00E60817"/>
    <w:rsid w:val="00E70280"/>
    <w:rsid w:val="00E919BF"/>
    <w:rsid w:val="00EB3EB8"/>
    <w:rsid w:val="00EC5FDB"/>
    <w:rsid w:val="00EE2D94"/>
    <w:rsid w:val="00EF6F9A"/>
    <w:rsid w:val="00F24C03"/>
    <w:rsid w:val="00F37DC4"/>
    <w:rsid w:val="00F62C62"/>
    <w:rsid w:val="00F718ED"/>
    <w:rsid w:val="00F71CE5"/>
    <w:rsid w:val="00F75DBD"/>
    <w:rsid w:val="00F76957"/>
    <w:rsid w:val="00FB3890"/>
    <w:rsid w:val="00FB53BC"/>
    <w:rsid w:val="00FC00D7"/>
    <w:rsid w:val="00FC3602"/>
    <w:rsid w:val="00FD6C9F"/>
    <w:rsid w:val="00FE1909"/>
    <w:rsid w:val="00FF65DB"/>
    <w:rsid w:val="00FF7E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35AA"/>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E072A4"/>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E072A4"/>
    <w:rPr>
      <w:rFonts w:ascii="ＭＳ ゴシック" w:eastAsia="ＭＳ ゴシック"/>
      <w:kern w:val="2"/>
      <w:sz w:val="22"/>
    </w:rPr>
  </w:style>
  <w:style w:type="character" w:styleId="a7">
    <w:name w:val="page number"/>
    <w:uiPriority w:val="99"/>
    <w:rsid w:val="007E3A62"/>
    <w:rPr>
      <w:rFonts w:cs="Times New Roman"/>
    </w:rPr>
  </w:style>
  <w:style w:type="paragraph" w:styleId="a8">
    <w:name w:val="Balloon Text"/>
    <w:basedOn w:val="a"/>
    <w:link w:val="a9"/>
    <w:uiPriority w:val="99"/>
    <w:semiHidden/>
    <w:rsid w:val="00814147"/>
    <w:rPr>
      <w:rFonts w:ascii="Arial" w:hAnsi="Arial"/>
      <w:sz w:val="18"/>
      <w:szCs w:val="18"/>
    </w:rPr>
  </w:style>
  <w:style w:type="character" w:customStyle="1" w:styleId="a9">
    <w:name w:val="吹き出し (文字)"/>
    <w:link w:val="a8"/>
    <w:uiPriority w:val="99"/>
    <w:semiHidden/>
    <w:rsid w:val="00E072A4"/>
    <w:rPr>
      <w:rFonts w:ascii="Arial" w:eastAsia="ＭＳ ゴシック" w:hAnsi="Arial" w:cs="Times New Roman"/>
      <w:kern w:val="2"/>
      <w:sz w:val="0"/>
      <w:szCs w:val="0"/>
    </w:rPr>
  </w:style>
  <w:style w:type="paragraph" w:styleId="aa">
    <w:name w:val="Document Map"/>
    <w:basedOn w:val="a"/>
    <w:link w:val="ab"/>
    <w:uiPriority w:val="99"/>
    <w:semiHidden/>
    <w:rsid w:val="003F7F08"/>
    <w:pPr>
      <w:shd w:val="clear" w:color="auto" w:fill="000080"/>
    </w:pPr>
    <w:rPr>
      <w:rFonts w:ascii="Arial" w:hAnsi="Arial"/>
    </w:rPr>
  </w:style>
  <w:style w:type="character" w:customStyle="1" w:styleId="ab">
    <w:name w:val="見出しマップ (文字)"/>
    <w:link w:val="aa"/>
    <w:uiPriority w:val="99"/>
    <w:semiHidden/>
    <w:rsid w:val="00E072A4"/>
    <w:rPr>
      <w:rFonts w:ascii="Times New Roman" w:eastAsia="ＭＳ ゴシック" w:hAnsi="Times New Roman"/>
      <w:kern w:val="2"/>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9A19FE-DF57-4B1C-BA99-9C1B5C45B406}"/>
</file>

<file path=customXml/itemProps2.xml><?xml version="1.0" encoding="utf-8"?>
<ds:datastoreItem xmlns:ds="http://schemas.openxmlformats.org/officeDocument/2006/customXml" ds:itemID="{B10E0F5D-46D2-4F0E-99C9-B5403AAF2AE2}"/>
</file>

<file path=customXml/itemProps3.xml><?xml version="1.0" encoding="utf-8"?>
<ds:datastoreItem xmlns:ds="http://schemas.openxmlformats.org/officeDocument/2006/customXml" ds:itemID="{FD57B7F8-0627-4D59-9A00-8C1D0DD87D5D}"/>
</file>

<file path=docProps/app.xml><?xml version="1.0" encoding="utf-8"?>
<Properties xmlns="http://schemas.openxmlformats.org/officeDocument/2006/extended-properties" xmlns:vt="http://schemas.openxmlformats.org/officeDocument/2006/docPropsVTypes">
  <Template>Normal.dotm</Template>
  <TotalTime>77</TotalTime>
  <Pages>3</Pages>
  <Words>152</Words>
  <Characters>869</Characters>
  <Application>Microsoft Office Word</Application>
  <DocSecurity>0</DocSecurity>
  <Lines>7</Lines>
  <Paragraphs>2</Paragraphs>
  <ScaleCrop>false</ScaleCrop>
  <Company/>
  <LinksUpToDate>false</LinksUpToDate>
  <CharactersWithSpaces>1019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lastPrinted>2007-01-11T09:14:00Z</cp:lastPrinted>
  <dcterms:created xsi:type="dcterms:W3CDTF">2007-05-25T04:37:00Z</dcterms:created>
  <dcterms:modified xsi:type="dcterms:W3CDTF">2015-11-17T08:08:00Z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