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86" w:rsidRDefault="00C77D86" w:rsidP="00E57209">
      <w:pPr>
        <w:jc w:val="center"/>
        <w:rPr>
          <w:rFonts w:hAnsi="ＭＳ ゴシック"/>
        </w:rPr>
        <w:sectPr w:rsidR="00C77D86" w:rsidSect="00E57209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C77D86" w:rsidRDefault="00C77D86" w:rsidP="0099759B">
      <w:pPr>
        <w:jc w:val="center"/>
        <w:rPr>
          <w:rFonts w:hAnsi="ＭＳ ゴシック"/>
        </w:rPr>
      </w:pPr>
      <w:bookmarkStart w:id="0" w:name="_GoBack"/>
      <w:bookmarkEnd w:id="0"/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p w:rsidR="00C77D86" w:rsidRDefault="00C77D86" w:rsidP="0099759B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C77D86" w:rsidTr="005A2FEB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7D86" w:rsidRDefault="00C77D86" w:rsidP="005A2FEB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C77D86" w:rsidRPr="00582A8E" w:rsidRDefault="00C77D86" w:rsidP="005A2FEB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582A8E">
              <w:rPr>
                <w:rFonts w:ascii="ＭＳ ゴシック" w:eastAsia="ＭＳ ゴシック" w:hAnsi="ＭＳ ゴシック" w:hint="eastAsia"/>
                <w:b/>
                <w:sz w:val="44"/>
              </w:rPr>
              <w:t>ＩＯ０２．輸入動物検査申請事項</w:t>
            </w:r>
          </w:p>
          <w:p w:rsidR="00C77D86" w:rsidRPr="00582A8E" w:rsidRDefault="00C77D86" w:rsidP="005A2FEB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582A8E">
              <w:rPr>
                <w:rFonts w:ascii="ＭＳ ゴシック" w:eastAsia="ＭＳ ゴシック" w:hAnsi="ＭＳ ゴシック" w:hint="eastAsia"/>
                <w:b/>
                <w:sz w:val="44"/>
              </w:rPr>
              <w:t>呼出し</w:t>
            </w:r>
          </w:p>
          <w:p w:rsidR="00C77D86" w:rsidRDefault="00C77D86" w:rsidP="005A2FEB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C77D86" w:rsidRDefault="00C77D86" w:rsidP="0099759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p w:rsidR="00C77D86" w:rsidRDefault="00C77D86" w:rsidP="0099759B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C77D86" w:rsidRPr="00C04694" w:rsidTr="005A2FEB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D86" w:rsidRPr="00C04694" w:rsidRDefault="00C77D86" w:rsidP="005A2F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D86" w:rsidRPr="00C04694" w:rsidRDefault="00C04694" w:rsidP="005A2F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77D86" w:rsidRPr="00C04694" w:rsidTr="005A2FEB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D86" w:rsidRPr="00C04694" w:rsidRDefault="00C77D86" w:rsidP="005A2F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ＩＯＢ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D86" w:rsidRPr="00C04694" w:rsidRDefault="00C77D86" w:rsidP="005A2F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輸入動物検査申請事項呼出し</w:t>
            </w:r>
          </w:p>
        </w:tc>
      </w:tr>
    </w:tbl>
    <w:p w:rsidR="00C77D86" w:rsidRPr="00C04694" w:rsidRDefault="00C77D86" w:rsidP="0099759B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99759B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p w:rsidR="00C77D86" w:rsidRPr="00C04694" w:rsidRDefault="00C77D86" w:rsidP="0099759B">
      <w:pPr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48192E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/>
          <w:sz w:val="22"/>
          <w:szCs w:val="22"/>
        </w:rPr>
        <w:br w:type="page"/>
      </w:r>
      <w:r w:rsidRPr="00C04694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C77D86" w:rsidRPr="00C04694" w:rsidRDefault="00C77D86" w:rsidP="00C04694">
      <w:pPr>
        <w:pStyle w:val="a3"/>
        <w:tabs>
          <w:tab w:val="clear" w:pos="4252"/>
          <w:tab w:val="clear" w:pos="8504"/>
        </w:tabs>
        <w:snapToGrid/>
        <w:ind w:leftChars="210" w:left="396"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C04694">
        <w:rPr>
          <w:rFonts w:ascii="ＭＳ ゴシック" w:eastAsia="ＭＳ ゴシック" w:hAnsi="ＭＳ ゴシック" w:hint="eastAsia"/>
          <w:szCs w:val="22"/>
        </w:rPr>
        <w:t>「輸入動物検査申請事項登録」業務により登録した輸入動物検査申請事項を変更するため、輸入動物検査申請事項登録画面に案内する業務である。</w:t>
      </w:r>
    </w:p>
    <w:p w:rsidR="00C77D86" w:rsidRPr="00C04694" w:rsidRDefault="00C77D86" w:rsidP="00C04694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また、「輸入動物検査申請」業務で申請後に申請事項を変更する場合に、「輸入動物検査申請」業務に先立ち、事項登録内容を呼び出す業務である。登録した輸入動物検査申請事項は、申請先動物検疫所にて受理を行う前であれば、任意に訂正することができる。</w:t>
      </w:r>
    </w:p>
    <w:p w:rsidR="00C77D86" w:rsidRPr="00C04694" w:rsidRDefault="00C77D86" w:rsidP="00C04694">
      <w:pPr>
        <w:ind w:leftChars="210" w:left="396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また、共通管理番号を利用し、輸入申告等及び関連省庁の届出・申請で登録された共通項目を呼出す場合も本業務を利用する。</w:t>
      </w:r>
    </w:p>
    <w:p w:rsidR="00C77D86" w:rsidRPr="00C04694" w:rsidRDefault="00C77D86">
      <w:pPr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48192E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650FEA" w:rsidRPr="002517DC" w:rsidRDefault="00650FEA" w:rsidP="00795171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517DC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2517DC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795171" w:rsidRPr="00795171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2517DC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C77D86" w:rsidRPr="00650FEA" w:rsidRDefault="00C77D86">
      <w:pPr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48192E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C77D86" w:rsidRPr="00C04694" w:rsidRDefault="00C77D86" w:rsidP="00C04694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77D86" w:rsidRPr="00C04694" w:rsidRDefault="00C77D8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C77D86" w:rsidRPr="00C04694" w:rsidRDefault="00C77D86" w:rsidP="0048192E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C77D86" w:rsidRPr="00C04694" w:rsidRDefault="00C77D86" w:rsidP="00C04694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C77D86" w:rsidRPr="00C04694" w:rsidRDefault="00C77D86" w:rsidP="00C04694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C77D86" w:rsidRPr="00C04694" w:rsidRDefault="00C04694" w:rsidP="00C04694">
      <w:pPr>
        <w:ind w:firstLineChars="602" w:firstLine="1194"/>
        <w:rPr>
          <w:rFonts w:ascii="ＭＳ ゴシック" w:eastAsia="ＭＳ ゴシック" w:hAnsi="ＭＳ ゴシック"/>
          <w:sz w:val="22"/>
          <w:szCs w:val="22"/>
        </w:rPr>
      </w:pPr>
      <w:r w:rsidRPr="00E86912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C77D86" w:rsidRPr="00C04694" w:rsidRDefault="00C77D86" w:rsidP="00C04694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ascii="ＭＳ ゴシック" w:eastAsia="ＭＳ ゴシック" w:hAnsi="ＭＳ ゴシック"/>
          <w:szCs w:val="22"/>
        </w:rPr>
      </w:pPr>
      <w:r w:rsidRPr="00C04694"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C77D86" w:rsidRPr="00C04694" w:rsidRDefault="00C77D86" w:rsidP="00C04694">
      <w:pPr>
        <w:pStyle w:val="a3"/>
        <w:tabs>
          <w:tab w:val="clear" w:pos="4252"/>
          <w:tab w:val="clear" w:pos="8504"/>
        </w:tabs>
        <w:snapToGrid/>
        <w:ind w:firstLineChars="600" w:firstLine="1191"/>
        <w:rPr>
          <w:rFonts w:ascii="ＭＳ ゴシック" w:eastAsia="ＭＳ ゴシック" w:hAnsi="ＭＳ ゴシック"/>
          <w:szCs w:val="22"/>
        </w:rPr>
      </w:pPr>
      <w:r w:rsidRPr="00C04694">
        <w:rPr>
          <w:rFonts w:ascii="ＭＳ ゴシック" w:eastAsia="ＭＳ ゴシック" w:hAnsi="ＭＳ ゴシック" w:hint="eastAsia"/>
          <w:szCs w:val="22"/>
        </w:rPr>
        <w:t>「入力項目表」</w:t>
      </w:r>
      <w:r w:rsidR="00C04694" w:rsidRPr="00E86912">
        <w:rPr>
          <w:rFonts w:ascii="ＭＳ ゴシック" w:eastAsia="ＭＳ ゴシック" w:hAnsi="ＭＳ ゴシック" w:hint="eastAsia"/>
          <w:szCs w:val="22"/>
        </w:rPr>
        <w:t>及び「オンライン業務共通設計書」参照。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77D86" w:rsidRPr="00C04694" w:rsidRDefault="00C77D86" w:rsidP="00C04694">
      <w:pPr>
        <w:ind w:leftChars="315" w:left="594" w:firstLineChars="201" w:firstLine="399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C77D86" w:rsidRPr="00C04694" w:rsidRDefault="00C77D86" w:rsidP="00C04694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（Ａ）利用者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Pr="00C04694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ユーザ情報</w:t>
      </w: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ＤＢ」に登録されている利用者であること。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②申請番号の入力がある場合は、</w:t>
      </w:r>
      <w:r w:rsidRPr="00C04694">
        <w:rPr>
          <w:rFonts w:ascii="ＭＳ ゴシック" w:eastAsia="ＭＳ ゴシック" w:hAnsi="ＭＳ ゴシック" w:hint="eastAsia"/>
          <w:sz w:val="22"/>
          <w:szCs w:val="22"/>
        </w:rPr>
        <w:t>輸入動物検査申請事項登録を行った利用者と同じであること。</w:t>
      </w:r>
    </w:p>
    <w:p w:rsidR="00C77D86" w:rsidRPr="00C04694" w:rsidRDefault="00C77D86" w:rsidP="00C04694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①「輸入動物検査申請ＤＢ」に登録されていること。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②無効でないこと。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③取止めされていないこと。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④変更承認されていること（事項登録済、申請済の場合は除く）。</w:t>
      </w:r>
    </w:p>
    <w:p w:rsidR="00C77D86" w:rsidRPr="00C04694" w:rsidRDefault="00C77D86" w:rsidP="00C0469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⑤申請番号の１０桁目が「９」でないこと（事項登録済、申請済の場合は除く）。</w:t>
      </w:r>
    </w:p>
    <w:p w:rsidR="00C77D86" w:rsidRPr="00C04694" w:rsidRDefault="00C77D86" w:rsidP="00C04694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（Ｃ）共通管理番号</w:t>
      </w:r>
    </w:p>
    <w:p w:rsidR="00C77D86" w:rsidRPr="00C04694" w:rsidRDefault="00C77D86" w:rsidP="00C04694">
      <w:pPr>
        <w:autoSpaceDE w:val="0"/>
        <w:autoSpaceDN w:val="0"/>
        <w:adjustRightInd w:val="0"/>
        <w:ind w:leftChars="528" w:left="1193" w:hangingChars="100" w:hanging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「共通管理番号ＤＢ」に登録されていること。</w:t>
      </w:r>
    </w:p>
    <w:p w:rsidR="00C77D86" w:rsidRPr="00C04694" w:rsidRDefault="00C77D86">
      <w:pPr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48192E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C04694" w:rsidRDefault="00C04694" w:rsidP="00C04694">
      <w:pPr>
        <w:ind w:leftChars="301" w:left="567" w:firstLineChars="71" w:firstLine="141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04694" w:rsidRDefault="00C04694" w:rsidP="00C04694">
      <w:pPr>
        <w:ind w:leftChars="301" w:left="567" w:firstLine="141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77D86" w:rsidRPr="00C04694" w:rsidRDefault="00C77D86" w:rsidP="00C04694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lastRenderedPageBreak/>
        <w:t>（２）</w:t>
      </w:r>
      <w:r w:rsidRPr="00C04694">
        <w:rPr>
          <w:rFonts w:ascii="ＭＳ ゴシック" w:eastAsia="ＭＳ ゴシック" w:hAnsi="ＭＳ ゴシック" w:hint="eastAsia"/>
          <w:sz w:val="22"/>
          <w:szCs w:val="22"/>
        </w:rPr>
        <w:t>輸入動物検査申請事項登録呼出し</w:t>
      </w:r>
      <w:r w:rsidRPr="00C04694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処理</w:t>
      </w:r>
    </w:p>
    <w:p w:rsidR="00C77D86" w:rsidRPr="00C04694" w:rsidRDefault="00C77D86" w:rsidP="00C04694">
      <w:pPr>
        <w:pStyle w:val="a3"/>
        <w:tabs>
          <w:tab w:val="clear" w:pos="4252"/>
          <w:tab w:val="clear" w:pos="8504"/>
        </w:tabs>
        <w:snapToGrid/>
        <w:ind w:leftChars="420" w:left="791" w:firstLineChars="101" w:firstLine="200"/>
        <w:rPr>
          <w:rFonts w:ascii="ＭＳ ゴシック" w:eastAsia="ＭＳ ゴシック" w:hAnsi="ＭＳ ゴシック" w:cs="ＭＳ 明朝"/>
          <w:kern w:val="0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kern w:val="0"/>
          <w:szCs w:val="22"/>
        </w:rPr>
        <w:t>入力された申請番号により「</w:t>
      </w:r>
      <w:r w:rsidRPr="00C04694">
        <w:rPr>
          <w:rFonts w:ascii="ＭＳ ゴシック" w:eastAsia="ＭＳ ゴシック" w:hAnsi="ＭＳ ゴシック" w:hint="eastAsia"/>
          <w:szCs w:val="22"/>
        </w:rPr>
        <w:t>輸入動物検査</w:t>
      </w:r>
      <w:r w:rsidRPr="00C04694">
        <w:rPr>
          <w:rFonts w:ascii="ＭＳ ゴシック" w:eastAsia="ＭＳ ゴシック" w:hAnsi="ＭＳ ゴシック" w:cs="ＭＳ 明朝" w:hint="eastAsia"/>
          <w:kern w:val="0"/>
          <w:szCs w:val="22"/>
        </w:rPr>
        <w:t>申請ＤＢ」を検索し、そのデータを</w:t>
      </w:r>
      <w:r w:rsidRPr="00C04694">
        <w:rPr>
          <w:rFonts w:ascii="ＭＳ ゴシック" w:eastAsia="ＭＳ ゴシック" w:hAnsi="ＭＳ ゴシック" w:hint="eastAsia"/>
          <w:szCs w:val="22"/>
        </w:rPr>
        <w:t>輸入動物検査</w:t>
      </w:r>
      <w:r w:rsidRPr="00C04694">
        <w:rPr>
          <w:rFonts w:ascii="ＭＳ ゴシック" w:eastAsia="ＭＳ ゴシック" w:hAnsi="ＭＳ ゴシック" w:cs="ＭＳ 明朝" w:hint="eastAsia"/>
          <w:kern w:val="0"/>
          <w:szCs w:val="22"/>
        </w:rPr>
        <w:t>申請</w:t>
      </w:r>
      <w:r w:rsidRPr="00C04694">
        <w:rPr>
          <w:rFonts w:ascii="ＭＳ ゴシック" w:eastAsia="ＭＳ ゴシック" w:hAnsi="ＭＳ ゴシック" w:hint="eastAsia"/>
          <w:szCs w:val="22"/>
        </w:rPr>
        <w:t>事項登録画面に出力</w:t>
      </w:r>
      <w:r w:rsidRPr="00C04694">
        <w:rPr>
          <w:rFonts w:ascii="ＭＳ ゴシック" w:eastAsia="ＭＳ ゴシック" w:hAnsi="ＭＳ ゴシック" w:cs="ＭＳ 明朝" w:hint="eastAsia"/>
          <w:kern w:val="0"/>
          <w:szCs w:val="22"/>
        </w:rPr>
        <w:t>する。</w:t>
      </w:r>
    </w:p>
    <w:p w:rsidR="00C77D86" w:rsidRPr="00C04694" w:rsidRDefault="00C77D86" w:rsidP="00C04694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（３）共通項目呼出し処理</w:t>
      </w:r>
    </w:p>
    <w:p w:rsidR="00C77D86" w:rsidRPr="00C04694" w:rsidRDefault="00C77D86" w:rsidP="00C04694">
      <w:pPr>
        <w:pStyle w:val="a3"/>
        <w:tabs>
          <w:tab w:val="clear" w:pos="4252"/>
          <w:tab w:val="clear" w:pos="8504"/>
        </w:tabs>
        <w:snapToGrid/>
        <w:ind w:leftChars="420" w:left="791" w:firstLineChars="101" w:firstLine="200"/>
        <w:rPr>
          <w:rFonts w:ascii="ＭＳ ゴシック" w:eastAsia="ＭＳ ゴシック" w:hAnsi="ＭＳ ゴシック"/>
          <w:szCs w:val="22"/>
        </w:rPr>
      </w:pPr>
      <w:r w:rsidRPr="00C04694">
        <w:rPr>
          <w:rFonts w:ascii="ＭＳ ゴシック" w:eastAsia="ＭＳ ゴシック" w:hAnsi="ＭＳ ゴシック" w:hint="eastAsia"/>
          <w:szCs w:val="22"/>
        </w:rPr>
        <w:t>入力された共通管理番号により「共通管理番号</w:t>
      </w:r>
      <w:r w:rsidRPr="00C0469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ＤＢ」</w:t>
      </w:r>
      <w:r w:rsidRPr="00C04694">
        <w:rPr>
          <w:rFonts w:ascii="ＭＳ ゴシック" w:eastAsia="ＭＳ ゴシック" w:hAnsi="ＭＳ ゴシック" w:hint="eastAsia"/>
          <w:szCs w:val="22"/>
        </w:rPr>
        <w:t>を検索し、登録されている共通項目を</w:t>
      </w:r>
      <w:r w:rsidRPr="00C04694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輸入動物検査申請事項登録画面</w:t>
      </w:r>
      <w:r w:rsidRPr="00C04694">
        <w:rPr>
          <w:rFonts w:ascii="ＭＳ ゴシック" w:eastAsia="ＭＳ ゴシック" w:hAnsi="ＭＳ ゴシック" w:hint="eastAsia"/>
          <w:szCs w:val="22"/>
        </w:rPr>
        <w:t>に出力する。</w:t>
      </w:r>
    </w:p>
    <w:p w:rsidR="00C77D86" w:rsidRPr="00C04694" w:rsidRDefault="00C77D86" w:rsidP="00C0469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noProof/>
          <w:kern w:val="0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noProof/>
          <w:kern w:val="0"/>
          <w:sz w:val="22"/>
          <w:szCs w:val="22"/>
        </w:rPr>
        <w:t>（４）出力情報出力処理</w:t>
      </w:r>
    </w:p>
    <w:p w:rsidR="00C77D86" w:rsidRPr="00C04694" w:rsidRDefault="00C77D86" w:rsidP="00C04694">
      <w:pPr>
        <w:suppressAutoHyphens/>
        <w:wordWrap w:val="0"/>
        <w:adjustRightInd w:val="0"/>
        <w:ind w:firstLineChars="500" w:firstLine="992"/>
        <w:jc w:val="left"/>
        <w:textAlignment w:val="baseline"/>
        <w:rPr>
          <w:rFonts w:ascii="ＭＳ ゴシック" w:eastAsia="ＭＳ ゴシック" w:hAnsi="ＭＳ ゴシック" w:cs="ＭＳ 明朝"/>
          <w:noProof/>
          <w:kern w:val="0"/>
          <w:sz w:val="22"/>
          <w:szCs w:val="22"/>
        </w:rPr>
      </w:pPr>
      <w:r w:rsidRPr="00C04694">
        <w:rPr>
          <w:rFonts w:ascii="ＭＳ ゴシック" w:eastAsia="ＭＳ ゴシック" w:hAnsi="ＭＳ ゴシック" w:cs="ＭＳ 明朝" w:hint="eastAsia"/>
          <w:noProof/>
          <w:kern w:val="0"/>
          <w:sz w:val="22"/>
          <w:szCs w:val="22"/>
        </w:rPr>
        <w:t>後述の出力情報出力処理を行う。出力項目については「出力項目表」を参照。</w:t>
      </w:r>
    </w:p>
    <w:p w:rsidR="00C77D86" w:rsidRPr="00C04694" w:rsidRDefault="00C77D86" w:rsidP="00A469BD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</w:p>
    <w:p w:rsidR="00C77D86" w:rsidRPr="00C04694" w:rsidRDefault="00C77D86" w:rsidP="00BF7A91">
      <w:pPr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77D86" w:rsidRPr="00C046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 w:rsidP="002113F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 w:rsidP="002113F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 w:rsidP="002113F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C77D86" w:rsidRPr="00C046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C77D86" w:rsidRPr="00C04694" w:rsidRDefault="00C77D86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C77D86" w:rsidRPr="00C046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77D86" w:rsidRPr="00C04694" w:rsidRDefault="00C77D86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輸入動物検査申請事項登録情報</w:t>
            </w:r>
          </w:p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469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C77D86" w:rsidRPr="00C04694" w:rsidRDefault="00C77D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C77D86" w:rsidRPr="00C04694" w:rsidRDefault="00C77D86">
      <w:pPr>
        <w:rPr>
          <w:rFonts w:ascii="ＭＳ ゴシック" w:eastAsia="ＭＳ ゴシック" w:hAnsi="ＭＳ ゴシック"/>
          <w:sz w:val="22"/>
          <w:szCs w:val="22"/>
        </w:rPr>
      </w:pPr>
    </w:p>
    <w:p w:rsidR="00C77D86" w:rsidRPr="00C04694" w:rsidRDefault="00C77D86" w:rsidP="00BF7A91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C04694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C77D86" w:rsidRPr="00C04694" w:rsidRDefault="00C77D86" w:rsidP="00C04694">
      <w:pPr>
        <w:ind w:left="397" w:hangingChars="200" w:hanging="397"/>
        <w:rPr>
          <w:rFonts w:ascii="ＭＳ ゴシック" w:eastAsia="ＭＳ ゴシック" w:hAnsi="ＭＳ ゴシック"/>
          <w:sz w:val="22"/>
          <w:szCs w:val="22"/>
        </w:rPr>
      </w:pPr>
      <w:r w:rsidRPr="00C04694">
        <w:rPr>
          <w:rFonts w:ascii="ＭＳ ゴシック" w:eastAsia="ＭＳ ゴシック" w:hAnsi="ＭＳ ゴシック" w:hint="eastAsia"/>
          <w:sz w:val="22"/>
          <w:szCs w:val="22"/>
        </w:rPr>
        <w:t xml:space="preserve">　　　本業務にて呼出す共通項目については、オンライン業務共通設計書の別紙Ｄ１０「共通管理番号関連機能」を参照。</w:t>
      </w:r>
    </w:p>
    <w:p w:rsidR="00C77D86" w:rsidRPr="00D033EF" w:rsidRDefault="00C77D86">
      <w:pPr>
        <w:rPr>
          <w:rFonts w:ascii="ＭＳ ゴシック" w:eastAsia="ＭＳ ゴシック" w:hAnsi="ＭＳ ゴシック"/>
          <w:sz w:val="22"/>
          <w:szCs w:val="22"/>
        </w:rPr>
      </w:pPr>
    </w:p>
    <w:sectPr w:rsidR="00C77D86" w:rsidRPr="00D033EF" w:rsidSect="00E57209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86" w:rsidRDefault="00C77D86">
      <w:r>
        <w:separator/>
      </w:r>
    </w:p>
  </w:endnote>
  <w:endnote w:type="continuationSeparator" w:id="0">
    <w:p w:rsidR="00C77D86" w:rsidRDefault="00C7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D86" w:rsidRDefault="00C77D86" w:rsidP="00C73F4D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5F2034">
      <w:rPr>
        <w:rFonts w:ascii="ＭＳ ゴシック" w:eastAsia="ＭＳ ゴシック" w:hAnsi="ＭＳ ゴシック"/>
        <w:sz w:val="22"/>
        <w:szCs w:val="22"/>
      </w:rPr>
      <w:t>IO02-01-</w:t>
    </w:r>
    <w:r w:rsidRPr="005F2034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5F2034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5F2034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795171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5F2034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86" w:rsidRDefault="00C77D86">
      <w:r>
        <w:separator/>
      </w:r>
    </w:p>
  </w:footnote>
  <w:footnote w:type="continuationSeparator" w:id="0">
    <w:p w:rsidR="00C77D86" w:rsidRDefault="00C77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7EC2961"/>
    <w:multiLevelType w:val="multilevel"/>
    <w:tmpl w:val="9C90EEF4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" w15:restartNumberingAfterBreak="0">
    <w:nsid w:val="0908264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5" w15:restartNumberingAfterBreak="0">
    <w:nsid w:val="0F560C89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1276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851"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2269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2835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3402"/>
        </w:tabs>
        <w:ind w:left="3402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4111"/>
        </w:tabs>
        <w:ind w:left="4111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4678"/>
        </w:tabs>
        <w:ind w:left="4678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245"/>
        </w:tabs>
        <w:ind w:left="5245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53"/>
        </w:tabs>
        <w:ind w:left="5953" w:hanging="1700"/>
      </w:pPr>
      <w:rPr>
        <w:rFonts w:cs="Times New Roman" w:hint="eastAsia"/>
      </w:rPr>
    </w:lvl>
  </w:abstractNum>
  <w:abstractNum w:abstractNumId="6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11ED6F20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9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0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11" w15:restartNumberingAfterBreak="0">
    <w:nsid w:val="1DC007DC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2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13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4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6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7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9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20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1" w15:restartNumberingAfterBreak="0">
    <w:nsid w:val="3207753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1219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794"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2212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2778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3345"/>
        </w:tabs>
        <w:ind w:left="3345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4054"/>
        </w:tabs>
        <w:ind w:left="4054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4621"/>
        </w:tabs>
        <w:ind w:left="4621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88"/>
        </w:tabs>
        <w:ind w:left="5188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96" w:hanging="1700"/>
      </w:pPr>
      <w:rPr>
        <w:rFonts w:cs="Times New Roman" w:hint="eastAsia"/>
      </w:rPr>
    </w:lvl>
  </w:abstractNum>
  <w:abstractNum w:abstractNumId="22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3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4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7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8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9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1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2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3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4" w15:restartNumberingAfterBreak="0">
    <w:nsid w:val="4CB3259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5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6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7" w15:restartNumberingAfterBreak="0">
    <w:nsid w:val="53DE36C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8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9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0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41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2" w15:restartNumberingAfterBreak="0">
    <w:nsid w:val="62C275A5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3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44" w15:restartNumberingAfterBreak="0">
    <w:nsid w:val="667D216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7" w15:restartNumberingAfterBreak="0">
    <w:nsid w:val="76CF39B0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9"/>
  </w:num>
  <w:num w:numId="2">
    <w:abstractNumId w:val="26"/>
  </w:num>
  <w:num w:numId="3">
    <w:abstractNumId w:val="10"/>
  </w:num>
  <w:num w:numId="4">
    <w:abstractNumId w:val="6"/>
  </w:num>
  <w:num w:numId="5">
    <w:abstractNumId w:val="40"/>
  </w:num>
  <w:num w:numId="6">
    <w:abstractNumId w:val="30"/>
  </w:num>
  <w:num w:numId="7">
    <w:abstractNumId w:val="16"/>
  </w:num>
  <w:num w:numId="8">
    <w:abstractNumId w:val="9"/>
  </w:num>
  <w:num w:numId="9">
    <w:abstractNumId w:val="8"/>
  </w:num>
  <w:num w:numId="10">
    <w:abstractNumId w:val="18"/>
  </w:num>
  <w:num w:numId="11">
    <w:abstractNumId w:val="45"/>
  </w:num>
  <w:num w:numId="12">
    <w:abstractNumId w:val="39"/>
  </w:num>
  <w:num w:numId="13">
    <w:abstractNumId w:val="31"/>
  </w:num>
  <w:num w:numId="14">
    <w:abstractNumId w:val="38"/>
  </w:num>
  <w:num w:numId="15">
    <w:abstractNumId w:val="4"/>
  </w:num>
  <w:num w:numId="16">
    <w:abstractNumId w:val="22"/>
  </w:num>
  <w:num w:numId="17">
    <w:abstractNumId w:val="48"/>
  </w:num>
  <w:num w:numId="18">
    <w:abstractNumId w:val="35"/>
  </w:num>
  <w:num w:numId="19">
    <w:abstractNumId w:val="41"/>
  </w:num>
  <w:num w:numId="20">
    <w:abstractNumId w:val="27"/>
  </w:num>
  <w:num w:numId="21">
    <w:abstractNumId w:val="13"/>
  </w:num>
  <w:num w:numId="22">
    <w:abstractNumId w:val="29"/>
  </w:num>
  <w:num w:numId="23">
    <w:abstractNumId w:val="28"/>
  </w:num>
  <w:num w:numId="24">
    <w:abstractNumId w:val="24"/>
  </w:num>
  <w:num w:numId="25">
    <w:abstractNumId w:val="14"/>
  </w:num>
  <w:num w:numId="26">
    <w:abstractNumId w:val="43"/>
  </w:num>
  <w:num w:numId="27">
    <w:abstractNumId w:val="12"/>
  </w:num>
  <w:num w:numId="28">
    <w:abstractNumId w:val="15"/>
  </w:num>
  <w:num w:numId="29">
    <w:abstractNumId w:val="1"/>
  </w:num>
  <w:num w:numId="30">
    <w:abstractNumId w:val="33"/>
  </w:num>
  <w:num w:numId="31">
    <w:abstractNumId w:val="0"/>
  </w:num>
  <w:num w:numId="32">
    <w:abstractNumId w:val="36"/>
  </w:num>
  <w:num w:numId="33">
    <w:abstractNumId w:val="20"/>
  </w:num>
  <w:num w:numId="34">
    <w:abstractNumId w:val="46"/>
  </w:num>
  <w:num w:numId="35">
    <w:abstractNumId w:val="23"/>
  </w:num>
  <w:num w:numId="36">
    <w:abstractNumId w:val="25"/>
  </w:num>
  <w:num w:numId="37">
    <w:abstractNumId w:val="17"/>
  </w:num>
  <w:num w:numId="38">
    <w:abstractNumId w:val="32"/>
  </w:num>
  <w:num w:numId="39">
    <w:abstractNumId w:val="47"/>
  </w:num>
  <w:num w:numId="40">
    <w:abstractNumId w:val="37"/>
  </w:num>
  <w:num w:numId="41">
    <w:abstractNumId w:val="21"/>
  </w:num>
  <w:num w:numId="42">
    <w:abstractNumId w:val="3"/>
  </w:num>
  <w:num w:numId="43">
    <w:abstractNumId w:val="5"/>
  </w:num>
  <w:num w:numId="44">
    <w:abstractNumId w:val="7"/>
  </w:num>
  <w:num w:numId="45">
    <w:abstractNumId w:val="42"/>
  </w:num>
  <w:num w:numId="46">
    <w:abstractNumId w:val="11"/>
  </w:num>
  <w:num w:numId="47">
    <w:abstractNumId w:val="44"/>
  </w:num>
  <w:num w:numId="48">
    <w:abstractNumId w:val="2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E58"/>
    <w:rsid w:val="00000A52"/>
    <w:rsid w:val="00011F94"/>
    <w:rsid w:val="00027644"/>
    <w:rsid w:val="0003739E"/>
    <w:rsid w:val="00041E28"/>
    <w:rsid w:val="000433BB"/>
    <w:rsid w:val="00067815"/>
    <w:rsid w:val="00076EBB"/>
    <w:rsid w:val="00092A2F"/>
    <w:rsid w:val="00160F94"/>
    <w:rsid w:val="00175367"/>
    <w:rsid w:val="001758D1"/>
    <w:rsid w:val="002113FE"/>
    <w:rsid w:val="0022025F"/>
    <w:rsid w:val="002E649D"/>
    <w:rsid w:val="00430D71"/>
    <w:rsid w:val="00466890"/>
    <w:rsid w:val="0048192E"/>
    <w:rsid w:val="004D160C"/>
    <w:rsid w:val="004D4E13"/>
    <w:rsid w:val="004E7DE8"/>
    <w:rsid w:val="004F5C39"/>
    <w:rsid w:val="005032D4"/>
    <w:rsid w:val="00531035"/>
    <w:rsid w:val="00545DC9"/>
    <w:rsid w:val="00582A8E"/>
    <w:rsid w:val="005A2FEB"/>
    <w:rsid w:val="005F2034"/>
    <w:rsid w:val="0062113B"/>
    <w:rsid w:val="00645EA3"/>
    <w:rsid w:val="00650FEA"/>
    <w:rsid w:val="006A0E58"/>
    <w:rsid w:val="006A281D"/>
    <w:rsid w:val="006A75F2"/>
    <w:rsid w:val="006D7C44"/>
    <w:rsid w:val="006F27BA"/>
    <w:rsid w:val="006F494C"/>
    <w:rsid w:val="00717EC9"/>
    <w:rsid w:val="00733521"/>
    <w:rsid w:val="007858EB"/>
    <w:rsid w:val="00795171"/>
    <w:rsid w:val="0079768D"/>
    <w:rsid w:val="007A5F3B"/>
    <w:rsid w:val="007B2723"/>
    <w:rsid w:val="00857F8A"/>
    <w:rsid w:val="0087110D"/>
    <w:rsid w:val="008E6242"/>
    <w:rsid w:val="00905A50"/>
    <w:rsid w:val="00977821"/>
    <w:rsid w:val="0099759B"/>
    <w:rsid w:val="009C35E7"/>
    <w:rsid w:val="00A0774A"/>
    <w:rsid w:val="00A469BD"/>
    <w:rsid w:val="00BC1AA8"/>
    <w:rsid w:val="00BC66ED"/>
    <w:rsid w:val="00BD032D"/>
    <w:rsid w:val="00BF7A91"/>
    <w:rsid w:val="00C04694"/>
    <w:rsid w:val="00C73F4D"/>
    <w:rsid w:val="00C77D86"/>
    <w:rsid w:val="00C915ED"/>
    <w:rsid w:val="00CB51CE"/>
    <w:rsid w:val="00CB63B0"/>
    <w:rsid w:val="00CF580B"/>
    <w:rsid w:val="00D03302"/>
    <w:rsid w:val="00D033EF"/>
    <w:rsid w:val="00D33780"/>
    <w:rsid w:val="00D51202"/>
    <w:rsid w:val="00D71F1A"/>
    <w:rsid w:val="00DA4B4C"/>
    <w:rsid w:val="00DD2E08"/>
    <w:rsid w:val="00E02FF5"/>
    <w:rsid w:val="00E1582C"/>
    <w:rsid w:val="00E57209"/>
    <w:rsid w:val="00E61056"/>
    <w:rsid w:val="00E8137E"/>
    <w:rsid w:val="00E8660B"/>
    <w:rsid w:val="00F543F9"/>
    <w:rsid w:val="00F918DB"/>
    <w:rsid w:val="00FA3714"/>
    <w:rsid w:val="00FB69BF"/>
    <w:rsid w:val="00FC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A9D1574-8B8E-40AF-88E0-16CFD99E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693882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93882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693882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693882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3882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5032D4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693882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AE54F-6EAC-4F80-A168-245775DE3ABB}"/>
</file>

<file path=customXml/itemProps2.xml><?xml version="1.0" encoding="utf-8"?>
<ds:datastoreItem xmlns:ds="http://schemas.openxmlformats.org/officeDocument/2006/customXml" ds:itemID="{5E6C381D-04A6-43BB-9D3E-72EAFD6FD3A4}"/>
</file>

<file path=customXml/itemProps3.xml><?xml version="1.0" encoding="utf-8"?>
<ds:datastoreItem xmlns:ds="http://schemas.openxmlformats.org/officeDocument/2006/customXml" ds:itemID="{65C1A81A-ADFD-4B2E-9611-885660869A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3</Pages>
  <Words>200</Words>
  <Characters>1144</Characters>
  <Application>Microsoft Office Word</Application>
  <DocSecurity>0</DocSecurity>
  <Lines>9</Lines>
  <Paragraphs>2</Paragraphs>
  <ScaleCrop>false</ScaleCrop>
  <Manager/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210</cp:revision>
  <cp:lastPrinted>2008-01-24T12:11:00Z</cp:lastPrinted>
  <dcterms:created xsi:type="dcterms:W3CDTF">2002-01-21T06:38:00Z</dcterms:created>
  <dcterms:modified xsi:type="dcterms:W3CDTF">2017-08-18T00:11:00Z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