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3D6" w:rsidRPr="0051303C" w:rsidRDefault="002F03D6" w:rsidP="002F03D6">
      <w:pPr>
        <w:jc w:val="center"/>
        <w:rPr>
          <w:szCs w:val="22"/>
        </w:rPr>
      </w:pPr>
    </w:p>
    <w:p w:rsidR="002F03D6" w:rsidRPr="0051303C" w:rsidRDefault="002F03D6" w:rsidP="002F03D6">
      <w:pPr>
        <w:jc w:val="center"/>
        <w:rPr>
          <w:szCs w:val="22"/>
        </w:rPr>
      </w:pPr>
    </w:p>
    <w:p w:rsidR="002F03D6" w:rsidRPr="0051303C" w:rsidRDefault="002F03D6" w:rsidP="002F03D6">
      <w:pPr>
        <w:jc w:val="center"/>
        <w:rPr>
          <w:szCs w:val="22"/>
        </w:rPr>
      </w:pPr>
    </w:p>
    <w:p w:rsidR="002F03D6" w:rsidRPr="0051303C" w:rsidRDefault="002F03D6" w:rsidP="002F03D6">
      <w:pPr>
        <w:jc w:val="center"/>
        <w:rPr>
          <w:szCs w:val="22"/>
        </w:rPr>
      </w:pPr>
    </w:p>
    <w:p w:rsidR="002F03D6" w:rsidRDefault="002F03D6" w:rsidP="002F03D6">
      <w:pPr>
        <w:jc w:val="center"/>
        <w:rPr>
          <w:szCs w:val="22"/>
        </w:rPr>
      </w:pPr>
    </w:p>
    <w:p w:rsidR="002F03D6" w:rsidRDefault="002F03D6" w:rsidP="002F03D6">
      <w:pPr>
        <w:jc w:val="center"/>
        <w:rPr>
          <w:szCs w:val="22"/>
        </w:rPr>
      </w:pPr>
    </w:p>
    <w:p w:rsidR="002F03D6" w:rsidRDefault="002F03D6" w:rsidP="002F03D6">
      <w:pPr>
        <w:jc w:val="center"/>
        <w:rPr>
          <w:szCs w:val="22"/>
        </w:rPr>
      </w:pPr>
    </w:p>
    <w:p w:rsidR="002F03D6" w:rsidRDefault="002F03D6" w:rsidP="002F03D6">
      <w:pPr>
        <w:jc w:val="center"/>
        <w:rPr>
          <w:szCs w:val="22"/>
        </w:rPr>
      </w:pPr>
    </w:p>
    <w:p w:rsidR="002F03D6" w:rsidRPr="0051303C" w:rsidRDefault="002F03D6" w:rsidP="002F03D6">
      <w:pPr>
        <w:jc w:val="center"/>
        <w:rPr>
          <w:szCs w:val="22"/>
        </w:rPr>
      </w:pPr>
    </w:p>
    <w:tbl>
      <w:tblPr>
        <w:tblW w:w="0" w:type="auto"/>
        <w:tblInd w:w="137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6" w:type="dxa"/>
          <w:right w:w="96" w:type="dxa"/>
        </w:tblCellMar>
        <w:tblLook w:val="01E0" w:firstRow="1" w:lastRow="1" w:firstColumn="1" w:lastColumn="1" w:noHBand="0" w:noVBand="0"/>
      </w:tblPr>
      <w:tblGrid>
        <w:gridCol w:w="7655"/>
      </w:tblGrid>
      <w:tr w:rsidR="002F03D6" w:rsidRPr="00AD5F1F" w:rsidTr="00AD5F1F">
        <w:trPr>
          <w:cantSplit/>
          <w:trHeight w:val="1610"/>
        </w:trPr>
        <w:tc>
          <w:tcPr>
            <w:tcW w:w="7655" w:type="dxa"/>
            <w:vAlign w:val="center"/>
          </w:tcPr>
          <w:p w:rsidR="002F03D6" w:rsidRPr="00AD5F1F" w:rsidRDefault="002F03D6" w:rsidP="00AD5F1F">
            <w:pPr>
              <w:ind w:firstLine="419"/>
              <w:jc w:val="center"/>
              <w:rPr>
                <w:b/>
                <w:sz w:val="44"/>
                <w:szCs w:val="44"/>
              </w:rPr>
            </w:pPr>
          </w:p>
          <w:p w:rsidR="002F03D6" w:rsidRPr="00AD5F1F" w:rsidRDefault="00FA0DD2" w:rsidP="00AD5F1F">
            <w:pPr>
              <w:ind w:firstLine="419"/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７０３０</w:t>
            </w:r>
            <w:r w:rsidR="002F03D6" w:rsidRPr="00AD5F1F">
              <w:rPr>
                <w:rFonts w:hint="eastAsia"/>
                <w:b/>
                <w:sz w:val="44"/>
                <w:szCs w:val="44"/>
              </w:rPr>
              <w:t>．コンテナ情報照会</w:t>
            </w:r>
          </w:p>
          <w:p w:rsidR="002F03D6" w:rsidRPr="00AD5F1F" w:rsidRDefault="002F03D6" w:rsidP="00AD5F1F">
            <w:pPr>
              <w:ind w:firstLine="419"/>
              <w:jc w:val="center"/>
              <w:rPr>
                <w:b/>
                <w:sz w:val="44"/>
                <w:szCs w:val="44"/>
              </w:rPr>
            </w:pPr>
          </w:p>
        </w:tc>
      </w:tr>
    </w:tbl>
    <w:p w:rsidR="002F03D6" w:rsidRPr="00A37F41" w:rsidRDefault="002F03D6" w:rsidP="002F03D6">
      <w:pPr>
        <w:jc w:val="center"/>
        <w:rPr>
          <w:sz w:val="44"/>
          <w:szCs w:val="44"/>
        </w:rPr>
      </w:pPr>
    </w:p>
    <w:p w:rsidR="002F03D6" w:rsidRPr="00A37F41" w:rsidRDefault="002F03D6" w:rsidP="002F03D6">
      <w:pPr>
        <w:jc w:val="center"/>
        <w:rPr>
          <w:sz w:val="44"/>
          <w:szCs w:val="44"/>
        </w:rPr>
      </w:pPr>
    </w:p>
    <w:p w:rsidR="002F03D6" w:rsidRPr="00A37F41" w:rsidRDefault="002F03D6" w:rsidP="002F03D6">
      <w:pPr>
        <w:jc w:val="center"/>
        <w:rPr>
          <w:sz w:val="44"/>
          <w:szCs w:val="44"/>
        </w:rPr>
      </w:pPr>
    </w:p>
    <w:p w:rsidR="002F03D6" w:rsidRPr="00A37F41" w:rsidRDefault="002F03D6" w:rsidP="002F03D6">
      <w:pPr>
        <w:jc w:val="center"/>
        <w:rPr>
          <w:sz w:val="44"/>
          <w:szCs w:val="44"/>
        </w:rPr>
      </w:pPr>
    </w:p>
    <w:p w:rsidR="002F03D6" w:rsidRPr="00A37F41" w:rsidRDefault="002F03D6" w:rsidP="002F03D6">
      <w:pPr>
        <w:jc w:val="center"/>
        <w:rPr>
          <w:sz w:val="44"/>
          <w:szCs w:val="44"/>
        </w:rPr>
      </w:pPr>
    </w:p>
    <w:p w:rsidR="002F03D6" w:rsidRPr="00A37F41" w:rsidRDefault="002F03D6" w:rsidP="002F03D6">
      <w:pPr>
        <w:jc w:val="center"/>
        <w:rPr>
          <w:sz w:val="44"/>
          <w:szCs w:val="44"/>
        </w:rPr>
      </w:pPr>
    </w:p>
    <w:p w:rsidR="002F03D6" w:rsidRPr="00A37F41" w:rsidRDefault="002F03D6" w:rsidP="002F03D6">
      <w:pPr>
        <w:jc w:val="center"/>
        <w:rPr>
          <w:sz w:val="44"/>
          <w:szCs w:val="44"/>
        </w:rPr>
      </w:pPr>
    </w:p>
    <w:p w:rsidR="002F03D6" w:rsidRPr="00A37F41" w:rsidRDefault="002F03D6" w:rsidP="002F03D6">
      <w:pPr>
        <w:jc w:val="center"/>
        <w:rPr>
          <w:sz w:val="44"/>
          <w:szCs w:val="44"/>
        </w:rPr>
      </w:pPr>
    </w:p>
    <w:tbl>
      <w:tblPr>
        <w:tblW w:w="6238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2F03D6" w:rsidRPr="00A37F41" w:rsidTr="00A078D1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3D6" w:rsidRPr="00A37F41" w:rsidRDefault="002F03D6" w:rsidP="002F03D6">
            <w:pPr>
              <w:jc w:val="center"/>
              <w:rPr>
                <w:szCs w:val="22"/>
              </w:rPr>
            </w:pPr>
            <w:r w:rsidRPr="00A37F41">
              <w:rPr>
                <w:rFonts w:hint="eastAsia"/>
                <w:szCs w:val="22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3D6" w:rsidRPr="00A37F41" w:rsidRDefault="00D61C3F" w:rsidP="00D61C3F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</w:tr>
      <w:tr w:rsidR="002F03D6" w:rsidRPr="00A37F41" w:rsidTr="00A078D1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3D6" w:rsidRPr="0095271E" w:rsidRDefault="002F03D6" w:rsidP="002F03D6">
            <w:pPr>
              <w:jc w:val="center"/>
              <w:rPr>
                <w:szCs w:val="22"/>
              </w:rPr>
            </w:pPr>
            <w:r w:rsidRPr="0095271E">
              <w:rPr>
                <w:rFonts w:hint="eastAsia"/>
                <w:szCs w:val="22"/>
              </w:rPr>
              <w:t>ＩＣＮ</w:t>
            </w:r>
          </w:p>
          <w:p w:rsidR="001E3010" w:rsidRPr="00A37F41" w:rsidRDefault="001E3010" w:rsidP="002F03D6">
            <w:pPr>
              <w:jc w:val="center"/>
              <w:rPr>
                <w:szCs w:val="22"/>
              </w:rPr>
            </w:pPr>
            <w:r w:rsidRPr="0095271E">
              <w:rPr>
                <w:rFonts w:cs="ＭＳ ゴシック" w:hint="eastAsia"/>
                <w:kern w:val="0"/>
                <w:szCs w:val="22"/>
              </w:rPr>
              <w:t>（ＩＣＮ０Ｗ）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3D6" w:rsidRPr="00A37F41" w:rsidRDefault="002F03D6" w:rsidP="002F03D6">
            <w:pPr>
              <w:jc w:val="center"/>
              <w:rPr>
                <w:szCs w:val="22"/>
              </w:rPr>
            </w:pPr>
            <w:r w:rsidRPr="00A37F41">
              <w:rPr>
                <w:rFonts w:hint="eastAsia"/>
                <w:szCs w:val="22"/>
              </w:rPr>
              <w:t>コンテナ情報照会</w:t>
            </w:r>
          </w:p>
        </w:tc>
      </w:tr>
    </w:tbl>
    <w:p w:rsidR="002F03D6" w:rsidRPr="00A37F41" w:rsidRDefault="002F03D6" w:rsidP="002F03D6">
      <w:pPr>
        <w:wordWrap w:val="0"/>
        <w:autoSpaceDE w:val="0"/>
        <w:autoSpaceDN w:val="0"/>
        <w:adjustRightInd w:val="0"/>
        <w:spacing w:line="369" w:lineRule="exact"/>
        <w:rPr>
          <w:rFonts w:ascii="Century" w:eastAsia="ＭＳ 明朝" w:hAnsi="Century" w:cs="ＭＳ 明朝"/>
          <w:kern w:val="0"/>
          <w:szCs w:val="22"/>
        </w:rPr>
      </w:pPr>
    </w:p>
    <w:p w:rsidR="002F03D6" w:rsidRPr="00A37F41" w:rsidRDefault="002F03D6" w:rsidP="00DB657C">
      <w:pPr>
        <w:suppressAutoHyphens/>
        <w:wordWrap w:val="0"/>
        <w:adjustRightInd w:val="0"/>
        <w:jc w:val="left"/>
        <w:textAlignment w:val="baseline"/>
        <w:rPr>
          <w:rFonts w:cs="ＭＳ 明朝"/>
          <w:kern w:val="0"/>
          <w:szCs w:val="22"/>
        </w:rPr>
      </w:pPr>
      <w:r w:rsidRPr="00A37F41">
        <w:rPr>
          <w:rFonts w:hAnsi="Century"/>
        </w:rPr>
        <w:br w:type="page"/>
      </w:r>
      <w:r w:rsidR="00DB657C" w:rsidRPr="00A37F41">
        <w:rPr>
          <w:rFonts w:cs="ＭＳ 明朝" w:hint="eastAsia"/>
          <w:kern w:val="0"/>
          <w:szCs w:val="22"/>
        </w:rPr>
        <w:lastRenderedPageBreak/>
        <w:t>１．業務概要</w:t>
      </w:r>
    </w:p>
    <w:p w:rsidR="00DB657C" w:rsidRPr="00A37F41" w:rsidRDefault="00DB657C" w:rsidP="002F03D6">
      <w:pPr>
        <w:suppressAutoHyphens/>
        <w:wordWrap w:val="0"/>
        <w:adjustRightInd w:val="0"/>
        <w:ind w:firstLineChars="300" w:firstLine="595"/>
        <w:jc w:val="left"/>
        <w:textAlignment w:val="baseline"/>
        <w:rPr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コンテナ単位にコンテナ情報を照会する。</w:t>
      </w:r>
    </w:p>
    <w:p w:rsidR="00DB657C" w:rsidRPr="00A37F41" w:rsidRDefault="00DB657C" w:rsidP="00DB657C">
      <w:pPr>
        <w:suppressAutoHyphens/>
        <w:wordWrap w:val="0"/>
        <w:adjustRightInd w:val="0"/>
        <w:jc w:val="left"/>
        <w:textAlignment w:val="baseline"/>
        <w:rPr>
          <w:kern w:val="0"/>
          <w:szCs w:val="22"/>
        </w:rPr>
      </w:pPr>
    </w:p>
    <w:p w:rsidR="00DB657C" w:rsidRPr="00A37F41" w:rsidRDefault="00DB657C" w:rsidP="00DB657C">
      <w:pPr>
        <w:suppressAutoHyphens/>
        <w:wordWrap w:val="0"/>
        <w:adjustRightInd w:val="0"/>
        <w:jc w:val="left"/>
        <w:textAlignment w:val="baseline"/>
        <w:rPr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２．入力者</w:t>
      </w:r>
    </w:p>
    <w:p w:rsidR="00DB657C" w:rsidRPr="00A37F41" w:rsidRDefault="006104F2" w:rsidP="002F03D6">
      <w:pPr>
        <w:suppressAutoHyphens/>
        <w:wordWrap w:val="0"/>
        <w:adjustRightInd w:val="0"/>
        <w:ind w:leftChars="225" w:left="446" w:firstLineChars="100" w:firstLine="198"/>
        <w:jc w:val="left"/>
        <w:textAlignment w:val="baseline"/>
        <w:rPr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税関、</w:t>
      </w:r>
      <w:r w:rsidR="00D61C3F" w:rsidRPr="00A37F41">
        <w:rPr>
          <w:rFonts w:cs="ＭＳ 明朝" w:hint="eastAsia"/>
          <w:kern w:val="0"/>
          <w:szCs w:val="22"/>
        </w:rPr>
        <w:t>通関業、保税蔵置場、</w:t>
      </w:r>
      <w:r w:rsidR="00DB657C" w:rsidRPr="00A37F41">
        <w:rPr>
          <w:rFonts w:cs="ＭＳ 明朝" w:hint="eastAsia"/>
          <w:kern w:val="0"/>
          <w:szCs w:val="22"/>
        </w:rPr>
        <w:t>船会社、船舶代理店、</w:t>
      </w:r>
      <w:r w:rsidR="00D61C3F" w:rsidRPr="00A37F41">
        <w:rPr>
          <w:rFonts w:cs="ＭＳ 明朝" w:hint="eastAsia"/>
          <w:kern w:val="0"/>
          <w:szCs w:val="22"/>
        </w:rPr>
        <w:t>ＣＹ、</w:t>
      </w:r>
      <w:r w:rsidR="00630125" w:rsidRPr="00A37F41">
        <w:rPr>
          <w:rFonts w:cs="ＭＳ 明朝" w:hint="eastAsia"/>
          <w:kern w:val="0"/>
          <w:szCs w:val="22"/>
        </w:rPr>
        <w:t>輸出入者</w:t>
      </w:r>
      <w:r w:rsidR="00D61C3F" w:rsidRPr="00A37F41">
        <w:rPr>
          <w:rFonts w:cs="ＭＳ 明朝" w:hint="eastAsia"/>
          <w:kern w:val="0"/>
          <w:szCs w:val="22"/>
        </w:rPr>
        <w:t>、ＮＶＯＣＣ、海貨業</w:t>
      </w:r>
    </w:p>
    <w:p w:rsidR="00DB657C" w:rsidRPr="00A37F41" w:rsidRDefault="00DB657C" w:rsidP="00DB657C">
      <w:pPr>
        <w:suppressAutoHyphens/>
        <w:wordWrap w:val="0"/>
        <w:adjustRightInd w:val="0"/>
        <w:ind w:left="446"/>
        <w:jc w:val="left"/>
        <w:textAlignment w:val="baseline"/>
        <w:rPr>
          <w:kern w:val="0"/>
          <w:szCs w:val="22"/>
        </w:rPr>
      </w:pPr>
    </w:p>
    <w:p w:rsidR="00DB657C" w:rsidRPr="00A37F41" w:rsidRDefault="00DB657C" w:rsidP="00DB657C">
      <w:pPr>
        <w:suppressAutoHyphens/>
        <w:wordWrap w:val="0"/>
        <w:adjustRightInd w:val="0"/>
        <w:jc w:val="left"/>
        <w:textAlignment w:val="baseline"/>
        <w:rPr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３．制限事項</w:t>
      </w:r>
    </w:p>
    <w:p w:rsidR="00DB657C" w:rsidRPr="00A37F41" w:rsidRDefault="00DB657C" w:rsidP="002F03D6">
      <w:pPr>
        <w:suppressAutoHyphens/>
        <w:wordWrap w:val="0"/>
        <w:adjustRightInd w:val="0"/>
        <w:ind w:leftChars="225" w:left="446" w:firstLineChars="100" w:firstLine="198"/>
        <w:jc w:val="left"/>
        <w:textAlignment w:val="baseline"/>
        <w:rPr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なし</w:t>
      </w:r>
    </w:p>
    <w:p w:rsidR="00DB657C" w:rsidRPr="00A37F41" w:rsidRDefault="00DB657C" w:rsidP="00DB657C">
      <w:pPr>
        <w:suppressAutoHyphens/>
        <w:wordWrap w:val="0"/>
        <w:adjustRightInd w:val="0"/>
        <w:ind w:left="446"/>
        <w:jc w:val="left"/>
        <w:textAlignment w:val="baseline"/>
        <w:rPr>
          <w:kern w:val="0"/>
          <w:szCs w:val="22"/>
        </w:rPr>
      </w:pPr>
    </w:p>
    <w:p w:rsidR="002F03D6" w:rsidRPr="00A37F41" w:rsidRDefault="00DB657C" w:rsidP="002F03D6">
      <w:pPr>
        <w:suppressAutoHyphens/>
        <w:wordWrap w:val="0"/>
        <w:adjustRightInd w:val="0"/>
        <w:jc w:val="left"/>
        <w:textAlignment w:val="baseline"/>
        <w:rPr>
          <w:rFonts w:cs="ＭＳ 明朝"/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４．入力条件</w:t>
      </w:r>
    </w:p>
    <w:p w:rsidR="00DB657C" w:rsidRPr="00A37F41" w:rsidRDefault="00DB657C" w:rsidP="002F03D6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（１）入力者チェック</w:t>
      </w:r>
    </w:p>
    <w:p w:rsidR="00DB657C" w:rsidRPr="00A37F41" w:rsidRDefault="00DB657C" w:rsidP="006104F2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システムに登録されている利用者であること。</w:t>
      </w:r>
    </w:p>
    <w:p w:rsidR="002F03D6" w:rsidRPr="00A37F41" w:rsidRDefault="002F03D6" w:rsidP="002F03D6">
      <w:pPr>
        <w:autoSpaceDE w:val="0"/>
        <w:autoSpaceDN w:val="0"/>
        <w:adjustRightInd w:val="0"/>
        <w:ind w:firstLineChars="100" w:firstLine="198"/>
        <w:jc w:val="left"/>
        <w:rPr>
          <w:rFonts w:cs="ＭＳ 明朝"/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（２）入力項目チェック</w:t>
      </w:r>
    </w:p>
    <w:p w:rsidR="002F03D6" w:rsidRPr="00A37F41" w:rsidRDefault="002F03D6" w:rsidP="002F03D6">
      <w:pPr>
        <w:autoSpaceDE w:val="0"/>
        <w:autoSpaceDN w:val="0"/>
        <w:adjustRightInd w:val="0"/>
        <w:ind w:firstLineChars="200" w:firstLine="397"/>
        <w:jc w:val="left"/>
        <w:rPr>
          <w:rFonts w:cs="ＭＳ 明朝"/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（Ａ）単項目チェック</w:t>
      </w:r>
    </w:p>
    <w:p w:rsidR="002F03D6" w:rsidRPr="00A37F41" w:rsidRDefault="002F03D6" w:rsidP="002F03D6">
      <w:pPr>
        <w:autoSpaceDE w:val="0"/>
        <w:autoSpaceDN w:val="0"/>
        <w:adjustRightInd w:val="0"/>
        <w:ind w:firstLineChars="602" w:firstLine="1194"/>
        <w:jc w:val="left"/>
        <w:rPr>
          <w:rFonts w:cs="ＭＳ 明朝"/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「入力項目表」及び「オンライン業務共通設計書」参照。</w:t>
      </w:r>
    </w:p>
    <w:p w:rsidR="002F03D6" w:rsidRPr="00A37F41" w:rsidRDefault="002F03D6" w:rsidP="002F03D6">
      <w:pPr>
        <w:autoSpaceDE w:val="0"/>
        <w:autoSpaceDN w:val="0"/>
        <w:adjustRightInd w:val="0"/>
        <w:ind w:firstLineChars="200" w:firstLine="397"/>
        <w:jc w:val="left"/>
        <w:rPr>
          <w:rFonts w:cs="ＭＳ 明朝"/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（Ｂ）項目間関連チェック</w:t>
      </w:r>
    </w:p>
    <w:p w:rsidR="002F03D6" w:rsidRPr="00A37F41" w:rsidRDefault="002F03D6" w:rsidP="002F03D6">
      <w:pPr>
        <w:autoSpaceDE w:val="0"/>
        <w:autoSpaceDN w:val="0"/>
        <w:adjustRightInd w:val="0"/>
        <w:ind w:firstLineChars="602" w:firstLine="1194"/>
        <w:jc w:val="left"/>
        <w:rPr>
          <w:rFonts w:cs="ＭＳ 明朝"/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「入力項目表」及び「オンライン業務共通設計書」参照。</w:t>
      </w:r>
    </w:p>
    <w:p w:rsidR="00DB657C" w:rsidRPr="00A37F41" w:rsidRDefault="00DB657C" w:rsidP="00DB657C">
      <w:pPr>
        <w:suppressAutoHyphens/>
        <w:wordWrap w:val="0"/>
        <w:adjustRightInd w:val="0"/>
        <w:ind w:leftChars="100" w:left="198"/>
        <w:jc w:val="left"/>
        <w:textAlignment w:val="baseline"/>
        <w:rPr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（</w:t>
      </w:r>
      <w:r w:rsidR="002F03D6" w:rsidRPr="00A37F41">
        <w:rPr>
          <w:rFonts w:cs="ＭＳ 明朝" w:hint="eastAsia"/>
          <w:kern w:val="0"/>
          <w:szCs w:val="22"/>
        </w:rPr>
        <w:t>３</w:t>
      </w:r>
      <w:r w:rsidRPr="00A37F41">
        <w:rPr>
          <w:rFonts w:cs="ＭＳ 明朝" w:hint="eastAsia"/>
          <w:kern w:val="0"/>
          <w:szCs w:val="22"/>
        </w:rPr>
        <w:t>）コンテナ情報ＤＢチェック</w:t>
      </w:r>
    </w:p>
    <w:p w:rsidR="00DB657C" w:rsidRPr="00A37F41" w:rsidRDefault="00DB657C" w:rsidP="002F03D6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入力されたコンテナ番号に対するコンテナ情報ＤＢが存在すること。</w:t>
      </w:r>
    </w:p>
    <w:p w:rsidR="00DB657C" w:rsidRPr="00A37F41" w:rsidRDefault="00DB657C" w:rsidP="00DB657C">
      <w:pPr>
        <w:suppressAutoHyphens/>
        <w:wordWrap w:val="0"/>
        <w:adjustRightInd w:val="0"/>
        <w:jc w:val="left"/>
        <w:textAlignment w:val="baseline"/>
        <w:rPr>
          <w:kern w:val="0"/>
          <w:szCs w:val="22"/>
        </w:rPr>
      </w:pPr>
    </w:p>
    <w:p w:rsidR="002F03D6" w:rsidRPr="00A37F41" w:rsidRDefault="00DB657C" w:rsidP="002F03D6">
      <w:pPr>
        <w:suppressAutoHyphens/>
        <w:wordWrap w:val="0"/>
        <w:adjustRightInd w:val="0"/>
        <w:jc w:val="left"/>
        <w:textAlignment w:val="baseline"/>
        <w:rPr>
          <w:rFonts w:cs="ＭＳ 明朝"/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５．処理内容</w:t>
      </w:r>
    </w:p>
    <w:p w:rsidR="00552DEE" w:rsidRPr="00A37F41" w:rsidRDefault="00552DEE" w:rsidP="00552DEE">
      <w:pPr>
        <w:autoSpaceDE w:val="0"/>
        <w:autoSpaceDN w:val="0"/>
        <w:adjustRightInd w:val="0"/>
        <w:ind w:firstLineChars="100" w:firstLine="198"/>
        <w:jc w:val="left"/>
        <w:rPr>
          <w:rFonts w:cs="ＭＳ 明朝"/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（１）入力チェック処理</w:t>
      </w:r>
    </w:p>
    <w:p w:rsidR="00552DEE" w:rsidRPr="00A37F41" w:rsidRDefault="00552DEE" w:rsidP="00552DEE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cs="ＭＳ 明朝"/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前述の入力条件に合致するかチェックし、</w:t>
      </w:r>
      <w:r w:rsidR="00D61C3F">
        <w:rPr>
          <w:rFonts w:hint="eastAsia"/>
        </w:rPr>
        <w:t>合致した場合は正常終了とし、処理結果コードに「０００００－００００－００００」を設定の上、以降の処理を行う。</w:t>
      </w:r>
    </w:p>
    <w:p w:rsidR="00552DEE" w:rsidRPr="00A37F41" w:rsidRDefault="00552DEE" w:rsidP="00552DEE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cs="ＭＳ 明朝"/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合致しなかった場合はエラーとし、</w:t>
      </w:r>
      <w:r w:rsidR="00D61C3F">
        <w:rPr>
          <w:rFonts w:hint="eastAsia"/>
        </w:rPr>
        <w:t>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2F03D6" w:rsidRPr="00A37F41" w:rsidRDefault="00DB657C" w:rsidP="002F03D6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cs="ＭＳ 明朝"/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（</w:t>
      </w:r>
      <w:r w:rsidR="00552DEE" w:rsidRPr="00A37F41">
        <w:rPr>
          <w:rFonts w:cs="ＭＳ 明朝" w:hint="eastAsia"/>
          <w:kern w:val="0"/>
          <w:szCs w:val="22"/>
        </w:rPr>
        <w:t>２</w:t>
      </w:r>
      <w:r w:rsidRPr="00A37F41">
        <w:rPr>
          <w:rFonts w:cs="ＭＳ 明朝" w:hint="eastAsia"/>
          <w:kern w:val="0"/>
          <w:szCs w:val="22"/>
        </w:rPr>
        <w:t>）入力者チェック処理</w:t>
      </w:r>
    </w:p>
    <w:p w:rsidR="002F03D6" w:rsidRPr="00A37F41" w:rsidRDefault="00DB657C" w:rsidP="002F03D6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cs="ＭＳ 明朝"/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以下のいずれかに該当している場合に限り、貨物情報を</w:t>
      </w:r>
      <w:r w:rsidR="00A45E88" w:rsidRPr="00A37F41">
        <w:rPr>
          <w:rFonts w:cs="ＭＳ 明朝" w:hint="eastAsia"/>
          <w:kern w:val="0"/>
          <w:szCs w:val="22"/>
        </w:rPr>
        <w:t>追記し、</w:t>
      </w:r>
      <w:r w:rsidRPr="00A37F41">
        <w:rPr>
          <w:rFonts w:cs="ＭＳ 明朝" w:hint="eastAsia"/>
          <w:kern w:val="0"/>
          <w:szCs w:val="22"/>
        </w:rPr>
        <w:t>出力する。</w:t>
      </w:r>
    </w:p>
    <w:p w:rsidR="002F03D6" w:rsidRPr="00A37F41" w:rsidRDefault="00DB657C" w:rsidP="002F03D6">
      <w:pPr>
        <w:suppressAutoHyphens/>
        <w:wordWrap w:val="0"/>
        <w:adjustRightInd w:val="0"/>
        <w:ind w:firstLineChars="200" w:firstLine="397"/>
        <w:jc w:val="left"/>
        <w:textAlignment w:val="baseline"/>
        <w:rPr>
          <w:rFonts w:cs="ＭＳ 明朝"/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（Ａ）入力者が船会社の場合は、以下のいずれかの条件に該当する利用者であること。</w:t>
      </w:r>
    </w:p>
    <w:p w:rsidR="002F03D6" w:rsidRPr="00A37F41" w:rsidRDefault="00DB657C" w:rsidP="002F03D6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cs="ＭＳ 明朝"/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①「積荷目録情報登録</w:t>
      </w:r>
      <w:r w:rsidR="00630125" w:rsidRPr="00A37F41">
        <w:rPr>
          <w:rFonts w:cs="ＭＳ 明朝" w:hint="eastAsia"/>
          <w:kern w:val="0"/>
          <w:szCs w:val="22"/>
        </w:rPr>
        <w:t>（ＭＦＲ）</w:t>
      </w:r>
      <w:r w:rsidRPr="00A37F41">
        <w:rPr>
          <w:rFonts w:cs="ＭＳ 明朝" w:hint="eastAsia"/>
          <w:kern w:val="0"/>
          <w:szCs w:val="22"/>
        </w:rPr>
        <w:t>」業務で指定された船会社である。</w:t>
      </w:r>
    </w:p>
    <w:p w:rsidR="002F03D6" w:rsidRPr="00A37F41" w:rsidRDefault="00DB657C" w:rsidP="002F03D6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cs="ＭＳ 明朝"/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②「</w:t>
      </w:r>
      <w:r w:rsidR="00630125" w:rsidRPr="00A37F41">
        <w:rPr>
          <w:rFonts w:cs="ＭＳ 明朝" w:hint="eastAsia"/>
          <w:kern w:val="0"/>
          <w:szCs w:val="22"/>
        </w:rPr>
        <w:t>船積</w:t>
      </w:r>
      <w:r w:rsidRPr="00A37F41">
        <w:rPr>
          <w:rFonts w:cs="ＭＳ 明朝" w:hint="eastAsia"/>
          <w:kern w:val="0"/>
          <w:szCs w:val="22"/>
        </w:rPr>
        <w:t>情報登録</w:t>
      </w:r>
      <w:r w:rsidR="00630125" w:rsidRPr="00A37F41">
        <w:rPr>
          <w:rFonts w:cs="ＭＳ 明朝" w:hint="eastAsia"/>
          <w:kern w:val="0"/>
          <w:szCs w:val="22"/>
        </w:rPr>
        <w:t>（ＣＬＲ）</w:t>
      </w:r>
      <w:r w:rsidRPr="00A37F41">
        <w:rPr>
          <w:rFonts w:cs="ＭＳ 明朝" w:hint="eastAsia"/>
          <w:kern w:val="0"/>
          <w:szCs w:val="22"/>
        </w:rPr>
        <w:t>」業務でコンテナ管理者として指定された船会社である。</w:t>
      </w:r>
    </w:p>
    <w:p w:rsidR="009E6148" w:rsidRPr="00A37F41" w:rsidRDefault="00DB657C" w:rsidP="002F03D6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cs="ＭＳ 明朝"/>
          <w:color w:val="000000"/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③「バンニング情報登録</w:t>
      </w:r>
      <w:r w:rsidR="002F03D6" w:rsidRPr="00A37F41">
        <w:rPr>
          <w:rFonts w:cs="ＭＳ 明朝" w:hint="eastAsia"/>
          <w:kern w:val="0"/>
          <w:szCs w:val="22"/>
        </w:rPr>
        <w:t>（コンテナ単位）</w:t>
      </w:r>
      <w:r w:rsidR="00630125" w:rsidRPr="00A37F41">
        <w:rPr>
          <w:rFonts w:cs="ＭＳ 明朝" w:hint="eastAsia"/>
          <w:kern w:val="0"/>
          <w:szCs w:val="22"/>
        </w:rPr>
        <w:t>（ＶＡＮ）</w:t>
      </w:r>
      <w:r w:rsidRPr="00A37F41">
        <w:rPr>
          <w:rFonts w:cs="ＭＳ 明朝" w:hint="eastAsia"/>
          <w:kern w:val="0"/>
          <w:szCs w:val="22"/>
        </w:rPr>
        <w:t>」業務</w:t>
      </w:r>
      <w:r w:rsidR="009E6148" w:rsidRPr="00A37F41">
        <w:rPr>
          <w:rFonts w:ascii="ＭＳ 明朝" w:hAnsi="ＭＳ 明朝" w:cs="ＭＳ 明朝" w:hint="eastAsia"/>
          <w:color w:val="000000"/>
          <w:kern w:val="0"/>
          <w:szCs w:val="22"/>
        </w:rPr>
        <w:t>、</w:t>
      </w:r>
      <w:r w:rsidR="009E6148" w:rsidRPr="00A37F41">
        <w:rPr>
          <w:rFonts w:cs="ＭＳ 明朝" w:hint="eastAsia"/>
          <w:color w:val="000000"/>
          <w:kern w:val="0"/>
          <w:szCs w:val="22"/>
        </w:rPr>
        <w:t>「バンニング情報登録（輸出管理番号</w:t>
      </w:r>
    </w:p>
    <w:p w:rsidR="009E6148" w:rsidRPr="00A37F41" w:rsidRDefault="009E6148" w:rsidP="009E6148">
      <w:pPr>
        <w:suppressAutoHyphens/>
        <w:wordWrap w:val="0"/>
        <w:adjustRightInd w:val="0"/>
        <w:ind w:left="397" w:firstLineChars="501" w:firstLine="994"/>
        <w:jc w:val="left"/>
        <w:textAlignment w:val="baseline"/>
        <w:rPr>
          <w:rFonts w:cs="ＭＳ 明朝"/>
          <w:kern w:val="0"/>
          <w:szCs w:val="22"/>
        </w:rPr>
      </w:pPr>
      <w:r w:rsidRPr="00A37F41">
        <w:rPr>
          <w:rFonts w:cs="ＭＳ 明朝" w:hint="eastAsia"/>
          <w:color w:val="000000"/>
          <w:kern w:val="0"/>
          <w:szCs w:val="22"/>
        </w:rPr>
        <w:t>単位）（ＶＡＥ）」業務</w:t>
      </w:r>
      <w:r w:rsidRPr="00A37F41">
        <w:rPr>
          <w:rFonts w:ascii="ＭＳ 明朝" w:hAnsi="ＭＳ 明朝" w:cs="ＭＳ 明朝" w:hint="eastAsia"/>
          <w:color w:val="000000"/>
          <w:kern w:val="0"/>
          <w:szCs w:val="22"/>
        </w:rPr>
        <w:t>または</w:t>
      </w:r>
      <w:r w:rsidRPr="00A37F41">
        <w:rPr>
          <w:rFonts w:cs="ＭＳ 明朝" w:hint="eastAsia"/>
          <w:kern w:val="0"/>
          <w:szCs w:val="22"/>
        </w:rPr>
        <w:t>「バンニング・ＣＹ搬入情報登録（ＶＡＨ）」業務</w:t>
      </w:r>
      <w:r w:rsidR="00DB657C" w:rsidRPr="00A37F41">
        <w:rPr>
          <w:rFonts w:cs="ＭＳ 明朝" w:hint="eastAsia"/>
          <w:kern w:val="0"/>
          <w:szCs w:val="22"/>
        </w:rPr>
        <w:t>で登録された</w:t>
      </w:r>
    </w:p>
    <w:p w:rsidR="002F03D6" w:rsidRPr="00A37F41" w:rsidRDefault="00DB657C" w:rsidP="009E6148">
      <w:pPr>
        <w:suppressAutoHyphens/>
        <w:wordWrap w:val="0"/>
        <w:adjustRightInd w:val="0"/>
        <w:ind w:left="397" w:firstLineChars="501" w:firstLine="994"/>
        <w:jc w:val="left"/>
        <w:textAlignment w:val="baseline"/>
        <w:rPr>
          <w:rFonts w:cs="ＭＳ 明朝"/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船会社である。</w:t>
      </w:r>
    </w:p>
    <w:p w:rsidR="002F03D6" w:rsidRPr="00A37F41" w:rsidRDefault="00DB657C" w:rsidP="002F03D6">
      <w:pPr>
        <w:suppressAutoHyphens/>
        <w:wordWrap w:val="0"/>
        <w:adjustRightInd w:val="0"/>
        <w:ind w:firstLineChars="200" w:firstLine="397"/>
        <w:jc w:val="left"/>
        <w:textAlignment w:val="baseline"/>
        <w:rPr>
          <w:rFonts w:cs="ＭＳ 明朝"/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（Ｂ）入力者が船舶代理店の場合は、以下の条件に該当する利用者であること。</w:t>
      </w:r>
    </w:p>
    <w:p w:rsidR="00552DEE" w:rsidRPr="00A37F41" w:rsidRDefault="00DB657C" w:rsidP="00402411">
      <w:pPr>
        <w:suppressAutoHyphens/>
        <w:wordWrap w:val="0"/>
        <w:adjustRightInd w:val="0"/>
        <w:ind w:leftChars="500" w:left="992" w:firstLineChars="100" w:firstLine="198"/>
        <w:jc w:val="left"/>
        <w:textAlignment w:val="baseline"/>
        <w:rPr>
          <w:rFonts w:cs="ＭＳ 明朝"/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当該コンテナについて</w:t>
      </w:r>
      <w:r w:rsidR="00630125" w:rsidRPr="00A37F41">
        <w:rPr>
          <w:rFonts w:cs="ＭＳ 明朝" w:hint="eastAsia"/>
          <w:kern w:val="0"/>
          <w:szCs w:val="22"/>
        </w:rPr>
        <w:t>ＭＦＲ</w:t>
      </w:r>
      <w:r w:rsidRPr="00A37F41">
        <w:rPr>
          <w:rFonts w:cs="ＭＳ 明朝" w:hint="eastAsia"/>
          <w:kern w:val="0"/>
          <w:szCs w:val="22"/>
        </w:rPr>
        <w:t>業務を行った利用者である。</w:t>
      </w:r>
    </w:p>
    <w:p w:rsidR="00552DEE" w:rsidRPr="00A37F41" w:rsidRDefault="00DB657C" w:rsidP="00552DEE">
      <w:pPr>
        <w:suppressAutoHyphens/>
        <w:wordWrap w:val="0"/>
        <w:adjustRightInd w:val="0"/>
        <w:ind w:firstLineChars="200" w:firstLine="397"/>
        <w:jc w:val="left"/>
        <w:textAlignment w:val="baseline"/>
        <w:rPr>
          <w:rFonts w:cs="ＭＳ 明朝"/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（Ｃ）入力者がＣＹの場合は、以下のいずれかの条件に該当する利用者であること。</w:t>
      </w:r>
    </w:p>
    <w:p w:rsidR="00552DEE" w:rsidRPr="00A37F41" w:rsidRDefault="00DB657C" w:rsidP="00552DEE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cs="ＭＳ 明朝"/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①</w:t>
      </w:r>
      <w:r w:rsidR="00630125" w:rsidRPr="00A37F41">
        <w:rPr>
          <w:rFonts w:cs="ＭＳ 明朝" w:hint="eastAsia"/>
          <w:kern w:val="0"/>
          <w:szCs w:val="22"/>
        </w:rPr>
        <w:t>ＭＦＲ</w:t>
      </w:r>
      <w:r w:rsidRPr="00A37F41">
        <w:rPr>
          <w:rFonts w:cs="ＭＳ 明朝" w:hint="eastAsia"/>
          <w:kern w:val="0"/>
          <w:szCs w:val="22"/>
        </w:rPr>
        <w:t>業務でコンテナオペレーション会社コードとして指定されている。</w:t>
      </w:r>
    </w:p>
    <w:p w:rsidR="00552DEE" w:rsidRPr="0095271E" w:rsidRDefault="00DB657C" w:rsidP="00DF2023">
      <w:pPr>
        <w:suppressAutoHyphens/>
        <w:wordWrap w:val="0"/>
        <w:adjustRightInd w:val="0"/>
        <w:ind w:leftChars="501" w:left="1391" w:hangingChars="200" w:hanging="397"/>
        <w:jc w:val="left"/>
        <w:textAlignment w:val="baseline"/>
        <w:rPr>
          <w:rFonts w:cs="ＭＳ 明朝"/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②「保税運送申告</w:t>
      </w:r>
      <w:r w:rsidR="00630125" w:rsidRPr="00A37F41">
        <w:rPr>
          <w:rFonts w:cs="ＭＳ 明朝" w:hint="eastAsia"/>
          <w:kern w:val="0"/>
          <w:szCs w:val="22"/>
        </w:rPr>
        <w:t>（ＯＬＣ）</w:t>
      </w:r>
      <w:r w:rsidRPr="00A37F41">
        <w:rPr>
          <w:rFonts w:cs="ＭＳ 明朝" w:hint="eastAsia"/>
          <w:kern w:val="0"/>
          <w:szCs w:val="22"/>
        </w:rPr>
        <w:t>」業務</w:t>
      </w:r>
      <w:r w:rsidR="00583BED" w:rsidRPr="0095271E">
        <w:rPr>
          <w:rFonts w:cs="ＭＳ 明朝" w:hint="eastAsia"/>
          <w:kern w:val="0"/>
          <w:szCs w:val="22"/>
        </w:rPr>
        <w:t>または</w:t>
      </w:r>
      <w:r w:rsidR="00583BED" w:rsidRPr="0095271E">
        <w:rPr>
          <w:rFonts w:hint="eastAsia"/>
        </w:rPr>
        <w:t>「保税運送申告（事項登録あり）（ＯＬＣ２０）」業務</w:t>
      </w:r>
      <w:r w:rsidRPr="0095271E">
        <w:rPr>
          <w:rFonts w:cs="ＭＳ 明朝" w:hint="eastAsia"/>
          <w:kern w:val="0"/>
          <w:szCs w:val="22"/>
        </w:rPr>
        <w:t>で到着地として指定されたＣＹである。</w:t>
      </w:r>
    </w:p>
    <w:p w:rsidR="00552DEE" w:rsidRPr="0095271E" w:rsidRDefault="00DB657C" w:rsidP="00552DEE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cs="ＭＳ 明朝"/>
          <w:kern w:val="0"/>
          <w:szCs w:val="22"/>
        </w:rPr>
      </w:pPr>
      <w:r w:rsidRPr="0095271E">
        <w:rPr>
          <w:rFonts w:cs="ＭＳ 明朝" w:hint="eastAsia"/>
          <w:kern w:val="0"/>
          <w:szCs w:val="22"/>
        </w:rPr>
        <w:t>③入力者が管理する保税地域に蔵置されている。</w:t>
      </w:r>
    </w:p>
    <w:p w:rsidR="00DB657C" w:rsidRPr="00A37F41" w:rsidRDefault="00DB657C" w:rsidP="00552DEE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kern w:val="0"/>
          <w:szCs w:val="22"/>
        </w:rPr>
      </w:pPr>
      <w:r w:rsidRPr="0095271E">
        <w:rPr>
          <w:rFonts w:cs="ＭＳ 明朝" w:hint="eastAsia"/>
          <w:kern w:val="0"/>
          <w:szCs w:val="22"/>
        </w:rPr>
        <w:t>④</w:t>
      </w:r>
      <w:r w:rsidR="00630125" w:rsidRPr="0095271E">
        <w:rPr>
          <w:rFonts w:cs="ＭＳ 明朝" w:hint="eastAsia"/>
          <w:kern w:val="0"/>
          <w:szCs w:val="22"/>
        </w:rPr>
        <w:t>ＶＡＮ</w:t>
      </w:r>
      <w:r w:rsidRPr="0095271E">
        <w:rPr>
          <w:rFonts w:cs="ＭＳ 明朝" w:hint="eastAsia"/>
          <w:kern w:val="0"/>
          <w:szCs w:val="22"/>
        </w:rPr>
        <w:t>業務で搬入先として指定された</w:t>
      </w:r>
      <w:r w:rsidRPr="00A37F41">
        <w:rPr>
          <w:rFonts w:cs="ＭＳ 明朝" w:hint="eastAsia"/>
          <w:kern w:val="0"/>
          <w:szCs w:val="22"/>
        </w:rPr>
        <w:t>ＣＹである。</w:t>
      </w:r>
    </w:p>
    <w:p w:rsidR="007E61F2" w:rsidRPr="00A37F41" w:rsidRDefault="007E61F2" w:rsidP="007E61F2">
      <w:pPr>
        <w:suppressAutoHyphens/>
        <w:wordWrap w:val="0"/>
        <w:adjustRightInd w:val="0"/>
        <w:ind w:leftChars="200" w:left="992" w:hangingChars="300" w:hanging="595"/>
        <w:jc w:val="left"/>
        <w:textAlignment w:val="baseline"/>
        <w:rPr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（Ｄ）入力者が保税蔵置場、通関業、海貨業、ＮＶＯＣＣまたは輸出入者の場合は、当該コンテナについてＶＡＮ業務を行った利用者と同一であること。</w:t>
      </w:r>
    </w:p>
    <w:p w:rsidR="007E61F2" w:rsidRPr="00A37F41" w:rsidRDefault="007E61F2" w:rsidP="007E61F2">
      <w:pPr>
        <w:suppressAutoHyphens/>
        <w:wordWrap w:val="0"/>
        <w:adjustRightInd w:val="0"/>
        <w:ind w:leftChars="200" w:left="397"/>
        <w:jc w:val="left"/>
        <w:textAlignment w:val="baseline"/>
        <w:rPr>
          <w:rFonts w:cs="ＭＳ 明朝"/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（Ｅ）入力者が税関である。</w:t>
      </w:r>
    </w:p>
    <w:p w:rsidR="001E768C" w:rsidRPr="00A37F41" w:rsidRDefault="001E768C" w:rsidP="001E768C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70" w:lineRule="atLeast"/>
        <w:ind w:firstLineChars="100" w:firstLine="198"/>
        <w:jc w:val="left"/>
        <w:textAlignment w:val="baseline"/>
        <w:rPr>
          <w:spacing w:val="2"/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lastRenderedPageBreak/>
        <w:t>（</w:t>
      </w:r>
      <w:r w:rsidR="00552DEE" w:rsidRPr="00A37F41">
        <w:rPr>
          <w:rFonts w:cs="ＭＳ 明朝" w:hint="eastAsia"/>
          <w:kern w:val="0"/>
          <w:szCs w:val="22"/>
        </w:rPr>
        <w:t>３</w:t>
      </w:r>
      <w:r w:rsidRPr="00A37F41">
        <w:rPr>
          <w:rFonts w:cs="ＭＳ 明朝" w:hint="eastAsia"/>
          <w:kern w:val="0"/>
          <w:szCs w:val="22"/>
        </w:rPr>
        <w:t>）コンテナ情報照会情報編集</w:t>
      </w:r>
      <w:r w:rsidR="00552DEE" w:rsidRPr="00A37F41">
        <w:rPr>
          <w:rFonts w:cs="ＭＳ 明朝" w:hint="eastAsia"/>
          <w:kern w:val="0"/>
          <w:szCs w:val="22"/>
        </w:rPr>
        <w:t>出力</w:t>
      </w:r>
      <w:r w:rsidRPr="00A37F41">
        <w:rPr>
          <w:rFonts w:cs="ＭＳ 明朝" w:hint="eastAsia"/>
          <w:kern w:val="0"/>
          <w:szCs w:val="22"/>
        </w:rPr>
        <w:t>処理</w:t>
      </w:r>
    </w:p>
    <w:p w:rsidR="00552DEE" w:rsidRPr="00A37F41" w:rsidRDefault="001E768C" w:rsidP="00552DEE">
      <w:pPr>
        <w:suppressAutoHyphens/>
        <w:wordWrap w:val="0"/>
        <w:adjustRightInd w:val="0"/>
        <w:ind w:leftChars="400" w:left="992" w:hangingChars="100" w:hanging="198"/>
        <w:jc w:val="left"/>
        <w:textAlignment w:val="baseline"/>
        <w:rPr>
          <w:rFonts w:cs="ＭＳ 明朝"/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①</w:t>
      </w:r>
      <w:r w:rsidRPr="00A37F41">
        <w:rPr>
          <w:rFonts w:hint="eastAsia"/>
          <w:spacing w:val="2"/>
          <w:kern w:val="0"/>
          <w:szCs w:val="22"/>
        </w:rPr>
        <w:t>コン</w:t>
      </w:r>
      <w:bookmarkStart w:id="0" w:name="_GoBack"/>
      <w:bookmarkEnd w:id="0"/>
      <w:r w:rsidRPr="00A37F41">
        <w:rPr>
          <w:rFonts w:hint="eastAsia"/>
          <w:spacing w:val="2"/>
          <w:kern w:val="0"/>
          <w:szCs w:val="22"/>
        </w:rPr>
        <w:t>テナ情報ＤＢより</w:t>
      </w:r>
      <w:r w:rsidR="00552DEE" w:rsidRPr="00A37F41">
        <w:rPr>
          <w:rFonts w:cs="ＭＳ 明朝" w:hint="eastAsia"/>
          <w:kern w:val="0"/>
          <w:szCs w:val="22"/>
        </w:rPr>
        <w:t>コンテナ情報照会情報の</w:t>
      </w:r>
      <w:r w:rsidRPr="00A37F41">
        <w:rPr>
          <w:rFonts w:hint="eastAsia"/>
          <w:spacing w:val="2"/>
          <w:kern w:val="0"/>
          <w:szCs w:val="22"/>
        </w:rPr>
        <w:t>編集</w:t>
      </w:r>
      <w:r w:rsidR="00552DEE" w:rsidRPr="00A37F41">
        <w:rPr>
          <w:rFonts w:hint="eastAsia"/>
          <w:spacing w:val="2"/>
          <w:kern w:val="0"/>
          <w:szCs w:val="22"/>
        </w:rPr>
        <w:t>及び出力</w:t>
      </w:r>
      <w:r w:rsidRPr="00A37F41">
        <w:rPr>
          <w:rFonts w:hint="eastAsia"/>
          <w:spacing w:val="2"/>
          <w:kern w:val="0"/>
          <w:szCs w:val="22"/>
        </w:rPr>
        <w:t>を行う。</w:t>
      </w:r>
      <w:r w:rsidR="00552DEE" w:rsidRPr="00A37F41">
        <w:rPr>
          <w:rFonts w:cs="ＭＳ 明朝" w:hint="eastAsia"/>
          <w:kern w:val="0"/>
          <w:szCs w:val="22"/>
        </w:rPr>
        <w:t>出力項目については「出力項目表」を参照。</w:t>
      </w:r>
    </w:p>
    <w:p w:rsidR="001E768C" w:rsidRDefault="001E768C" w:rsidP="00552DEE">
      <w:pPr>
        <w:suppressAutoHyphens/>
        <w:wordWrap w:val="0"/>
        <w:adjustRightInd w:val="0"/>
        <w:ind w:leftChars="400" w:left="996" w:hangingChars="100" w:hanging="202"/>
        <w:jc w:val="left"/>
        <w:textAlignment w:val="baseline"/>
        <w:rPr>
          <w:rFonts w:cs="ＭＳ 明朝"/>
          <w:kern w:val="0"/>
          <w:szCs w:val="22"/>
        </w:rPr>
      </w:pPr>
      <w:r w:rsidRPr="00A37F41">
        <w:rPr>
          <w:rFonts w:hint="eastAsia"/>
          <w:spacing w:val="2"/>
          <w:kern w:val="0"/>
          <w:szCs w:val="22"/>
        </w:rPr>
        <w:t>②</w:t>
      </w:r>
      <w:r w:rsidR="00552DEE" w:rsidRPr="00A37F41">
        <w:rPr>
          <w:rFonts w:hint="eastAsia"/>
          <w:spacing w:val="2"/>
          <w:kern w:val="0"/>
          <w:szCs w:val="22"/>
        </w:rPr>
        <w:t>前述</w:t>
      </w:r>
      <w:r w:rsidRPr="00A37F41">
        <w:rPr>
          <w:rFonts w:hint="eastAsia"/>
          <w:spacing w:val="2"/>
          <w:kern w:val="0"/>
          <w:szCs w:val="22"/>
        </w:rPr>
        <w:t>５．（</w:t>
      </w:r>
      <w:r w:rsidR="00552DEE" w:rsidRPr="00A37F41">
        <w:rPr>
          <w:rFonts w:hint="eastAsia"/>
          <w:spacing w:val="2"/>
          <w:kern w:val="0"/>
          <w:szCs w:val="22"/>
        </w:rPr>
        <w:t>２</w:t>
      </w:r>
      <w:r w:rsidRPr="00A37F41">
        <w:rPr>
          <w:rFonts w:hint="eastAsia"/>
          <w:spacing w:val="2"/>
          <w:kern w:val="0"/>
          <w:szCs w:val="22"/>
        </w:rPr>
        <w:t>）の条件に合致した場合、コンテナ情報ＤＢに登録されている貨物管理番号に対する貨物情報ＤＢより</w:t>
      </w:r>
      <w:r w:rsidR="00552DEE" w:rsidRPr="00A37F41">
        <w:rPr>
          <w:rFonts w:hint="eastAsia"/>
          <w:spacing w:val="2"/>
          <w:kern w:val="0"/>
          <w:szCs w:val="22"/>
        </w:rPr>
        <w:t>コンテナ情報照会情報の</w:t>
      </w:r>
      <w:r w:rsidRPr="00A37F41">
        <w:rPr>
          <w:rFonts w:hint="eastAsia"/>
          <w:spacing w:val="2"/>
          <w:kern w:val="0"/>
          <w:szCs w:val="22"/>
        </w:rPr>
        <w:t>編集</w:t>
      </w:r>
      <w:r w:rsidR="00552DEE" w:rsidRPr="00A37F41">
        <w:rPr>
          <w:rFonts w:hint="eastAsia"/>
          <w:spacing w:val="2"/>
          <w:kern w:val="0"/>
          <w:szCs w:val="22"/>
        </w:rPr>
        <w:t>及び出力</w:t>
      </w:r>
      <w:r w:rsidRPr="00A37F41">
        <w:rPr>
          <w:rFonts w:hint="eastAsia"/>
          <w:spacing w:val="2"/>
          <w:kern w:val="0"/>
          <w:szCs w:val="22"/>
        </w:rPr>
        <w:t>を行う。</w:t>
      </w:r>
      <w:r w:rsidR="00552DEE" w:rsidRPr="00A37F41">
        <w:rPr>
          <w:rFonts w:cs="ＭＳ 明朝" w:hint="eastAsia"/>
          <w:kern w:val="0"/>
          <w:szCs w:val="22"/>
        </w:rPr>
        <w:t>出力項目については「出力項目表」を参照。</w:t>
      </w:r>
    </w:p>
    <w:p w:rsidR="00285602" w:rsidRPr="00285602" w:rsidRDefault="00285602" w:rsidP="00285602">
      <w:pPr>
        <w:autoSpaceDE w:val="0"/>
        <w:autoSpaceDN w:val="0"/>
        <w:adjustRightInd w:val="0"/>
        <w:ind w:firstLineChars="100" w:firstLine="198"/>
        <w:jc w:val="left"/>
        <w:rPr>
          <w:rFonts w:cs="ＭＳ 明朝"/>
          <w:color w:val="000000"/>
          <w:kern w:val="0"/>
          <w:szCs w:val="22"/>
          <w:highlight w:val="green"/>
        </w:rPr>
      </w:pPr>
      <w:r w:rsidRPr="00285602">
        <w:rPr>
          <w:rFonts w:cs="ＭＳ 明朝" w:hint="eastAsia"/>
          <w:color w:val="000000"/>
          <w:kern w:val="0"/>
          <w:szCs w:val="22"/>
          <w:highlight w:val="green"/>
        </w:rPr>
        <w:t>（４）注意喚起メッセージ出力処理</w:t>
      </w:r>
    </w:p>
    <w:p w:rsidR="00285602" w:rsidRPr="00285602" w:rsidRDefault="000E2997" w:rsidP="00285602">
      <w:pPr>
        <w:autoSpaceDE w:val="0"/>
        <w:autoSpaceDN w:val="0"/>
        <w:adjustRightInd w:val="0"/>
        <w:ind w:leftChars="400" w:left="794" w:firstLineChars="105" w:firstLine="208"/>
        <w:jc w:val="left"/>
        <w:rPr>
          <w:rFonts w:cs="ＭＳ 明朝"/>
          <w:color w:val="000000"/>
          <w:kern w:val="0"/>
          <w:szCs w:val="22"/>
        </w:rPr>
      </w:pPr>
      <w:r w:rsidRPr="00785998">
        <w:rPr>
          <w:rFonts w:hint="eastAsia"/>
          <w:highlight w:val="green"/>
        </w:rPr>
        <w:t>入力</w:t>
      </w:r>
      <w:r w:rsidRPr="001561FA">
        <w:rPr>
          <w:rFonts w:hint="eastAsia"/>
          <w:highlight w:val="green"/>
        </w:rPr>
        <w:t>されたコンテナ番号に</w:t>
      </w:r>
      <w:r w:rsidRPr="001561FA">
        <w:rPr>
          <w:rFonts w:hint="eastAsia"/>
          <w:szCs w:val="22"/>
          <w:highlight w:val="green"/>
        </w:rPr>
        <w:t>関連付けられた</w:t>
      </w:r>
      <w:r w:rsidRPr="001561FA">
        <w:rPr>
          <w:rFonts w:hint="eastAsia"/>
          <w:highlight w:val="green"/>
        </w:rPr>
        <w:t>貨物管理番号</w:t>
      </w:r>
      <w:r>
        <w:rPr>
          <w:rFonts w:hint="eastAsia"/>
          <w:szCs w:val="22"/>
          <w:highlight w:val="green"/>
        </w:rPr>
        <w:t>が１０１件以上存在し、</w:t>
      </w:r>
      <w:r w:rsidR="00285602" w:rsidRPr="00285602">
        <w:rPr>
          <w:rFonts w:cs="ＭＳ 明朝" w:hint="eastAsia"/>
          <w:color w:val="000000"/>
          <w:kern w:val="0"/>
          <w:szCs w:val="22"/>
          <w:highlight w:val="green"/>
        </w:rPr>
        <w:t>出力された</w:t>
      </w:r>
      <w:r w:rsidR="00D301C0" w:rsidRPr="00285602">
        <w:rPr>
          <w:rFonts w:cs="ＭＳ 明朝" w:hint="eastAsia"/>
          <w:color w:val="000000"/>
          <w:kern w:val="0"/>
          <w:szCs w:val="22"/>
          <w:highlight w:val="green"/>
        </w:rPr>
        <w:t>貨物管理番号</w:t>
      </w:r>
      <w:r w:rsidR="00285602" w:rsidRPr="00285602">
        <w:rPr>
          <w:rFonts w:cs="ＭＳ 明朝" w:hint="eastAsia"/>
          <w:color w:val="000000"/>
          <w:kern w:val="0"/>
          <w:szCs w:val="22"/>
          <w:highlight w:val="green"/>
        </w:rPr>
        <w:t>の他に照会対象となる貨物管理番号が存在する場合は、注意喚起メッセージとして処理結果通知に出力する。</w:t>
      </w:r>
    </w:p>
    <w:p w:rsidR="001C7BFC" w:rsidRPr="00D301C0" w:rsidRDefault="001C7BFC" w:rsidP="00DB657C">
      <w:pPr>
        <w:suppressAutoHyphens/>
        <w:wordWrap w:val="0"/>
        <w:adjustRightInd w:val="0"/>
        <w:jc w:val="left"/>
        <w:textAlignment w:val="baseline"/>
        <w:rPr>
          <w:kern w:val="0"/>
          <w:szCs w:val="22"/>
        </w:rPr>
      </w:pPr>
    </w:p>
    <w:p w:rsidR="00DB657C" w:rsidRPr="00A37F41" w:rsidRDefault="00DB657C" w:rsidP="00DB657C">
      <w:pPr>
        <w:suppressAutoHyphens/>
        <w:wordWrap w:val="0"/>
        <w:adjustRightInd w:val="0"/>
        <w:jc w:val="left"/>
        <w:textAlignment w:val="baseline"/>
        <w:rPr>
          <w:kern w:val="0"/>
          <w:szCs w:val="22"/>
        </w:rPr>
      </w:pPr>
      <w:r w:rsidRPr="00A37F41">
        <w:rPr>
          <w:rFonts w:cs="ＭＳ 明朝" w:hint="eastAsia"/>
          <w:kern w:val="0"/>
          <w:szCs w:val="22"/>
        </w:rPr>
        <w:t>６．出力情報</w:t>
      </w:r>
    </w:p>
    <w:tbl>
      <w:tblPr>
        <w:tblW w:w="0" w:type="auto"/>
        <w:tblInd w:w="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DB657C" w:rsidRPr="00A37F41" w:rsidTr="002F03D6">
        <w:trPr>
          <w:trHeight w:hRule="exact" w:val="39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657C" w:rsidRPr="00A37F41" w:rsidRDefault="00DB657C" w:rsidP="002F03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kern w:val="0"/>
                <w:szCs w:val="22"/>
              </w:rPr>
            </w:pPr>
            <w:r w:rsidRPr="00A37F41">
              <w:rPr>
                <w:rFonts w:cs="ＭＳ 明朝" w:hint="eastAsia"/>
                <w:kern w:val="0"/>
                <w:szCs w:val="22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657C" w:rsidRPr="00A37F41" w:rsidRDefault="00DB657C" w:rsidP="002F03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kern w:val="0"/>
                <w:szCs w:val="22"/>
              </w:rPr>
            </w:pPr>
            <w:r w:rsidRPr="00A37F41">
              <w:rPr>
                <w:rFonts w:cs="ＭＳ 明朝" w:hint="eastAsia"/>
                <w:kern w:val="0"/>
                <w:szCs w:val="22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657C" w:rsidRPr="00A37F41" w:rsidRDefault="00DB657C" w:rsidP="002F03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kern w:val="0"/>
                <w:szCs w:val="22"/>
              </w:rPr>
            </w:pPr>
            <w:r w:rsidRPr="00A37F41">
              <w:rPr>
                <w:rFonts w:cs="ＭＳ 明朝" w:hint="eastAsia"/>
                <w:kern w:val="0"/>
                <w:szCs w:val="22"/>
              </w:rPr>
              <w:t>出力先</w:t>
            </w:r>
          </w:p>
        </w:tc>
      </w:tr>
      <w:tr w:rsidR="00DB657C" w:rsidRPr="002F03D6" w:rsidTr="002F03D6">
        <w:trPr>
          <w:cantSplit/>
          <w:trHeight w:hRule="exact" w:val="39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57C" w:rsidRPr="00A37F41" w:rsidRDefault="00DB657C" w:rsidP="002F03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kern w:val="0"/>
                <w:szCs w:val="22"/>
              </w:rPr>
            </w:pPr>
            <w:r w:rsidRPr="00A37F41">
              <w:rPr>
                <w:rFonts w:cs="ＭＳ 明朝" w:hint="eastAsia"/>
                <w:kern w:val="0"/>
                <w:szCs w:val="22"/>
              </w:rPr>
              <w:t>コンテナ情報照会情報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57C" w:rsidRPr="00A37F41" w:rsidRDefault="00DB657C" w:rsidP="002F03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kern w:val="0"/>
                <w:szCs w:val="22"/>
              </w:rPr>
            </w:pPr>
            <w:r w:rsidRPr="00A37F41">
              <w:rPr>
                <w:rFonts w:cs="ＭＳ 明朝" w:hint="eastAsia"/>
                <w:kern w:val="0"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57C" w:rsidRPr="002F03D6" w:rsidRDefault="00DB657C" w:rsidP="002F03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kern w:val="0"/>
                <w:szCs w:val="22"/>
              </w:rPr>
            </w:pPr>
            <w:r w:rsidRPr="00A37F41">
              <w:rPr>
                <w:rFonts w:cs="ＭＳ 明朝" w:hint="eastAsia"/>
                <w:kern w:val="0"/>
                <w:szCs w:val="22"/>
              </w:rPr>
              <w:t>入力者</w:t>
            </w:r>
          </w:p>
        </w:tc>
      </w:tr>
    </w:tbl>
    <w:p w:rsidR="007F16DB" w:rsidRDefault="007F16DB" w:rsidP="001C7BFC">
      <w:pPr>
        <w:suppressAutoHyphens/>
        <w:wordWrap w:val="0"/>
        <w:adjustRightInd w:val="0"/>
        <w:jc w:val="left"/>
        <w:textAlignment w:val="baseline"/>
      </w:pPr>
    </w:p>
    <w:p w:rsidR="00E826D5" w:rsidRPr="0095271E" w:rsidRDefault="00E826D5" w:rsidP="00E826D5">
      <w:pPr>
        <w:suppressAutoHyphens/>
        <w:wordWrap w:val="0"/>
        <w:textAlignment w:val="baseline"/>
      </w:pPr>
      <w:r w:rsidRPr="0095271E">
        <w:rPr>
          <w:rFonts w:hint="eastAsia"/>
        </w:rPr>
        <w:t>７．特記事項</w:t>
      </w:r>
    </w:p>
    <w:p w:rsidR="00E826D5" w:rsidRPr="0095271E" w:rsidRDefault="00E826D5" w:rsidP="00E826D5">
      <w:pPr>
        <w:ind w:leftChars="100" w:left="198"/>
        <w:rPr>
          <w:szCs w:val="22"/>
        </w:rPr>
      </w:pPr>
      <w:r w:rsidRPr="0095271E">
        <w:rPr>
          <w:rFonts w:hint="eastAsia"/>
          <w:szCs w:val="22"/>
        </w:rPr>
        <w:t>（１）</w:t>
      </w:r>
      <w:r w:rsidRPr="0095271E">
        <w:rPr>
          <w:rFonts w:hint="eastAsia"/>
          <w:noProof/>
        </w:rPr>
        <w:t>仮陸揚空コンテナに対する留意点</w:t>
      </w:r>
    </w:p>
    <w:p w:rsidR="00E826D5" w:rsidRPr="0095271E" w:rsidRDefault="00E826D5" w:rsidP="00E826D5">
      <w:pPr>
        <w:ind w:leftChars="400" w:left="794" w:firstLineChars="100" w:firstLine="198"/>
        <w:rPr>
          <w:noProof/>
        </w:rPr>
      </w:pPr>
      <w:r w:rsidRPr="0095271E">
        <w:rPr>
          <w:rFonts w:cs="ＭＳ 明朝" w:hint="eastAsia"/>
          <w:kern w:val="0"/>
          <w:szCs w:val="22"/>
        </w:rPr>
        <w:t>仮陸揚空コンテナに対して、前港の「船積確認登録（ＣＣＬ）」業務が行われる前に次港のＭＦＲ業務または「積荷目録情報訂正（積荷目録提出業務後）（ＣＭＦ０２）」業務による追加が行われた場合、ＭＦＲ業務またはＣＭＦ０２業務で入力されたコンテナ</w:t>
      </w:r>
      <w:r w:rsidRPr="0095271E">
        <w:rPr>
          <w:rFonts w:hint="eastAsia"/>
          <w:noProof/>
        </w:rPr>
        <w:t>情報</w:t>
      </w:r>
      <w:r w:rsidRPr="0095271E">
        <w:rPr>
          <w:rFonts w:cs="ＭＳ 明朝" w:hint="eastAsia"/>
          <w:kern w:val="0"/>
          <w:szCs w:val="22"/>
        </w:rPr>
        <w:t>は</w:t>
      </w:r>
      <w:r w:rsidRPr="0095271E">
        <w:rPr>
          <w:rFonts w:hint="eastAsia"/>
          <w:noProof/>
        </w:rPr>
        <w:t>仮陸揚空コンテナ次港情報ＤＢに登録する。</w:t>
      </w:r>
    </w:p>
    <w:p w:rsidR="00E826D5" w:rsidRDefault="00E826D5" w:rsidP="00E826D5">
      <w:pPr>
        <w:ind w:leftChars="400" w:left="794" w:firstLineChars="100" w:firstLine="198"/>
        <w:rPr>
          <w:szCs w:val="22"/>
        </w:rPr>
      </w:pPr>
      <w:r w:rsidRPr="0095271E">
        <w:rPr>
          <w:rFonts w:hint="eastAsia"/>
          <w:noProof/>
        </w:rPr>
        <w:t>この場合、コンテナ情報ＤＢの前港情報から次港情報への切り替えは、前港のＣＣＬ業務または次港の</w:t>
      </w:r>
      <w:r w:rsidRPr="0095271E">
        <w:rPr>
          <w:rFonts w:hint="eastAsia"/>
        </w:rPr>
        <w:t>「船卸確認登録（個別）（ＰＫＫ）」業務または「船卸確認登録（一括）（ＰＫＩ）」業務</w:t>
      </w:r>
      <w:r w:rsidRPr="0095271E">
        <w:rPr>
          <w:rFonts w:hint="eastAsia"/>
          <w:noProof/>
        </w:rPr>
        <w:t>において行うため、これらの業務が行われる前に本業務が行われた場合は、前港情報として照会されるため留意する必要がある。</w:t>
      </w:r>
    </w:p>
    <w:p w:rsidR="0014286F" w:rsidRPr="00E826D5" w:rsidRDefault="0014286F" w:rsidP="001C7BFC">
      <w:pPr>
        <w:suppressAutoHyphens/>
        <w:wordWrap w:val="0"/>
        <w:adjustRightInd w:val="0"/>
        <w:jc w:val="left"/>
        <w:textAlignment w:val="baseline"/>
      </w:pPr>
    </w:p>
    <w:sectPr w:rsidR="0014286F" w:rsidRPr="00E826D5" w:rsidSect="002F03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AD8" w:rsidRDefault="00522AD8">
      <w:r>
        <w:separator/>
      </w:r>
    </w:p>
  </w:endnote>
  <w:endnote w:type="continuationSeparator" w:id="0">
    <w:p w:rsidR="00522AD8" w:rsidRDefault="00522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D1E" w:rsidRDefault="00231D1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3D6" w:rsidRDefault="00FA0DD2" w:rsidP="002F03D6">
    <w:pPr>
      <w:pStyle w:val="a4"/>
      <w:jc w:val="center"/>
      <w:rPr>
        <w:rStyle w:val="a8"/>
      </w:rPr>
    </w:pPr>
    <w:r>
      <w:rPr>
        <w:rStyle w:val="a8"/>
        <w:rFonts w:hint="eastAsia"/>
      </w:rPr>
      <w:t>7030</w:t>
    </w:r>
    <w:r w:rsidR="00B4669A">
      <w:rPr>
        <w:rStyle w:val="a8"/>
        <w:rFonts w:hint="eastAsia"/>
      </w:rPr>
      <w:t>-01-</w:t>
    </w:r>
    <w:r w:rsidR="004F704A">
      <w:rPr>
        <w:rStyle w:val="a8"/>
      </w:rPr>
      <w:fldChar w:fldCharType="begin"/>
    </w:r>
    <w:r w:rsidR="002F03D6">
      <w:rPr>
        <w:rStyle w:val="a8"/>
      </w:rPr>
      <w:instrText xml:space="preserve"> PAGE </w:instrText>
    </w:r>
    <w:r w:rsidR="004F704A">
      <w:rPr>
        <w:rStyle w:val="a8"/>
      </w:rPr>
      <w:fldChar w:fldCharType="separate"/>
    </w:r>
    <w:r w:rsidR="00231D1E">
      <w:rPr>
        <w:rStyle w:val="a8"/>
        <w:noProof/>
      </w:rPr>
      <w:t>2</w:t>
    </w:r>
    <w:r w:rsidR="004F704A">
      <w:rPr>
        <w:rStyle w:val="a8"/>
      </w:rPr>
      <w:fldChar w:fldCharType="end"/>
    </w:r>
  </w:p>
  <w:p w:rsidR="001272B8" w:rsidRDefault="001272B8" w:rsidP="001272B8">
    <w:pPr>
      <w:pStyle w:val="a4"/>
      <w:jc w:val="right"/>
      <w:rPr>
        <w:rStyle w:val="a8"/>
      </w:rPr>
    </w:pPr>
    <w:r w:rsidRPr="001272B8">
      <w:rPr>
        <w:rStyle w:val="a8"/>
        <w:rFonts w:hint="eastAsia"/>
      </w:rPr>
      <w:t>＜</w:t>
    </w:r>
    <w:r w:rsidRPr="001272B8">
      <w:rPr>
        <w:rStyle w:val="a8"/>
      </w:rPr>
      <w:t>2025.10修正＞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D1E" w:rsidRDefault="00231D1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AD8" w:rsidRDefault="00522AD8">
      <w:r>
        <w:separator/>
      </w:r>
    </w:p>
  </w:footnote>
  <w:footnote w:type="continuationSeparator" w:id="0">
    <w:p w:rsidR="00522AD8" w:rsidRDefault="00522A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D1E" w:rsidRDefault="00231D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D1E" w:rsidRDefault="00231D1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D1E" w:rsidRDefault="00231D1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48F"/>
    <w:multiLevelType w:val="singleLevel"/>
    <w:tmpl w:val="B8E22D50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hint="eastAsia"/>
      </w:rPr>
    </w:lvl>
  </w:abstractNum>
  <w:abstractNum w:abstractNumId="1" w15:restartNumberingAfterBreak="0">
    <w:nsid w:val="01FE14BE"/>
    <w:multiLevelType w:val="singleLevel"/>
    <w:tmpl w:val="1AF6D6B8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2" w15:restartNumberingAfterBreak="0">
    <w:nsid w:val="054A06D3"/>
    <w:multiLevelType w:val="singleLevel"/>
    <w:tmpl w:val="0C2A0600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0FBF3A90"/>
    <w:multiLevelType w:val="singleLevel"/>
    <w:tmpl w:val="ED9C267E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4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5" w15:restartNumberingAfterBreak="0">
    <w:nsid w:val="2A4A2470"/>
    <w:multiLevelType w:val="singleLevel"/>
    <w:tmpl w:val="0B7E45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hint="eastAsia"/>
      </w:rPr>
    </w:lvl>
  </w:abstractNum>
  <w:abstractNum w:abstractNumId="6" w15:restartNumberingAfterBreak="0">
    <w:nsid w:val="2C9A3AB3"/>
    <w:multiLevelType w:val="singleLevel"/>
    <w:tmpl w:val="40DA7A00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hint="eastAsia"/>
      </w:rPr>
    </w:lvl>
  </w:abstractNum>
  <w:abstractNum w:abstractNumId="7" w15:restartNumberingAfterBreak="0">
    <w:nsid w:val="328423F5"/>
    <w:multiLevelType w:val="hybridMultilevel"/>
    <w:tmpl w:val="D1041352"/>
    <w:lvl w:ilvl="0" w:tplc="6E3095D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8" w15:restartNumberingAfterBreak="0">
    <w:nsid w:val="37271000"/>
    <w:multiLevelType w:val="singleLevel"/>
    <w:tmpl w:val="E4E85B50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 w15:restartNumberingAfterBreak="0">
    <w:nsid w:val="4098568C"/>
    <w:multiLevelType w:val="singleLevel"/>
    <w:tmpl w:val="2C18DF64"/>
    <w:lvl w:ilvl="0">
      <w:start w:val="1"/>
      <w:numFmt w:val="decimalFullWidth"/>
      <w:lvlText w:val="%1."/>
      <w:lvlJc w:val="right"/>
      <w:pPr>
        <w:tabs>
          <w:tab w:val="num" w:pos="567"/>
        </w:tabs>
        <w:ind w:left="567" w:hanging="284"/>
      </w:pPr>
      <w:rPr>
        <w:rFonts w:hint="eastAsia"/>
      </w:rPr>
    </w:lvl>
  </w:abstractNum>
  <w:abstractNum w:abstractNumId="10" w15:restartNumberingAfterBreak="0">
    <w:nsid w:val="42F0416E"/>
    <w:multiLevelType w:val="hybridMultilevel"/>
    <w:tmpl w:val="6E342A34"/>
    <w:lvl w:ilvl="0" w:tplc="B38EC9EE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1" w15:restartNumberingAfterBreak="0">
    <w:nsid w:val="53313B92"/>
    <w:multiLevelType w:val="singleLevel"/>
    <w:tmpl w:val="3836CB62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2" w15:restartNumberingAfterBreak="0">
    <w:nsid w:val="56B92C70"/>
    <w:multiLevelType w:val="singleLevel"/>
    <w:tmpl w:val="ED9C267E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13" w15:restartNumberingAfterBreak="0">
    <w:nsid w:val="61C80D19"/>
    <w:multiLevelType w:val="singleLevel"/>
    <w:tmpl w:val="372E3042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hint="eastAsia"/>
      </w:rPr>
    </w:lvl>
  </w:abstractNum>
  <w:abstractNum w:abstractNumId="14" w15:restartNumberingAfterBreak="0">
    <w:nsid w:val="66244309"/>
    <w:multiLevelType w:val="singleLevel"/>
    <w:tmpl w:val="0B7E45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hint="eastAsia"/>
      </w:rPr>
    </w:lvl>
  </w:abstractNum>
  <w:abstractNum w:abstractNumId="15" w15:restartNumberingAfterBreak="0">
    <w:nsid w:val="6B3A5D72"/>
    <w:multiLevelType w:val="singleLevel"/>
    <w:tmpl w:val="404C133A"/>
    <w:lvl w:ilvl="0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6" w15:restartNumberingAfterBreak="0">
    <w:nsid w:val="71603C06"/>
    <w:multiLevelType w:val="singleLevel"/>
    <w:tmpl w:val="C00037FC"/>
    <w:lvl w:ilvl="0">
      <w:start w:val="1"/>
      <w:numFmt w:val="decimalEnclosedCircle"/>
      <w:lvlText w:val="%1"/>
      <w:lvlJc w:val="left"/>
      <w:pPr>
        <w:tabs>
          <w:tab w:val="num" w:pos="1005"/>
        </w:tabs>
        <w:ind w:left="1005" w:hanging="195"/>
      </w:pPr>
      <w:rPr>
        <w:rFonts w:hint="eastAsia"/>
      </w:rPr>
    </w:lvl>
  </w:abstractNum>
  <w:abstractNum w:abstractNumId="17" w15:restartNumberingAfterBreak="0">
    <w:nsid w:val="7FDB4CC3"/>
    <w:multiLevelType w:val="hybridMultilevel"/>
    <w:tmpl w:val="98683BD4"/>
    <w:lvl w:ilvl="0" w:tplc="C080AAD8">
      <w:start w:val="1"/>
      <w:numFmt w:val="decimalEnclosedCircle"/>
      <w:lvlText w:val="%1"/>
      <w:lvlJc w:val="left"/>
      <w:pPr>
        <w:tabs>
          <w:tab w:val="num" w:pos="1370"/>
        </w:tabs>
        <w:ind w:left="13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50"/>
        </w:tabs>
        <w:ind w:left="18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70"/>
        </w:tabs>
        <w:ind w:left="22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90"/>
        </w:tabs>
        <w:ind w:left="26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10"/>
        </w:tabs>
        <w:ind w:left="31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30"/>
        </w:tabs>
        <w:ind w:left="35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50"/>
        </w:tabs>
        <w:ind w:left="39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70"/>
        </w:tabs>
        <w:ind w:left="43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90"/>
        </w:tabs>
        <w:ind w:left="4790" w:hanging="420"/>
      </w:pPr>
    </w:lvl>
  </w:abstractNum>
  <w:num w:numId="1">
    <w:abstractNumId w:val="4"/>
  </w:num>
  <w:num w:numId="2">
    <w:abstractNumId w:val="6"/>
  </w:num>
  <w:num w:numId="3">
    <w:abstractNumId w:val="13"/>
  </w:num>
  <w:num w:numId="4">
    <w:abstractNumId w:val="14"/>
  </w:num>
  <w:num w:numId="5">
    <w:abstractNumId w:val="5"/>
  </w:num>
  <w:num w:numId="6">
    <w:abstractNumId w:val="9"/>
  </w:num>
  <w:num w:numId="7">
    <w:abstractNumId w:val="3"/>
  </w:num>
  <w:num w:numId="8">
    <w:abstractNumId w:val="12"/>
  </w:num>
  <w:num w:numId="9">
    <w:abstractNumId w:val="1"/>
  </w:num>
  <w:num w:numId="10">
    <w:abstractNumId w:val="15"/>
  </w:num>
  <w:num w:numId="11">
    <w:abstractNumId w:val="2"/>
  </w:num>
  <w:num w:numId="12">
    <w:abstractNumId w:val="8"/>
  </w:num>
  <w:num w:numId="13">
    <w:abstractNumId w:val="11"/>
  </w:num>
  <w:num w:numId="14">
    <w:abstractNumId w:val="0"/>
  </w:num>
  <w:num w:numId="15">
    <w:abstractNumId w:val="16"/>
  </w:num>
  <w:num w:numId="16">
    <w:abstractNumId w:val="7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30B38"/>
    <w:rsid w:val="0000070D"/>
    <w:rsid w:val="000044BE"/>
    <w:rsid w:val="000203E7"/>
    <w:rsid w:val="000228D6"/>
    <w:rsid w:val="000905B8"/>
    <w:rsid w:val="000C23B0"/>
    <w:rsid w:val="000D3914"/>
    <w:rsid w:val="000E2997"/>
    <w:rsid w:val="000F5583"/>
    <w:rsid w:val="00101307"/>
    <w:rsid w:val="001019CF"/>
    <w:rsid w:val="001120D2"/>
    <w:rsid w:val="001272B8"/>
    <w:rsid w:val="0014286F"/>
    <w:rsid w:val="001866E7"/>
    <w:rsid w:val="001C7BFC"/>
    <w:rsid w:val="001D66B8"/>
    <w:rsid w:val="001D7362"/>
    <w:rsid w:val="001E3010"/>
    <w:rsid w:val="001E768C"/>
    <w:rsid w:val="00205FCB"/>
    <w:rsid w:val="00231D1E"/>
    <w:rsid w:val="00231DB7"/>
    <w:rsid w:val="00237730"/>
    <w:rsid w:val="002623AD"/>
    <w:rsid w:val="00284888"/>
    <w:rsid w:val="00285602"/>
    <w:rsid w:val="002A5E4D"/>
    <w:rsid w:val="002C183D"/>
    <w:rsid w:val="002C4A5A"/>
    <w:rsid w:val="002E4F47"/>
    <w:rsid w:val="002F03D6"/>
    <w:rsid w:val="00311F9D"/>
    <w:rsid w:val="00320ECF"/>
    <w:rsid w:val="00371E21"/>
    <w:rsid w:val="0037652F"/>
    <w:rsid w:val="003967D0"/>
    <w:rsid w:val="003C636F"/>
    <w:rsid w:val="003F0670"/>
    <w:rsid w:val="00402411"/>
    <w:rsid w:val="00423931"/>
    <w:rsid w:val="00425958"/>
    <w:rsid w:val="004410E7"/>
    <w:rsid w:val="00494E83"/>
    <w:rsid w:val="004E1E58"/>
    <w:rsid w:val="004F704A"/>
    <w:rsid w:val="00522AD8"/>
    <w:rsid w:val="00552DEE"/>
    <w:rsid w:val="00553114"/>
    <w:rsid w:val="00583BED"/>
    <w:rsid w:val="00586808"/>
    <w:rsid w:val="0059378F"/>
    <w:rsid w:val="00597687"/>
    <w:rsid w:val="005A0824"/>
    <w:rsid w:val="005D1F85"/>
    <w:rsid w:val="005D7DCE"/>
    <w:rsid w:val="005E41CF"/>
    <w:rsid w:val="005F568C"/>
    <w:rsid w:val="006104F2"/>
    <w:rsid w:val="00622C80"/>
    <w:rsid w:val="00630125"/>
    <w:rsid w:val="006519AE"/>
    <w:rsid w:val="0065516B"/>
    <w:rsid w:val="00683A5C"/>
    <w:rsid w:val="006A309D"/>
    <w:rsid w:val="006C05C9"/>
    <w:rsid w:val="006C59B9"/>
    <w:rsid w:val="006D12F6"/>
    <w:rsid w:val="00700CE8"/>
    <w:rsid w:val="007058CC"/>
    <w:rsid w:val="00721C9A"/>
    <w:rsid w:val="007560B3"/>
    <w:rsid w:val="00792AA6"/>
    <w:rsid w:val="007C072A"/>
    <w:rsid w:val="007E61F2"/>
    <w:rsid w:val="007F16DB"/>
    <w:rsid w:val="0080381E"/>
    <w:rsid w:val="00816642"/>
    <w:rsid w:val="00826600"/>
    <w:rsid w:val="00833D78"/>
    <w:rsid w:val="00854994"/>
    <w:rsid w:val="008826A0"/>
    <w:rsid w:val="00884F38"/>
    <w:rsid w:val="00886B27"/>
    <w:rsid w:val="008C5C08"/>
    <w:rsid w:val="008E2152"/>
    <w:rsid w:val="00907AAB"/>
    <w:rsid w:val="00916F08"/>
    <w:rsid w:val="009315FE"/>
    <w:rsid w:val="0095271E"/>
    <w:rsid w:val="009528F2"/>
    <w:rsid w:val="009C36B5"/>
    <w:rsid w:val="009E37F4"/>
    <w:rsid w:val="009E6148"/>
    <w:rsid w:val="009F2486"/>
    <w:rsid w:val="00A078D1"/>
    <w:rsid w:val="00A15F93"/>
    <w:rsid w:val="00A30B38"/>
    <w:rsid w:val="00A37F41"/>
    <w:rsid w:val="00A45E88"/>
    <w:rsid w:val="00A9473E"/>
    <w:rsid w:val="00A94A91"/>
    <w:rsid w:val="00A9707D"/>
    <w:rsid w:val="00AB636C"/>
    <w:rsid w:val="00AD5F1F"/>
    <w:rsid w:val="00AE31EB"/>
    <w:rsid w:val="00AE372B"/>
    <w:rsid w:val="00B10D7E"/>
    <w:rsid w:val="00B14AC7"/>
    <w:rsid w:val="00B25E88"/>
    <w:rsid w:val="00B35EAD"/>
    <w:rsid w:val="00B44878"/>
    <w:rsid w:val="00B4669A"/>
    <w:rsid w:val="00B623A4"/>
    <w:rsid w:val="00B95001"/>
    <w:rsid w:val="00BA1054"/>
    <w:rsid w:val="00BB1EF8"/>
    <w:rsid w:val="00BE59D5"/>
    <w:rsid w:val="00BF166D"/>
    <w:rsid w:val="00C0462E"/>
    <w:rsid w:val="00C628FD"/>
    <w:rsid w:val="00CA7907"/>
    <w:rsid w:val="00CB07D3"/>
    <w:rsid w:val="00CC12C8"/>
    <w:rsid w:val="00CE1FF0"/>
    <w:rsid w:val="00D013AC"/>
    <w:rsid w:val="00D05E1F"/>
    <w:rsid w:val="00D301C0"/>
    <w:rsid w:val="00D31C5E"/>
    <w:rsid w:val="00D43521"/>
    <w:rsid w:val="00D61C3F"/>
    <w:rsid w:val="00D97D9C"/>
    <w:rsid w:val="00DB657C"/>
    <w:rsid w:val="00DF2023"/>
    <w:rsid w:val="00E15B71"/>
    <w:rsid w:val="00E308DF"/>
    <w:rsid w:val="00E514D0"/>
    <w:rsid w:val="00E826D5"/>
    <w:rsid w:val="00EE0AFF"/>
    <w:rsid w:val="00EE51CD"/>
    <w:rsid w:val="00F225DD"/>
    <w:rsid w:val="00F25FAD"/>
    <w:rsid w:val="00F30DA0"/>
    <w:rsid w:val="00F316B9"/>
    <w:rsid w:val="00F34A34"/>
    <w:rsid w:val="00F5507F"/>
    <w:rsid w:val="00F558CB"/>
    <w:rsid w:val="00F6404D"/>
    <w:rsid w:val="00FA0DD2"/>
    <w:rsid w:val="00FD717E"/>
    <w:rsid w:val="00FD7A66"/>
    <w:rsid w:val="00FF0EE5"/>
    <w:rsid w:val="00FF7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143D3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7D0"/>
    <w:pPr>
      <w:widowControl w:val="0"/>
      <w:jc w:val="both"/>
    </w:pPr>
    <w:rPr>
      <w:rFonts w:ascii="ＭＳ ゴシック" w:eastAsia="ＭＳ ゴシック" w:hAnsi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F704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104F2"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rsid w:val="004F704A"/>
    <w:pPr>
      <w:ind w:leftChars="300" w:left="793" w:hangingChars="100" w:hanging="198"/>
    </w:pPr>
    <w:rPr>
      <w:color w:val="FF0000"/>
    </w:rPr>
  </w:style>
  <w:style w:type="paragraph" w:styleId="2">
    <w:name w:val="Body Text Indent 2"/>
    <w:basedOn w:val="a"/>
    <w:rsid w:val="004F704A"/>
    <w:pPr>
      <w:ind w:leftChars="302" w:left="599" w:firstLineChars="100" w:firstLine="198"/>
    </w:pPr>
  </w:style>
  <w:style w:type="paragraph" w:styleId="3">
    <w:name w:val="Body Text Indent 3"/>
    <w:basedOn w:val="a"/>
    <w:rsid w:val="004F704A"/>
    <w:pPr>
      <w:ind w:leftChars="300" w:left="595" w:firstLineChars="100" w:firstLine="198"/>
    </w:pPr>
  </w:style>
  <w:style w:type="paragraph" w:styleId="a6">
    <w:name w:val="Balloon Text"/>
    <w:basedOn w:val="a"/>
    <w:semiHidden/>
    <w:rsid w:val="00630125"/>
    <w:rPr>
      <w:rFonts w:ascii="Arial" w:hAnsi="Arial"/>
      <w:sz w:val="18"/>
      <w:szCs w:val="18"/>
    </w:rPr>
  </w:style>
  <w:style w:type="table" w:styleId="a7">
    <w:name w:val="Table Grid"/>
    <w:basedOn w:val="a1"/>
    <w:rsid w:val="002F03D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2F0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9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24F284-278A-4E28-8E6D-E9A151B3B7A1}"/>
</file>

<file path=customXml/itemProps2.xml><?xml version="1.0" encoding="utf-8"?>
<ds:datastoreItem xmlns:ds="http://schemas.openxmlformats.org/officeDocument/2006/customXml" ds:itemID="{5FBE85AC-95D4-4688-BA80-CFCA4D7CC1C8}"/>
</file>

<file path=customXml/itemProps3.xml><?xml version="1.0" encoding="utf-8"?>
<ds:datastoreItem xmlns:ds="http://schemas.openxmlformats.org/officeDocument/2006/customXml" ds:itemID="{D0157540-9C8E-4573-B742-F0C13862CB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261</Words>
  <Characters>1490</Characters>
  <Application>Microsoft Office Word</Application>
  <DocSecurity>0</DocSecurity>
  <Lines>12</Lines>
  <Paragraphs>3</Paragraphs>
  <ScaleCrop>false</ScaleCrop>
  <Manager/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2023-04-12T02:21:00Z</dcterms:created>
  <dcterms:modified xsi:type="dcterms:W3CDTF">2023-04-12T02:21:00Z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