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F2ED4" w:rsidRPr="007E3A62" w:rsidRDefault="006F2ED4" w:rsidP="008203F8">
      <w:pPr>
        <w:jc w:val="center"/>
        <w:rPr>
          <w:rFonts w:hAnsi="ＭＳ ゴシック"/>
        </w:rPr>
      </w:pPr>
    </w:p>
    <w:p w:rsidR="006F2ED4" w:rsidRPr="007E3A62" w:rsidRDefault="006F2ED4" w:rsidP="008203F8">
      <w:pPr>
        <w:jc w:val="center"/>
        <w:rPr>
          <w:rFonts w:hAnsi="ＭＳ ゴシック"/>
        </w:rPr>
      </w:pPr>
    </w:p>
    <w:p w:rsidR="006F2ED4" w:rsidRPr="007E3A62" w:rsidRDefault="006F2ED4" w:rsidP="008203F8">
      <w:pPr>
        <w:jc w:val="center"/>
        <w:rPr>
          <w:rFonts w:hAnsi="ＭＳ ゴシック"/>
        </w:rPr>
      </w:pPr>
    </w:p>
    <w:p w:rsidR="006F2ED4" w:rsidRPr="007E3A62" w:rsidRDefault="006F2ED4" w:rsidP="008203F8">
      <w:pPr>
        <w:jc w:val="center"/>
        <w:rPr>
          <w:rFonts w:hAnsi="ＭＳ ゴシック"/>
        </w:rPr>
      </w:pPr>
    </w:p>
    <w:p w:rsidR="006F2ED4" w:rsidRPr="007E3A62" w:rsidRDefault="006F2ED4" w:rsidP="008203F8">
      <w:pPr>
        <w:jc w:val="center"/>
        <w:rPr>
          <w:rFonts w:hAnsi="ＭＳ ゴシック"/>
        </w:rPr>
      </w:pPr>
    </w:p>
    <w:p w:rsidR="006F2ED4" w:rsidRPr="007E3A62" w:rsidRDefault="006F2ED4" w:rsidP="008203F8">
      <w:pPr>
        <w:jc w:val="center"/>
        <w:rPr>
          <w:rFonts w:hAnsi="ＭＳ ゴシック"/>
        </w:rPr>
      </w:pPr>
    </w:p>
    <w:p w:rsidR="006F2ED4" w:rsidRPr="007E3A62" w:rsidRDefault="006F2ED4" w:rsidP="008203F8">
      <w:pPr>
        <w:jc w:val="center"/>
        <w:rPr>
          <w:rFonts w:hAnsi="ＭＳ ゴシック"/>
        </w:rPr>
      </w:pPr>
    </w:p>
    <w:p w:rsidR="006F2ED4" w:rsidRPr="007E3A62" w:rsidRDefault="006F2ED4" w:rsidP="008203F8">
      <w:pPr>
        <w:jc w:val="center"/>
        <w:rPr>
          <w:rFonts w:hAnsi="ＭＳ ゴシック"/>
        </w:rPr>
      </w:pPr>
    </w:p>
    <w:p w:rsidR="006F2ED4" w:rsidRPr="007E3A62" w:rsidRDefault="006F2ED4" w:rsidP="008203F8">
      <w:pPr>
        <w:jc w:val="center"/>
        <w:rPr>
          <w:rFonts w:hAnsi="ＭＳ ゴシック"/>
        </w:rPr>
      </w:pPr>
    </w:p>
    <w:tbl>
      <w:tblPr>
        <w:tblW w:w="0" w:type="auto"/>
        <w:jc w:val="center"/>
        <w:tblInd w:w="1375" w:type="dxa"/>
        <w:tblBorders>
          <w:top w:val="dashDotStroked" w:sz="24" w:space="0" w:color="auto"/>
          <w:bottom w:val="dashDotStroked" w:sz="24" w:space="0" w:color="auto"/>
        </w:tblBorders>
        <w:tblLayout w:type="fixed"/>
        <w:tblCellMar>
          <w:left w:w="99" w:type="dxa"/>
          <w:right w:w="99" w:type="dxa"/>
        </w:tblCellMar>
        <w:tblLook w:val="0000" w:firstRow="0" w:lastRow="0" w:firstColumn="0" w:lastColumn="0" w:noHBand="0" w:noVBand="0"/>
      </w:tblPr>
      <w:tblGrid>
        <w:gridCol w:w="7655"/>
      </w:tblGrid>
      <w:tr w:rsidR="006F2ED4" w:rsidRPr="001B64F7" w:rsidTr="005D2146">
        <w:trPr>
          <w:trHeight w:val="1611"/>
          <w:jc w:val="center"/>
        </w:trPr>
        <w:tc>
          <w:tcPr>
            <w:tcW w:w="7655" w:type="dxa"/>
            <w:tcBorders>
              <w:top w:val="single" w:sz="4" w:space="0" w:color="auto"/>
              <w:bottom w:val="single" w:sz="4" w:space="0" w:color="auto"/>
            </w:tcBorders>
          </w:tcPr>
          <w:p w:rsidR="006F2ED4" w:rsidRPr="007E3A62" w:rsidRDefault="006F2ED4" w:rsidP="008203F8">
            <w:pPr>
              <w:jc w:val="center"/>
              <w:rPr>
                <w:rFonts w:hAnsi="ＭＳ ゴシック"/>
                <w:b/>
                <w:sz w:val="44"/>
              </w:rPr>
            </w:pPr>
          </w:p>
          <w:p w:rsidR="006F2ED4" w:rsidRPr="001B64F7" w:rsidRDefault="006F2ED4" w:rsidP="008203F8">
            <w:pPr>
              <w:jc w:val="center"/>
              <w:rPr>
                <w:rFonts w:hAnsi="ＭＳ ゴシック" w:cs="ＭＳ ゴシック"/>
                <w:b/>
                <w:color w:val="000000"/>
                <w:kern w:val="0"/>
                <w:sz w:val="44"/>
                <w:szCs w:val="44"/>
              </w:rPr>
            </w:pPr>
            <w:r w:rsidRPr="001B64F7">
              <w:rPr>
                <w:rFonts w:hAnsi="ＭＳ ゴシック" w:hint="eastAsia"/>
                <w:b/>
                <w:sz w:val="44"/>
              </w:rPr>
              <w:t>２０３８．</w:t>
            </w:r>
            <w:r w:rsidRPr="001B64F7">
              <w:rPr>
                <w:rFonts w:hAnsi="ＭＳ ゴシック" w:cs="ＭＳ ゴシック" w:hint="eastAsia"/>
                <w:b/>
                <w:color w:val="000000"/>
                <w:kern w:val="0"/>
                <w:sz w:val="44"/>
                <w:szCs w:val="44"/>
              </w:rPr>
              <w:t>船積コンテナ情報照会</w:t>
            </w:r>
          </w:p>
          <w:p w:rsidR="006F2ED4" w:rsidRPr="001B64F7" w:rsidRDefault="006F2ED4" w:rsidP="008203F8">
            <w:pPr>
              <w:jc w:val="center"/>
              <w:rPr>
                <w:rFonts w:hAnsi="ＭＳ ゴシック"/>
                <w:b/>
                <w:sz w:val="44"/>
              </w:rPr>
            </w:pPr>
          </w:p>
        </w:tc>
      </w:tr>
    </w:tbl>
    <w:p w:rsidR="006F2ED4" w:rsidRPr="001B64F7" w:rsidRDefault="006F2ED4" w:rsidP="008203F8">
      <w:pPr>
        <w:jc w:val="center"/>
        <w:rPr>
          <w:rFonts w:hAnsi="ＭＳ ゴシック"/>
          <w:sz w:val="44"/>
          <w:szCs w:val="44"/>
        </w:rPr>
      </w:pPr>
    </w:p>
    <w:p w:rsidR="006F2ED4" w:rsidRPr="001B64F7" w:rsidRDefault="006F2ED4" w:rsidP="008203F8">
      <w:pPr>
        <w:jc w:val="center"/>
        <w:rPr>
          <w:rFonts w:hAnsi="ＭＳ ゴシック"/>
          <w:sz w:val="44"/>
          <w:szCs w:val="44"/>
        </w:rPr>
      </w:pPr>
    </w:p>
    <w:p w:rsidR="006F2ED4" w:rsidRPr="001B64F7" w:rsidRDefault="006F2ED4" w:rsidP="008203F8">
      <w:pPr>
        <w:jc w:val="center"/>
        <w:rPr>
          <w:rFonts w:hAnsi="ＭＳ ゴシック"/>
          <w:sz w:val="44"/>
          <w:szCs w:val="44"/>
        </w:rPr>
      </w:pPr>
    </w:p>
    <w:p w:rsidR="006F2ED4" w:rsidRPr="001B64F7" w:rsidRDefault="006F2ED4" w:rsidP="008203F8">
      <w:pPr>
        <w:jc w:val="center"/>
        <w:rPr>
          <w:rFonts w:hAnsi="ＭＳ ゴシック"/>
          <w:sz w:val="44"/>
          <w:szCs w:val="44"/>
        </w:rPr>
      </w:pPr>
    </w:p>
    <w:p w:rsidR="006F2ED4" w:rsidRPr="001B64F7" w:rsidRDefault="006F2ED4" w:rsidP="008203F8">
      <w:pPr>
        <w:jc w:val="center"/>
        <w:rPr>
          <w:rFonts w:hAnsi="ＭＳ ゴシック"/>
          <w:sz w:val="44"/>
          <w:szCs w:val="44"/>
        </w:rPr>
      </w:pPr>
    </w:p>
    <w:p w:rsidR="006F2ED4" w:rsidRPr="001B64F7" w:rsidRDefault="006F2ED4" w:rsidP="008203F8">
      <w:pPr>
        <w:jc w:val="center"/>
        <w:rPr>
          <w:rFonts w:hAnsi="ＭＳ ゴシック"/>
          <w:sz w:val="44"/>
          <w:szCs w:val="44"/>
        </w:rPr>
      </w:pPr>
    </w:p>
    <w:p w:rsidR="006F2ED4" w:rsidRPr="001B64F7" w:rsidRDefault="006F2ED4" w:rsidP="008203F8">
      <w:pPr>
        <w:jc w:val="center"/>
        <w:rPr>
          <w:rFonts w:hAnsi="ＭＳ ゴシック"/>
          <w:sz w:val="44"/>
          <w:szCs w:val="44"/>
        </w:rPr>
      </w:pPr>
    </w:p>
    <w:p w:rsidR="006F2ED4" w:rsidRPr="001B64F7" w:rsidRDefault="006F2ED4" w:rsidP="008203F8">
      <w:pPr>
        <w:jc w:val="center"/>
        <w:rPr>
          <w:rFonts w:hAnsi="ＭＳ ゴシック"/>
          <w:sz w:val="44"/>
          <w:szCs w:val="44"/>
        </w:rPr>
      </w:pPr>
    </w:p>
    <w:tbl>
      <w:tblPr>
        <w:tblW w:w="0" w:type="auto"/>
        <w:jc w:val="cente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ayout w:type="fixed"/>
        <w:tblCellMar>
          <w:left w:w="99" w:type="dxa"/>
          <w:right w:w="99" w:type="dxa"/>
        </w:tblCellMar>
        <w:tblLook w:val="0000" w:firstRow="0" w:lastRow="0" w:firstColumn="0" w:lastColumn="0" w:noHBand="0" w:noVBand="0"/>
      </w:tblPr>
      <w:tblGrid>
        <w:gridCol w:w="1985"/>
        <w:gridCol w:w="4253"/>
      </w:tblGrid>
      <w:tr w:rsidR="006F2ED4" w:rsidRPr="001B64F7" w:rsidTr="00DD07CC">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6F2ED4" w:rsidRPr="001B64F7" w:rsidRDefault="006F2ED4" w:rsidP="008203F8">
            <w:pPr>
              <w:jc w:val="center"/>
              <w:rPr>
                <w:rFonts w:hAnsi="ＭＳ ゴシック"/>
              </w:rPr>
            </w:pPr>
            <w:r w:rsidRPr="001B64F7">
              <w:rPr>
                <w:rFonts w:hAnsi="ＭＳ ゴシック" w:hint="eastAsia"/>
              </w:rPr>
              <w:t>業務コード</w:t>
            </w:r>
          </w:p>
        </w:tc>
        <w:tc>
          <w:tcPr>
            <w:tcW w:w="4253" w:type="dxa"/>
            <w:tcBorders>
              <w:top w:val="single" w:sz="4" w:space="0" w:color="auto"/>
              <w:left w:val="single" w:sz="4" w:space="0" w:color="auto"/>
              <w:bottom w:val="single" w:sz="4" w:space="0" w:color="auto"/>
              <w:right w:val="single" w:sz="4" w:space="0" w:color="auto"/>
            </w:tcBorders>
            <w:vAlign w:val="center"/>
          </w:tcPr>
          <w:p w:rsidR="006F2ED4" w:rsidRPr="001B64F7" w:rsidRDefault="00785BEB" w:rsidP="008203F8">
            <w:pPr>
              <w:jc w:val="center"/>
              <w:rPr>
                <w:rFonts w:hAnsi="ＭＳ ゴシック"/>
              </w:rPr>
            </w:pPr>
            <w:r>
              <w:rPr>
                <w:rFonts w:hAnsi="ＭＳ ゴシック" w:hint="eastAsia"/>
              </w:rPr>
              <w:t>業務名</w:t>
            </w:r>
          </w:p>
        </w:tc>
      </w:tr>
      <w:tr w:rsidR="006F2ED4" w:rsidRPr="001B64F7" w:rsidTr="00DD07CC">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6F2ED4" w:rsidRPr="001B64F7" w:rsidRDefault="006F2ED4" w:rsidP="008203F8">
            <w:pPr>
              <w:jc w:val="center"/>
              <w:rPr>
                <w:rFonts w:hAnsi="ＭＳ ゴシック"/>
              </w:rPr>
            </w:pPr>
            <w:r w:rsidRPr="001B64F7">
              <w:rPr>
                <w:rFonts w:hAnsi="ＭＳ ゴシック" w:cs="ＭＳ ゴシック" w:hint="eastAsia"/>
                <w:color w:val="000000"/>
                <w:kern w:val="0"/>
                <w:szCs w:val="22"/>
              </w:rPr>
              <w:t>ＩＣＩ</w:t>
            </w:r>
          </w:p>
        </w:tc>
        <w:tc>
          <w:tcPr>
            <w:tcW w:w="4253" w:type="dxa"/>
            <w:tcBorders>
              <w:top w:val="single" w:sz="4" w:space="0" w:color="auto"/>
              <w:left w:val="single" w:sz="4" w:space="0" w:color="auto"/>
              <w:bottom w:val="single" w:sz="4" w:space="0" w:color="auto"/>
              <w:right w:val="single" w:sz="4" w:space="0" w:color="auto"/>
            </w:tcBorders>
            <w:vAlign w:val="center"/>
          </w:tcPr>
          <w:p w:rsidR="006F2ED4" w:rsidRPr="001B64F7" w:rsidRDefault="006F2ED4" w:rsidP="008203F8">
            <w:pPr>
              <w:jc w:val="center"/>
              <w:rPr>
                <w:rFonts w:hAnsi="ＭＳ ゴシック" w:cs="ＭＳ ゴシック"/>
                <w:color w:val="000000"/>
                <w:kern w:val="0"/>
                <w:szCs w:val="22"/>
              </w:rPr>
            </w:pPr>
            <w:r w:rsidRPr="001B64F7">
              <w:rPr>
                <w:rFonts w:hAnsi="ＭＳ ゴシック" w:cs="ＭＳ ゴシック" w:hint="eastAsia"/>
                <w:color w:val="000000"/>
                <w:kern w:val="0"/>
                <w:szCs w:val="22"/>
              </w:rPr>
              <w:t>船積コンテナ情報照会</w:t>
            </w:r>
          </w:p>
        </w:tc>
      </w:tr>
    </w:tbl>
    <w:p w:rsidR="006F2ED4" w:rsidRPr="001B64F7" w:rsidRDefault="006F2ED4">
      <w:pPr>
        <w:jc w:val="left"/>
        <w:rPr>
          <w:rFonts w:hAnsi="ＭＳ ゴシック"/>
        </w:rPr>
      </w:pPr>
    </w:p>
    <w:p w:rsidR="006F2ED4" w:rsidRPr="001B64F7" w:rsidRDefault="006F2ED4" w:rsidP="007E3A62">
      <w:pPr>
        <w:autoSpaceDE w:val="0"/>
        <w:autoSpaceDN w:val="0"/>
        <w:adjustRightInd w:val="0"/>
        <w:jc w:val="left"/>
        <w:rPr>
          <w:rFonts w:hAnsi="ＭＳ ゴシック"/>
          <w:kern w:val="0"/>
          <w:szCs w:val="22"/>
        </w:rPr>
      </w:pPr>
      <w:r w:rsidRPr="001B64F7">
        <w:rPr>
          <w:rFonts w:hAnsi="ＭＳ ゴシック"/>
        </w:rPr>
        <w:br w:type="page"/>
      </w:r>
      <w:r w:rsidRPr="001B64F7">
        <w:rPr>
          <w:rFonts w:hAnsi="ＭＳ ゴシック" w:cs="ＭＳ 明朝" w:hint="eastAsia"/>
          <w:color w:val="000000"/>
          <w:kern w:val="0"/>
          <w:szCs w:val="22"/>
        </w:rPr>
        <w:lastRenderedPageBreak/>
        <w:t>１．業務概要</w:t>
      </w:r>
    </w:p>
    <w:p w:rsidR="006F2ED4" w:rsidRPr="001B64F7" w:rsidRDefault="006F2ED4" w:rsidP="00785BEB">
      <w:pPr>
        <w:autoSpaceDE w:val="0"/>
        <w:autoSpaceDN w:val="0"/>
        <w:adjustRightInd w:val="0"/>
        <w:ind w:leftChars="200" w:left="397" w:firstLineChars="100" w:firstLine="198"/>
        <w:jc w:val="left"/>
        <w:rPr>
          <w:rFonts w:hAnsi="ＭＳ ゴシック" w:cs="ＭＳ 明朝"/>
          <w:color w:val="000000"/>
          <w:kern w:val="0"/>
          <w:szCs w:val="22"/>
        </w:rPr>
      </w:pPr>
      <w:r w:rsidRPr="001B64F7">
        <w:rPr>
          <w:rFonts w:hAnsi="ＭＳ ゴシック" w:cs="ＭＳ 明朝" w:hint="eastAsia"/>
          <w:color w:val="000000"/>
          <w:kern w:val="0"/>
          <w:szCs w:val="22"/>
        </w:rPr>
        <w:t>船積みする本船単位に輸出コンテナの情報を照会する。</w:t>
      </w:r>
    </w:p>
    <w:p w:rsidR="006F2ED4" w:rsidRPr="001B64F7" w:rsidRDefault="006F2ED4" w:rsidP="00785BEB">
      <w:pPr>
        <w:autoSpaceDE w:val="0"/>
        <w:autoSpaceDN w:val="0"/>
        <w:adjustRightInd w:val="0"/>
        <w:ind w:leftChars="200" w:left="397" w:firstLineChars="100" w:firstLine="198"/>
        <w:jc w:val="left"/>
        <w:rPr>
          <w:rFonts w:hAnsi="ＭＳ ゴシック" w:cs="ＭＳ 明朝"/>
          <w:color w:val="000000"/>
          <w:kern w:val="0"/>
          <w:szCs w:val="22"/>
        </w:rPr>
      </w:pPr>
    </w:p>
    <w:tbl>
      <w:tblPr>
        <w:tblW w:w="9640" w:type="dxa"/>
        <w:tblInd w:w="49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693"/>
        <w:gridCol w:w="2277"/>
        <w:gridCol w:w="6670"/>
      </w:tblGrid>
      <w:tr w:rsidR="006F2ED4" w:rsidRPr="001B64F7" w:rsidTr="008C41C9">
        <w:trPr>
          <w:trHeight w:val="397"/>
        </w:trPr>
        <w:tc>
          <w:tcPr>
            <w:tcW w:w="693" w:type="dxa"/>
            <w:vAlign w:val="center"/>
          </w:tcPr>
          <w:p w:rsidR="006F2ED4" w:rsidRPr="001B64F7" w:rsidRDefault="006F2ED4" w:rsidP="008C41C9">
            <w:pPr>
              <w:rPr>
                <w:rFonts w:hAnsi="ＭＳ ゴシック"/>
                <w:szCs w:val="22"/>
              </w:rPr>
            </w:pPr>
            <w:r w:rsidRPr="001B64F7">
              <w:rPr>
                <w:rFonts w:hAnsi="ＭＳ ゴシック" w:hint="eastAsia"/>
                <w:szCs w:val="22"/>
              </w:rPr>
              <w:t>種別</w:t>
            </w:r>
          </w:p>
        </w:tc>
        <w:tc>
          <w:tcPr>
            <w:tcW w:w="2277" w:type="dxa"/>
            <w:vAlign w:val="center"/>
          </w:tcPr>
          <w:p w:rsidR="006F2ED4" w:rsidRPr="001B64F7" w:rsidRDefault="006F2ED4" w:rsidP="008C41C9">
            <w:pPr>
              <w:rPr>
                <w:rFonts w:hAnsi="ＭＳ ゴシック"/>
                <w:szCs w:val="22"/>
              </w:rPr>
            </w:pPr>
            <w:r w:rsidRPr="001B64F7">
              <w:rPr>
                <w:rFonts w:hAnsi="ＭＳ ゴシック" w:hint="eastAsia"/>
                <w:szCs w:val="22"/>
              </w:rPr>
              <w:t>照会名称</w:t>
            </w:r>
          </w:p>
        </w:tc>
        <w:tc>
          <w:tcPr>
            <w:tcW w:w="6670" w:type="dxa"/>
            <w:vAlign w:val="center"/>
          </w:tcPr>
          <w:p w:rsidR="006F2ED4" w:rsidRPr="001B64F7" w:rsidRDefault="006F2ED4" w:rsidP="008C41C9">
            <w:pPr>
              <w:rPr>
                <w:rFonts w:hAnsi="ＭＳ ゴシック"/>
                <w:szCs w:val="22"/>
              </w:rPr>
            </w:pPr>
            <w:r w:rsidRPr="001B64F7">
              <w:rPr>
                <w:rFonts w:hAnsi="ＭＳ ゴシック" w:hint="eastAsia"/>
                <w:szCs w:val="22"/>
              </w:rPr>
              <w:t>概要</w:t>
            </w:r>
          </w:p>
        </w:tc>
      </w:tr>
      <w:tr w:rsidR="006F2ED4" w:rsidRPr="001B64F7" w:rsidTr="008C41C9">
        <w:trPr>
          <w:trHeight w:val="577"/>
        </w:trPr>
        <w:tc>
          <w:tcPr>
            <w:tcW w:w="693" w:type="dxa"/>
          </w:tcPr>
          <w:p w:rsidR="006F2ED4" w:rsidRPr="001B64F7" w:rsidRDefault="006F2ED4" w:rsidP="008C41C9">
            <w:pPr>
              <w:ind w:right="-57"/>
              <w:rPr>
                <w:rFonts w:hAnsi="ＭＳ ゴシック"/>
                <w:noProof/>
                <w:szCs w:val="22"/>
              </w:rPr>
            </w:pPr>
            <w:r w:rsidRPr="001B64F7">
              <w:rPr>
                <w:rFonts w:hAnsi="ＭＳ ゴシック" w:hint="eastAsia"/>
                <w:noProof/>
                <w:szCs w:val="22"/>
              </w:rPr>
              <w:t>Ａ</w:t>
            </w:r>
          </w:p>
        </w:tc>
        <w:tc>
          <w:tcPr>
            <w:tcW w:w="2277" w:type="dxa"/>
          </w:tcPr>
          <w:p w:rsidR="006F2ED4" w:rsidRPr="001B64F7" w:rsidRDefault="006F2ED4" w:rsidP="008C41C9">
            <w:pPr>
              <w:ind w:right="-57"/>
              <w:rPr>
                <w:rFonts w:hAnsi="ＭＳ ゴシック"/>
                <w:noProof/>
                <w:szCs w:val="22"/>
              </w:rPr>
            </w:pPr>
            <w:r w:rsidRPr="001B64F7">
              <w:rPr>
                <w:rFonts w:hAnsi="ＭＳ ゴシック" w:hint="eastAsia"/>
                <w:noProof/>
                <w:szCs w:val="22"/>
              </w:rPr>
              <w:t>コンテナ情報</w:t>
            </w:r>
          </w:p>
        </w:tc>
        <w:tc>
          <w:tcPr>
            <w:tcW w:w="6670" w:type="dxa"/>
          </w:tcPr>
          <w:p w:rsidR="006F2ED4" w:rsidRPr="001B64F7" w:rsidRDefault="006F2ED4" w:rsidP="008C41C9">
            <w:pPr>
              <w:rPr>
                <w:rFonts w:hAnsi="ＭＳ ゴシック"/>
                <w:szCs w:val="22"/>
              </w:rPr>
            </w:pPr>
            <w:r w:rsidRPr="001B64F7">
              <w:rPr>
                <w:rFonts w:hAnsi="ＭＳ ゴシック" w:hint="eastAsia"/>
                <w:szCs w:val="22"/>
              </w:rPr>
              <w:t>当該本船に係るコンテナ情報を照会する。</w:t>
            </w:r>
          </w:p>
        </w:tc>
      </w:tr>
      <w:tr w:rsidR="006F2ED4" w:rsidRPr="001B64F7" w:rsidTr="008C41C9">
        <w:trPr>
          <w:trHeight w:val="577"/>
        </w:trPr>
        <w:tc>
          <w:tcPr>
            <w:tcW w:w="693" w:type="dxa"/>
          </w:tcPr>
          <w:p w:rsidR="006F2ED4" w:rsidRPr="001B64F7" w:rsidRDefault="006F2ED4" w:rsidP="008C41C9">
            <w:pPr>
              <w:ind w:right="-57"/>
              <w:rPr>
                <w:rFonts w:hAnsi="ＭＳ ゴシック"/>
                <w:noProof/>
                <w:szCs w:val="22"/>
              </w:rPr>
            </w:pPr>
            <w:r w:rsidRPr="001B64F7">
              <w:rPr>
                <w:rFonts w:hAnsi="ＭＳ ゴシック" w:hint="eastAsia"/>
                <w:noProof/>
                <w:szCs w:val="22"/>
              </w:rPr>
              <w:t>Ｂ</w:t>
            </w:r>
          </w:p>
        </w:tc>
        <w:tc>
          <w:tcPr>
            <w:tcW w:w="2277" w:type="dxa"/>
          </w:tcPr>
          <w:p w:rsidR="006F2ED4" w:rsidRPr="001B64F7" w:rsidRDefault="006F2ED4" w:rsidP="008C41C9">
            <w:pPr>
              <w:ind w:right="-57"/>
              <w:rPr>
                <w:rFonts w:hAnsi="ＭＳ ゴシック"/>
                <w:noProof/>
                <w:szCs w:val="22"/>
              </w:rPr>
            </w:pPr>
            <w:r w:rsidRPr="001B64F7">
              <w:rPr>
                <w:rFonts w:hAnsi="ＭＳ ゴシック" w:hint="eastAsia"/>
                <w:noProof/>
                <w:szCs w:val="22"/>
              </w:rPr>
              <w:t>船積可能コンテナ一覧情報</w:t>
            </w:r>
          </w:p>
        </w:tc>
        <w:tc>
          <w:tcPr>
            <w:tcW w:w="6670" w:type="dxa"/>
          </w:tcPr>
          <w:p w:rsidR="006F2ED4" w:rsidRPr="001B64F7" w:rsidRDefault="006F2ED4" w:rsidP="008C41C9">
            <w:pPr>
              <w:rPr>
                <w:rFonts w:hAnsi="ＭＳ ゴシック"/>
                <w:szCs w:val="22"/>
              </w:rPr>
            </w:pPr>
            <w:r w:rsidRPr="001B64F7">
              <w:rPr>
                <w:rFonts w:hAnsi="ＭＳ ゴシック" w:hint="eastAsia"/>
                <w:szCs w:val="22"/>
              </w:rPr>
              <w:t>当該本船に係るコンテナ情報を照会し、当該コンテナ番号に対して、船積み可能であるかを識別で照会する。</w:t>
            </w:r>
          </w:p>
        </w:tc>
      </w:tr>
      <w:tr w:rsidR="006F2ED4" w:rsidRPr="001B64F7" w:rsidTr="008C41C9">
        <w:trPr>
          <w:trHeight w:val="577"/>
        </w:trPr>
        <w:tc>
          <w:tcPr>
            <w:tcW w:w="693" w:type="dxa"/>
          </w:tcPr>
          <w:p w:rsidR="006F2ED4" w:rsidRPr="001B64F7" w:rsidRDefault="006F2ED4" w:rsidP="008C41C9">
            <w:pPr>
              <w:ind w:right="-57"/>
              <w:rPr>
                <w:rFonts w:hAnsi="ＭＳ ゴシック"/>
                <w:noProof/>
                <w:szCs w:val="22"/>
              </w:rPr>
            </w:pPr>
            <w:r w:rsidRPr="001B64F7">
              <w:rPr>
                <w:rFonts w:hAnsi="ＭＳ ゴシック" w:hint="eastAsia"/>
                <w:noProof/>
                <w:szCs w:val="22"/>
              </w:rPr>
              <w:t>Ｃ</w:t>
            </w:r>
          </w:p>
        </w:tc>
        <w:tc>
          <w:tcPr>
            <w:tcW w:w="2277" w:type="dxa"/>
          </w:tcPr>
          <w:p w:rsidR="006F2ED4" w:rsidRPr="001B64F7" w:rsidRDefault="006F2ED4" w:rsidP="008C41C9">
            <w:pPr>
              <w:ind w:right="-57"/>
              <w:rPr>
                <w:rFonts w:hAnsi="ＭＳ ゴシック"/>
                <w:noProof/>
                <w:szCs w:val="22"/>
              </w:rPr>
            </w:pPr>
            <w:r w:rsidRPr="001B64F7">
              <w:rPr>
                <w:rFonts w:hAnsi="ＭＳ ゴシック" w:hint="eastAsia"/>
                <w:noProof/>
                <w:szCs w:val="22"/>
              </w:rPr>
              <w:t>船積管理情報</w:t>
            </w:r>
          </w:p>
        </w:tc>
        <w:tc>
          <w:tcPr>
            <w:tcW w:w="6670" w:type="dxa"/>
          </w:tcPr>
          <w:p w:rsidR="006F2ED4" w:rsidRPr="001B64F7" w:rsidRDefault="006F2ED4" w:rsidP="008C41C9">
            <w:pPr>
              <w:rPr>
                <w:rFonts w:hAnsi="ＭＳ ゴシック"/>
                <w:szCs w:val="22"/>
              </w:rPr>
            </w:pPr>
            <w:r w:rsidRPr="001B64F7">
              <w:rPr>
                <w:rFonts w:hAnsi="ＭＳ ゴシック" w:hint="eastAsia"/>
                <w:szCs w:val="22"/>
              </w:rPr>
              <w:t>当該本船に係る船積管理情報を照会する。</w:t>
            </w:r>
          </w:p>
        </w:tc>
      </w:tr>
      <w:tr w:rsidR="006F2ED4" w:rsidRPr="001B64F7" w:rsidTr="008C41C9">
        <w:trPr>
          <w:trHeight w:val="577"/>
        </w:trPr>
        <w:tc>
          <w:tcPr>
            <w:tcW w:w="693" w:type="dxa"/>
          </w:tcPr>
          <w:p w:rsidR="006F2ED4" w:rsidRPr="001B64F7" w:rsidRDefault="006F2ED4" w:rsidP="008C41C9">
            <w:pPr>
              <w:ind w:right="-57"/>
              <w:rPr>
                <w:rFonts w:hAnsi="ＭＳ ゴシック"/>
                <w:noProof/>
                <w:szCs w:val="22"/>
              </w:rPr>
            </w:pPr>
            <w:r w:rsidRPr="001B64F7">
              <w:rPr>
                <w:rFonts w:hAnsi="ＭＳ ゴシック" w:hint="eastAsia"/>
                <w:noProof/>
                <w:szCs w:val="22"/>
              </w:rPr>
              <w:t>Ｄ</w:t>
            </w:r>
          </w:p>
        </w:tc>
        <w:tc>
          <w:tcPr>
            <w:tcW w:w="2277" w:type="dxa"/>
          </w:tcPr>
          <w:p w:rsidR="006F2ED4" w:rsidRPr="001B64F7" w:rsidRDefault="006F2ED4" w:rsidP="008C41C9">
            <w:pPr>
              <w:ind w:right="-57"/>
              <w:rPr>
                <w:rFonts w:hAnsi="ＭＳ ゴシック"/>
                <w:noProof/>
                <w:szCs w:val="22"/>
              </w:rPr>
            </w:pPr>
            <w:r w:rsidRPr="001B64F7">
              <w:rPr>
                <w:rFonts w:hAnsi="ＭＳ ゴシック" w:hint="eastAsia"/>
                <w:noProof/>
                <w:szCs w:val="22"/>
              </w:rPr>
              <w:t>積載船舶差異情報</w:t>
            </w:r>
          </w:p>
        </w:tc>
        <w:tc>
          <w:tcPr>
            <w:tcW w:w="6670" w:type="dxa"/>
          </w:tcPr>
          <w:p w:rsidR="006F2ED4" w:rsidRPr="001B64F7" w:rsidRDefault="006F2ED4" w:rsidP="001C2532">
            <w:pPr>
              <w:rPr>
                <w:rFonts w:hAnsi="ＭＳ ゴシック"/>
                <w:szCs w:val="22"/>
              </w:rPr>
            </w:pPr>
            <w:r w:rsidRPr="001B64F7">
              <w:rPr>
                <w:rFonts w:hAnsi="ＭＳ ゴシック" w:hint="eastAsia"/>
                <w:szCs w:val="22"/>
              </w:rPr>
              <w:t>当該本船に係るコンテナ情報を照会し、当該コンテナ番号に係る貨物情報の積載予定船舶コードが、当該コンテナの積載予定船舶コードと異なるかを識別で照会する。</w:t>
            </w:r>
          </w:p>
        </w:tc>
      </w:tr>
    </w:tbl>
    <w:p w:rsidR="006F2ED4" w:rsidRPr="001B64F7" w:rsidRDefault="006F2ED4" w:rsidP="007E3A62">
      <w:pPr>
        <w:autoSpaceDE w:val="0"/>
        <w:autoSpaceDN w:val="0"/>
        <w:adjustRightInd w:val="0"/>
        <w:jc w:val="left"/>
        <w:rPr>
          <w:rFonts w:hAnsi="ＭＳ ゴシック"/>
          <w:kern w:val="0"/>
          <w:szCs w:val="22"/>
        </w:rPr>
      </w:pPr>
    </w:p>
    <w:p w:rsidR="006F2ED4" w:rsidRPr="001B64F7" w:rsidRDefault="006F2ED4" w:rsidP="007E3A62">
      <w:pPr>
        <w:autoSpaceDE w:val="0"/>
        <w:autoSpaceDN w:val="0"/>
        <w:adjustRightInd w:val="0"/>
        <w:jc w:val="left"/>
        <w:rPr>
          <w:rFonts w:hAnsi="ＭＳ ゴシック"/>
          <w:kern w:val="0"/>
          <w:szCs w:val="22"/>
        </w:rPr>
      </w:pPr>
      <w:r w:rsidRPr="001B64F7">
        <w:rPr>
          <w:rFonts w:hAnsi="ＭＳ ゴシック" w:cs="ＭＳ 明朝" w:hint="eastAsia"/>
          <w:color w:val="000000"/>
          <w:kern w:val="0"/>
          <w:szCs w:val="22"/>
        </w:rPr>
        <w:t>２．入力者</w:t>
      </w:r>
    </w:p>
    <w:p w:rsidR="006F2ED4" w:rsidRPr="001B64F7" w:rsidRDefault="006F2ED4" w:rsidP="00785BEB">
      <w:pPr>
        <w:autoSpaceDE w:val="0"/>
        <w:autoSpaceDN w:val="0"/>
        <w:adjustRightInd w:val="0"/>
        <w:ind w:leftChars="225" w:left="446" w:firstLineChars="100" w:firstLine="198"/>
        <w:jc w:val="left"/>
        <w:rPr>
          <w:rFonts w:hAnsi="ＭＳ ゴシック" w:cs="ＭＳ 明朝"/>
          <w:color w:val="000000"/>
          <w:kern w:val="0"/>
          <w:szCs w:val="22"/>
        </w:rPr>
      </w:pPr>
      <w:r w:rsidRPr="001B64F7">
        <w:rPr>
          <w:rFonts w:hAnsi="ＭＳ ゴシック" w:cs="ＭＳ 明朝" w:hint="eastAsia"/>
          <w:color w:val="000000"/>
          <w:kern w:val="0"/>
          <w:szCs w:val="22"/>
        </w:rPr>
        <w:t>税関、</w:t>
      </w:r>
      <w:r w:rsidR="00A92823" w:rsidRPr="001B64F7">
        <w:rPr>
          <w:rFonts w:hAnsi="ＭＳ ゴシック" w:cs="ＭＳ 明朝" w:hint="eastAsia"/>
          <w:color w:val="000000"/>
          <w:kern w:val="0"/>
          <w:szCs w:val="22"/>
        </w:rPr>
        <w:t>通関業、保税蔵置場、</w:t>
      </w:r>
      <w:r w:rsidRPr="001B64F7">
        <w:rPr>
          <w:rFonts w:hAnsi="ＭＳ ゴシック" w:cs="ＭＳ 明朝" w:hint="eastAsia"/>
          <w:color w:val="000000"/>
          <w:kern w:val="0"/>
          <w:szCs w:val="22"/>
        </w:rPr>
        <w:t>船会社、船舶代理店、ＣＹ</w:t>
      </w:r>
      <w:r w:rsidR="00A92823" w:rsidRPr="001B64F7">
        <w:rPr>
          <w:rFonts w:hAnsi="ＭＳ ゴシック" w:cs="ＭＳ 明朝" w:hint="eastAsia"/>
          <w:color w:val="000000"/>
          <w:kern w:val="0"/>
          <w:szCs w:val="22"/>
        </w:rPr>
        <w:t>、輸出入者、ＮＶＯＣＣ</w:t>
      </w:r>
      <w:r w:rsidRPr="001B64F7">
        <w:rPr>
          <w:rFonts w:hAnsi="ＭＳ ゴシック" w:cs="ＭＳ 明朝" w:hint="eastAsia"/>
          <w:color w:val="000000"/>
          <w:kern w:val="0"/>
          <w:szCs w:val="22"/>
        </w:rPr>
        <w:t>、海貨業</w:t>
      </w:r>
    </w:p>
    <w:p w:rsidR="006F2ED4" w:rsidRPr="001B64F7" w:rsidRDefault="006F2ED4" w:rsidP="007E3A62">
      <w:pPr>
        <w:autoSpaceDE w:val="0"/>
        <w:autoSpaceDN w:val="0"/>
        <w:adjustRightInd w:val="0"/>
        <w:jc w:val="left"/>
        <w:rPr>
          <w:rFonts w:hAnsi="ＭＳ ゴシック"/>
          <w:kern w:val="0"/>
          <w:szCs w:val="22"/>
        </w:rPr>
      </w:pPr>
    </w:p>
    <w:p w:rsidR="006F2ED4" w:rsidRPr="001B64F7" w:rsidRDefault="006F2ED4" w:rsidP="007E3A62">
      <w:pPr>
        <w:autoSpaceDE w:val="0"/>
        <w:autoSpaceDN w:val="0"/>
        <w:adjustRightInd w:val="0"/>
        <w:jc w:val="left"/>
        <w:rPr>
          <w:rFonts w:hAnsi="ＭＳ ゴシック"/>
          <w:kern w:val="0"/>
          <w:szCs w:val="22"/>
        </w:rPr>
      </w:pPr>
      <w:r w:rsidRPr="001B64F7">
        <w:rPr>
          <w:rFonts w:hAnsi="ＭＳ ゴシック" w:cs="ＭＳ 明朝" w:hint="eastAsia"/>
          <w:color w:val="000000"/>
          <w:kern w:val="0"/>
          <w:szCs w:val="22"/>
        </w:rPr>
        <w:t>３．制限事項</w:t>
      </w:r>
    </w:p>
    <w:p w:rsidR="006F2ED4" w:rsidRPr="001B64F7" w:rsidRDefault="006F2ED4" w:rsidP="00785BEB">
      <w:pPr>
        <w:autoSpaceDE w:val="0"/>
        <w:autoSpaceDN w:val="0"/>
        <w:adjustRightInd w:val="0"/>
        <w:ind w:leftChars="200" w:left="397" w:firstLineChars="100" w:firstLine="198"/>
        <w:jc w:val="left"/>
        <w:rPr>
          <w:rFonts w:hAnsi="ＭＳ ゴシック" w:cs="ＭＳ 明朝"/>
          <w:color w:val="000000"/>
          <w:kern w:val="0"/>
          <w:szCs w:val="22"/>
        </w:rPr>
      </w:pPr>
      <w:r w:rsidRPr="001B64F7">
        <w:rPr>
          <w:rFonts w:hAnsi="ＭＳ ゴシック" w:cs="ＭＳ 明朝" w:hint="eastAsia"/>
          <w:color w:val="000000"/>
          <w:kern w:val="0"/>
          <w:szCs w:val="22"/>
        </w:rPr>
        <w:t>なし</w:t>
      </w:r>
    </w:p>
    <w:p w:rsidR="006F2ED4" w:rsidRPr="001B64F7" w:rsidRDefault="006F2ED4" w:rsidP="007E3A62">
      <w:pPr>
        <w:autoSpaceDE w:val="0"/>
        <w:autoSpaceDN w:val="0"/>
        <w:adjustRightInd w:val="0"/>
        <w:jc w:val="left"/>
        <w:rPr>
          <w:rFonts w:hAnsi="ＭＳ ゴシック"/>
          <w:kern w:val="0"/>
          <w:szCs w:val="22"/>
        </w:rPr>
      </w:pPr>
    </w:p>
    <w:p w:rsidR="006F2ED4" w:rsidRPr="001B64F7" w:rsidRDefault="006F2ED4" w:rsidP="007E3A62">
      <w:pPr>
        <w:autoSpaceDE w:val="0"/>
        <w:autoSpaceDN w:val="0"/>
        <w:adjustRightInd w:val="0"/>
        <w:jc w:val="left"/>
        <w:rPr>
          <w:rFonts w:hAnsi="ＭＳ ゴシック"/>
          <w:kern w:val="0"/>
          <w:szCs w:val="22"/>
        </w:rPr>
      </w:pPr>
      <w:r w:rsidRPr="001B64F7">
        <w:rPr>
          <w:rFonts w:hAnsi="ＭＳ ゴシック" w:cs="ＭＳ 明朝" w:hint="eastAsia"/>
          <w:color w:val="000000"/>
          <w:kern w:val="0"/>
          <w:szCs w:val="22"/>
        </w:rPr>
        <w:t>４．入力条件</w:t>
      </w:r>
    </w:p>
    <w:p w:rsidR="006F2ED4" w:rsidRPr="001B64F7" w:rsidRDefault="006F2ED4" w:rsidP="00785BEB">
      <w:pPr>
        <w:autoSpaceDE w:val="0"/>
        <w:autoSpaceDN w:val="0"/>
        <w:adjustRightInd w:val="0"/>
        <w:ind w:firstLineChars="100" w:firstLine="198"/>
        <w:jc w:val="left"/>
        <w:rPr>
          <w:rFonts w:hAnsi="ＭＳ ゴシック"/>
          <w:kern w:val="0"/>
          <w:szCs w:val="22"/>
        </w:rPr>
      </w:pPr>
      <w:r w:rsidRPr="001B64F7">
        <w:rPr>
          <w:rFonts w:hAnsi="ＭＳ ゴシック" w:cs="ＭＳ 明朝" w:hint="eastAsia"/>
          <w:color w:val="000000"/>
          <w:kern w:val="0"/>
          <w:szCs w:val="22"/>
        </w:rPr>
        <w:t>（１）入力者チェック</w:t>
      </w:r>
    </w:p>
    <w:p w:rsidR="006F2ED4" w:rsidRPr="001B64F7" w:rsidRDefault="006F2ED4" w:rsidP="00785BEB">
      <w:pPr>
        <w:autoSpaceDE w:val="0"/>
        <w:autoSpaceDN w:val="0"/>
        <w:adjustRightInd w:val="0"/>
        <w:ind w:leftChars="501" w:left="994"/>
        <w:jc w:val="left"/>
        <w:rPr>
          <w:rFonts w:hAnsi="ＭＳ ゴシック" w:cs="ＭＳ 明朝"/>
          <w:color w:val="000000"/>
          <w:kern w:val="0"/>
          <w:szCs w:val="22"/>
        </w:rPr>
      </w:pPr>
      <w:r w:rsidRPr="001B64F7">
        <w:rPr>
          <w:rFonts w:hAnsi="ＭＳ ゴシック" w:cs="ＭＳ 明朝" w:hint="eastAsia"/>
          <w:color w:val="000000"/>
          <w:kern w:val="0"/>
          <w:szCs w:val="22"/>
        </w:rPr>
        <w:t>システムに登録されている利用者であること。</w:t>
      </w:r>
    </w:p>
    <w:p w:rsidR="006F2ED4" w:rsidRPr="001B64F7" w:rsidRDefault="006F2ED4" w:rsidP="00785BEB">
      <w:pPr>
        <w:autoSpaceDE w:val="0"/>
        <w:autoSpaceDN w:val="0"/>
        <w:adjustRightInd w:val="0"/>
        <w:ind w:firstLineChars="100" w:firstLine="198"/>
        <w:jc w:val="left"/>
        <w:rPr>
          <w:rFonts w:hAnsi="ＭＳ ゴシック" w:cs="ＭＳ 明朝"/>
          <w:color w:val="000000"/>
          <w:kern w:val="0"/>
          <w:szCs w:val="22"/>
        </w:rPr>
      </w:pPr>
      <w:r w:rsidRPr="001B64F7">
        <w:rPr>
          <w:rFonts w:hAnsi="ＭＳ ゴシック" w:cs="ＭＳ 明朝" w:hint="eastAsia"/>
          <w:color w:val="000000"/>
          <w:kern w:val="0"/>
          <w:szCs w:val="22"/>
        </w:rPr>
        <w:t>（２）入力項目チェック</w:t>
      </w:r>
    </w:p>
    <w:p w:rsidR="006F2ED4" w:rsidRPr="001B64F7" w:rsidRDefault="006F2ED4" w:rsidP="00785BEB">
      <w:pPr>
        <w:autoSpaceDE w:val="0"/>
        <w:autoSpaceDN w:val="0"/>
        <w:adjustRightInd w:val="0"/>
        <w:ind w:firstLineChars="200" w:firstLine="397"/>
        <w:jc w:val="left"/>
        <w:rPr>
          <w:rFonts w:hAnsi="ＭＳ ゴシック" w:cs="ＭＳ 明朝"/>
          <w:color w:val="000000"/>
          <w:kern w:val="0"/>
          <w:szCs w:val="22"/>
        </w:rPr>
      </w:pPr>
      <w:r w:rsidRPr="001B64F7">
        <w:rPr>
          <w:rFonts w:hAnsi="ＭＳ ゴシック" w:cs="ＭＳ 明朝" w:hint="eastAsia"/>
          <w:color w:val="000000"/>
          <w:kern w:val="0"/>
          <w:szCs w:val="22"/>
        </w:rPr>
        <w:t>（Ａ）単項目チェック</w:t>
      </w:r>
    </w:p>
    <w:p w:rsidR="006F2ED4" w:rsidRPr="001B64F7" w:rsidRDefault="006F2ED4" w:rsidP="00785BEB">
      <w:pPr>
        <w:autoSpaceDE w:val="0"/>
        <w:autoSpaceDN w:val="0"/>
        <w:adjustRightInd w:val="0"/>
        <w:ind w:leftChars="500" w:left="992" w:firstLineChars="100" w:firstLine="198"/>
        <w:jc w:val="left"/>
        <w:rPr>
          <w:rFonts w:hAnsi="ＭＳ ゴシック" w:cs="ＭＳ 明朝"/>
          <w:color w:val="000000"/>
          <w:kern w:val="0"/>
          <w:szCs w:val="22"/>
        </w:rPr>
      </w:pPr>
      <w:r w:rsidRPr="001B64F7">
        <w:rPr>
          <w:rFonts w:hAnsi="ＭＳ ゴシック" w:cs="ＭＳ 明朝" w:hint="eastAsia"/>
          <w:color w:val="000000"/>
          <w:kern w:val="0"/>
          <w:szCs w:val="22"/>
        </w:rPr>
        <w:t>「入力項目表」及び「オンライン業務共通設計書」参照。</w:t>
      </w:r>
    </w:p>
    <w:p w:rsidR="006F2ED4" w:rsidRPr="001B64F7" w:rsidRDefault="006F2ED4" w:rsidP="00785BEB">
      <w:pPr>
        <w:autoSpaceDE w:val="0"/>
        <w:autoSpaceDN w:val="0"/>
        <w:adjustRightInd w:val="0"/>
        <w:ind w:firstLineChars="200" w:firstLine="397"/>
        <w:jc w:val="left"/>
        <w:rPr>
          <w:rFonts w:hAnsi="ＭＳ ゴシック" w:cs="ＭＳ 明朝"/>
          <w:color w:val="000000"/>
          <w:kern w:val="0"/>
          <w:szCs w:val="22"/>
        </w:rPr>
      </w:pPr>
      <w:r w:rsidRPr="001B64F7">
        <w:rPr>
          <w:rFonts w:hAnsi="ＭＳ ゴシック" w:cs="ＭＳ 明朝" w:hint="eastAsia"/>
          <w:color w:val="000000"/>
          <w:kern w:val="0"/>
          <w:szCs w:val="22"/>
        </w:rPr>
        <w:t>（Ｂ）項目間関連チェック</w:t>
      </w:r>
    </w:p>
    <w:p w:rsidR="006F2ED4" w:rsidRPr="001B64F7" w:rsidRDefault="006F2ED4" w:rsidP="00785BEB">
      <w:pPr>
        <w:autoSpaceDE w:val="0"/>
        <w:autoSpaceDN w:val="0"/>
        <w:adjustRightInd w:val="0"/>
        <w:ind w:leftChars="500" w:left="992" w:firstLineChars="100" w:firstLine="198"/>
        <w:jc w:val="left"/>
        <w:rPr>
          <w:rFonts w:hAnsi="ＭＳ ゴシック" w:cs="ＭＳ 明朝"/>
          <w:color w:val="000000"/>
          <w:kern w:val="0"/>
          <w:szCs w:val="22"/>
        </w:rPr>
      </w:pPr>
      <w:r w:rsidRPr="001B64F7">
        <w:rPr>
          <w:rFonts w:hAnsi="ＭＳ ゴシック" w:cs="ＭＳ 明朝" w:hint="eastAsia"/>
          <w:color w:val="000000"/>
          <w:kern w:val="0"/>
          <w:szCs w:val="22"/>
        </w:rPr>
        <w:t>「入力項目表」及び「オンライン業務共通設計書」参照。</w:t>
      </w:r>
    </w:p>
    <w:p w:rsidR="006F2ED4" w:rsidRPr="001B64F7" w:rsidRDefault="006F2ED4" w:rsidP="00785BEB">
      <w:pPr>
        <w:autoSpaceDE w:val="0"/>
        <w:autoSpaceDN w:val="0"/>
        <w:adjustRightInd w:val="0"/>
        <w:ind w:firstLineChars="100" w:firstLine="198"/>
        <w:jc w:val="left"/>
        <w:rPr>
          <w:rFonts w:hAnsi="ＭＳ ゴシック" w:cs="ＭＳ 明朝"/>
          <w:color w:val="000000"/>
          <w:kern w:val="0"/>
          <w:szCs w:val="22"/>
        </w:rPr>
      </w:pPr>
      <w:r w:rsidRPr="001B64F7">
        <w:rPr>
          <w:rFonts w:hAnsi="ＭＳ ゴシック" w:cs="ＭＳ 明朝" w:hint="eastAsia"/>
          <w:color w:val="000000"/>
          <w:kern w:val="0"/>
          <w:szCs w:val="22"/>
        </w:rPr>
        <w:t>（３）船積管理ＤＢチェック</w:t>
      </w:r>
    </w:p>
    <w:p w:rsidR="006F2ED4" w:rsidRPr="001B64F7" w:rsidRDefault="006F2ED4" w:rsidP="00785BEB">
      <w:pPr>
        <w:autoSpaceDE w:val="0"/>
        <w:autoSpaceDN w:val="0"/>
        <w:adjustRightInd w:val="0"/>
        <w:ind w:leftChars="400" w:left="794" w:firstLineChars="100" w:firstLine="198"/>
        <w:jc w:val="left"/>
        <w:rPr>
          <w:rFonts w:hAnsi="ＭＳ ゴシック" w:cs="ＭＳ 明朝"/>
          <w:color w:val="000000"/>
          <w:kern w:val="0"/>
          <w:szCs w:val="22"/>
        </w:rPr>
      </w:pPr>
      <w:r w:rsidRPr="001B64F7">
        <w:rPr>
          <w:rFonts w:hAnsi="ＭＳ ゴシック" w:cs="ＭＳ 明朝" w:hint="eastAsia"/>
          <w:color w:val="000000"/>
          <w:kern w:val="0"/>
          <w:szCs w:val="22"/>
        </w:rPr>
        <w:t>船積管理情報照会（照会種別コード：「Ｃ」）の場合は、入力された積載予定船舶コード、積出港コード及び航海番号に対する船積管理ＤＢが存在すること。</w:t>
      </w:r>
    </w:p>
    <w:p w:rsidR="006F2ED4" w:rsidRPr="001B64F7" w:rsidRDefault="006F2ED4" w:rsidP="007E3A62">
      <w:pPr>
        <w:autoSpaceDE w:val="0"/>
        <w:autoSpaceDN w:val="0"/>
        <w:adjustRightInd w:val="0"/>
        <w:jc w:val="left"/>
        <w:rPr>
          <w:rFonts w:hAnsi="ＭＳ ゴシック"/>
          <w:kern w:val="0"/>
          <w:szCs w:val="22"/>
        </w:rPr>
      </w:pPr>
    </w:p>
    <w:p w:rsidR="006F2ED4" w:rsidRPr="001B64F7" w:rsidRDefault="006F2ED4" w:rsidP="007E3A62">
      <w:pPr>
        <w:autoSpaceDE w:val="0"/>
        <w:autoSpaceDN w:val="0"/>
        <w:adjustRightInd w:val="0"/>
        <w:jc w:val="left"/>
        <w:rPr>
          <w:rFonts w:hAnsi="ＭＳ ゴシック"/>
          <w:kern w:val="0"/>
          <w:szCs w:val="22"/>
        </w:rPr>
      </w:pPr>
      <w:r w:rsidRPr="001B64F7">
        <w:rPr>
          <w:rFonts w:hAnsi="ＭＳ ゴシック" w:cs="ＭＳ 明朝" w:hint="eastAsia"/>
          <w:color w:val="000000"/>
          <w:kern w:val="0"/>
          <w:szCs w:val="22"/>
        </w:rPr>
        <w:t>５．処理内容</w:t>
      </w:r>
    </w:p>
    <w:p w:rsidR="006F2ED4" w:rsidRPr="001B64F7" w:rsidRDefault="006F2ED4" w:rsidP="00785BEB">
      <w:pPr>
        <w:autoSpaceDE w:val="0"/>
        <w:autoSpaceDN w:val="0"/>
        <w:adjustRightInd w:val="0"/>
        <w:ind w:firstLineChars="100" w:firstLine="198"/>
        <w:jc w:val="left"/>
        <w:rPr>
          <w:rFonts w:hAnsi="ＭＳ ゴシック" w:cs="ＭＳ 明朝"/>
          <w:color w:val="000000"/>
          <w:kern w:val="0"/>
          <w:szCs w:val="22"/>
        </w:rPr>
      </w:pPr>
      <w:r w:rsidRPr="001B64F7">
        <w:rPr>
          <w:rFonts w:hAnsi="ＭＳ ゴシック" w:cs="ＭＳ 明朝" w:hint="eastAsia"/>
          <w:color w:val="000000"/>
          <w:kern w:val="0"/>
          <w:szCs w:val="22"/>
        </w:rPr>
        <w:t>（１）入力チェック処理</w:t>
      </w:r>
    </w:p>
    <w:p w:rsidR="006F2ED4" w:rsidRPr="001B64F7" w:rsidRDefault="00A92823" w:rsidP="00785BEB">
      <w:pPr>
        <w:autoSpaceDE w:val="0"/>
        <w:autoSpaceDN w:val="0"/>
        <w:adjustRightInd w:val="0"/>
        <w:ind w:leftChars="400" w:left="794" w:firstLineChars="100" w:firstLine="198"/>
        <w:jc w:val="left"/>
        <w:rPr>
          <w:rFonts w:hAnsi="ＭＳ ゴシック" w:cs="ＭＳ 明朝"/>
          <w:color w:val="000000"/>
          <w:kern w:val="0"/>
          <w:szCs w:val="22"/>
        </w:rPr>
      </w:pPr>
      <w:r w:rsidRPr="00A92823">
        <w:rPr>
          <w:rFonts w:hAnsi="ＭＳ ゴシック" w:cs="ＭＳ 明朝" w:hint="eastAsia"/>
          <w:color w:val="000000"/>
          <w:kern w:val="0"/>
          <w:szCs w:val="22"/>
        </w:rPr>
        <w:t>前述の入力条件に合致するかチェックし、合致した場合は正常終了とし、処理結果コードに「０００００－００００－００００」を設定の上、以降の処理を行う。</w:t>
      </w:r>
    </w:p>
    <w:p w:rsidR="006F2ED4" w:rsidRPr="001B64F7" w:rsidRDefault="00A92823" w:rsidP="00785BEB">
      <w:pPr>
        <w:autoSpaceDE w:val="0"/>
        <w:autoSpaceDN w:val="0"/>
        <w:adjustRightInd w:val="0"/>
        <w:ind w:leftChars="400" w:left="794" w:firstLineChars="100" w:firstLine="198"/>
        <w:jc w:val="left"/>
        <w:rPr>
          <w:rFonts w:hAnsi="ＭＳ ゴシック" w:cs="ＭＳ 明朝"/>
          <w:color w:val="000000"/>
          <w:kern w:val="0"/>
          <w:szCs w:val="22"/>
        </w:rPr>
      </w:pPr>
      <w:r w:rsidRPr="00A92823">
        <w:rPr>
          <w:rFonts w:hAnsi="ＭＳ ゴシック" w:cs="ＭＳ 明朝" w:hint="eastAsia"/>
          <w:color w:val="000000"/>
          <w:kern w:val="0"/>
          <w:szCs w:val="22"/>
        </w:rPr>
        <w:t>合致しなかった場合はエラーとし、処理結果コードに「０００００－００００－００００」以外のコードを設定の上、処理結果通知の出力を行う。（エラー内容については「処理結果コード一覧」を参照。）</w:t>
      </w:r>
    </w:p>
    <w:p w:rsidR="006F2ED4" w:rsidRPr="001B64F7" w:rsidRDefault="006F2ED4" w:rsidP="00785BEB">
      <w:pPr>
        <w:autoSpaceDE w:val="0"/>
        <w:autoSpaceDN w:val="0"/>
        <w:adjustRightInd w:val="0"/>
        <w:ind w:firstLineChars="100" w:firstLine="198"/>
        <w:jc w:val="left"/>
        <w:rPr>
          <w:rFonts w:hAnsi="ＭＳ ゴシック" w:cs="ＭＳ 明朝"/>
          <w:color w:val="000000"/>
          <w:kern w:val="0"/>
          <w:szCs w:val="22"/>
        </w:rPr>
      </w:pPr>
      <w:r w:rsidRPr="001B64F7">
        <w:rPr>
          <w:rFonts w:hAnsi="ＭＳ ゴシック" w:cs="ＭＳ 明朝" w:hint="eastAsia"/>
          <w:color w:val="000000"/>
          <w:kern w:val="0"/>
          <w:szCs w:val="22"/>
        </w:rPr>
        <w:t>（２）コンテナ番号抽出処理</w:t>
      </w:r>
    </w:p>
    <w:p w:rsidR="006F2ED4" w:rsidRPr="001B64F7" w:rsidRDefault="006F2ED4" w:rsidP="00785BEB">
      <w:pPr>
        <w:autoSpaceDE w:val="0"/>
        <w:autoSpaceDN w:val="0"/>
        <w:adjustRightInd w:val="0"/>
        <w:ind w:leftChars="400" w:left="794" w:firstLineChars="100" w:firstLine="198"/>
        <w:jc w:val="left"/>
        <w:rPr>
          <w:rFonts w:hAnsi="ＭＳ ゴシック" w:cs="ＭＳ 明朝"/>
          <w:color w:val="000000"/>
          <w:kern w:val="0"/>
          <w:szCs w:val="22"/>
        </w:rPr>
      </w:pPr>
      <w:r w:rsidRPr="001B64F7">
        <w:rPr>
          <w:rFonts w:hAnsi="ＭＳ ゴシック" w:cs="ＭＳ 明朝" w:hint="eastAsia"/>
          <w:color w:val="000000"/>
          <w:kern w:val="0"/>
          <w:szCs w:val="22"/>
        </w:rPr>
        <w:t>船積管理情報照会（照会種別コード：「Ｃ」）以外の場合は、以下の条件に該当するコンテナ番号をコンテナ情報ＤＢより抽出する。</w:t>
      </w:r>
    </w:p>
    <w:p w:rsidR="006F2ED4" w:rsidRPr="001B64F7" w:rsidRDefault="006F2ED4" w:rsidP="00785BEB">
      <w:pPr>
        <w:tabs>
          <w:tab w:val="left" w:pos="891"/>
          <w:tab w:val="left" w:pos="1089"/>
        </w:tabs>
        <w:autoSpaceDE w:val="0"/>
        <w:autoSpaceDN w:val="0"/>
        <w:adjustRightInd w:val="0"/>
        <w:ind w:firstLineChars="200" w:firstLine="397"/>
        <w:jc w:val="left"/>
        <w:rPr>
          <w:rFonts w:hAnsi="ＭＳ ゴシック" w:cs="ＭＳ 明朝"/>
          <w:color w:val="000000"/>
          <w:kern w:val="0"/>
          <w:szCs w:val="22"/>
        </w:rPr>
      </w:pPr>
      <w:r>
        <w:rPr>
          <w:rFonts w:hAnsi="ＭＳ ゴシック" w:cs="ＭＳ 明朝"/>
          <w:color w:val="000000"/>
          <w:kern w:val="0"/>
          <w:szCs w:val="22"/>
        </w:rPr>
        <w:br w:type="page"/>
      </w:r>
      <w:r w:rsidRPr="001B64F7">
        <w:rPr>
          <w:rFonts w:hAnsi="ＭＳ ゴシック" w:cs="ＭＳ 明朝" w:hint="eastAsia"/>
          <w:color w:val="000000"/>
          <w:kern w:val="0"/>
          <w:szCs w:val="22"/>
        </w:rPr>
        <w:lastRenderedPageBreak/>
        <w:t>（Ａ）共通条件</w:t>
      </w:r>
    </w:p>
    <w:p w:rsidR="006F2ED4" w:rsidRPr="001B64F7" w:rsidRDefault="006F2ED4" w:rsidP="00785BEB">
      <w:pPr>
        <w:autoSpaceDE w:val="0"/>
        <w:autoSpaceDN w:val="0"/>
        <w:adjustRightInd w:val="0"/>
        <w:ind w:firstLineChars="300" w:firstLine="595"/>
        <w:jc w:val="left"/>
        <w:rPr>
          <w:rFonts w:hAnsi="ＭＳ ゴシック" w:cs="ＭＳ 明朝"/>
          <w:color w:val="000000"/>
          <w:kern w:val="0"/>
          <w:szCs w:val="22"/>
        </w:rPr>
      </w:pPr>
      <w:r w:rsidRPr="001B64F7">
        <w:rPr>
          <w:rFonts w:hAnsi="ＭＳ ゴシック" w:cs="ＭＳ 明朝" w:hint="eastAsia"/>
          <w:color w:val="000000"/>
          <w:kern w:val="0"/>
          <w:szCs w:val="22"/>
        </w:rPr>
        <w:t>（ａ）以下のいずれかの条件に該当するコンテナである。</w:t>
      </w:r>
    </w:p>
    <w:p w:rsidR="006F2ED4" w:rsidRPr="00310B27" w:rsidRDefault="006F2ED4" w:rsidP="00785BEB">
      <w:pPr>
        <w:autoSpaceDE w:val="0"/>
        <w:autoSpaceDN w:val="0"/>
        <w:adjustRightInd w:val="0"/>
        <w:ind w:leftChars="600" w:left="1389" w:hangingChars="100" w:hanging="198"/>
        <w:jc w:val="left"/>
        <w:rPr>
          <w:rFonts w:hAnsi="ＭＳ ゴシック" w:cs="ＭＳ 明朝"/>
          <w:color w:val="000000"/>
          <w:kern w:val="0"/>
          <w:szCs w:val="22"/>
        </w:rPr>
      </w:pPr>
      <w:r w:rsidRPr="001B64F7">
        <w:rPr>
          <w:rFonts w:hAnsi="ＭＳ ゴシック" w:cs="ＭＳ 明朝" w:hint="eastAsia"/>
          <w:color w:val="000000"/>
          <w:kern w:val="0"/>
          <w:szCs w:val="22"/>
        </w:rPr>
        <w:t>①「バンニング情報登録（コンテナ単位）（ＶＡＮ）」業務</w:t>
      </w:r>
      <w:r w:rsidRPr="001B64F7">
        <w:rPr>
          <w:rFonts w:ascii="ＭＳ 明朝" w:hAnsi="ＭＳ 明朝" w:cs="ＭＳ 明朝" w:hint="eastAsia"/>
          <w:color w:val="000000"/>
          <w:kern w:val="0"/>
          <w:szCs w:val="22"/>
        </w:rPr>
        <w:t>、</w:t>
      </w:r>
      <w:r w:rsidRPr="001B64F7">
        <w:rPr>
          <w:rFonts w:hAnsi="ＭＳ ゴシック" w:cs="ＭＳ 明朝" w:hint="eastAsia"/>
          <w:color w:val="000000"/>
          <w:kern w:val="0"/>
          <w:szCs w:val="22"/>
        </w:rPr>
        <w:t>「コンテナ情報登録（輸出管理番号単位）（ＶＡＥ）」業務</w:t>
      </w:r>
      <w:r w:rsidRPr="001B64F7">
        <w:rPr>
          <w:rFonts w:ascii="ＭＳ 明朝" w:hAnsi="ＭＳ 明朝" w:cs="ＭＳ 明朝" w:hint="eastAsia"/>
          <w:color w:val="000000"/>
          <w:kern w:val="0"/>
          <w:szCs w:val="22"/>
        </w:rPr>
        <w:t>または</w:t>
      </w:r>
      <w:r w:rsidRPr="001B64F7">
        <w:rPr>
          <w:rFonts w:hAnsi="ＭＳ ゴシック" w:cs="ＭＳ 明朝" w:hint="eastAsia"/>
          <w:kern w:val="0"/>
          <w:szCs w:val="22"/>
        </w:rPr>
        <w:t>「バンニング・ＣＹ搬入情報登録（ＶＡＨ）」業務</w:t>
      </w:r>
      <w:r w:rsidRPr="001B64F7">
        <w:rPr>
          <w:rFonts w:hAnsi="ＭＳ ゴシック" w:cs="ＭＳ 明朝" w:hint="eastAsia"/>
          <w:color w:val="000000"/>
          <w:kern w:val="0"/>
          <w:szCs w:val="22"/>
        </w:rPr>
        <w:t>（以下、</w:t>
      </w:r>
      <w:r w:rsidR="00785BEB">
        <w:rPr>
          <w:rFonts w:hAnsi="ＭＳ ゴシック" w:cs="ＭＳ 明朝"/>
          <w:color w:val="000000"/>
          <w:kern w:val="0"/>
          <w:szCs w:val="22"/>
        </w:rPr>
        <w:br/>
      </w:r>
      <w:r w:rsidRPr="001B64F7">
        <w:rPr>
          <w:rFonts w:hAnsi="ＭＳ ゴシック" w:cs="ＭＳ 明朝" w:hint="eastAsia"/>
          <w:color w:val="000000"/>
          <w:kern w:val="0"/>
          <w:szCs w:val="22"/>
        </w:rPr>
        <w:t>「Ｖ</w:t>
      </w:r>
      <w:r w:rsidRPr="00310B27">
        <w:rPr>
          <w:rFonts w:hAnsi="ＭＳ ゴシック" w:cs="ＭＳ 明朝" w:hint="eastAsia"/>
          <w:color w:val="000000"/>
          <w:kern w:val="0"/>
          <w:szCs w:val="22"/>
        </w:rPr>
        <w:t>ＡＮ業務等」という。）で登録されたコンテナで、入力された積載予定船舶コード、航海番号及び積出港コード（積出港コードについては、入力がある場合に限る）が登録されている。</w:t>
      </w:r>
    </w:p>
    <w:p w:rsidR="006F2ED4" w:rsidRPr="001B64F7" w:rsidRDefault="006F2ED4" w:rsidP="00785BEB">
      <w:pPr>
        <w:autoSpaceDE w:val="0"/>
        <w:autoSpaceDN w:val="0"/>
        <w:adjustRightInd w:val="0"/>
        <w:ind w:leftChars="600" w:left="1389" w:hangingChars="100" w:hanging="198"/>
        <w:jc w:val="left"/>
        <w:rPr>
          <w:rFonts w:hAnsi="ＭＳ ゴシック" w:cs="ＭＳ 明朝"/>
          <w:color w:val="000000"/>
          <w:kern w:val="0"/>
          <w:szCs w:val="22"/>
        </w:rPr>
      </w:pPr>
      <w:r w:rsidRPr="00310B27">
        <w:rPr>
          <w:rFonts w:hAnsi="ＭＳ ゴシック" w:cs="ＭＳ 明朝" w:hint="eastAsia"/>
          <w:color w:val="000000"/>
          <w:kern w:val="0"/>
          <w:szCs w:val="22"/>
        </w:rPr>
        <w:t>②「ＣＹ搬入確認登録（ＣＹＡ）」業務が登録されているコンテナであるか、または「船積情報登録（ＣＬＲ）」業務による積コンテナリスト提出処理により作成されたコンテナで、入力された積載予定船舶コード、航海番号及び積出港コード（積出港コードについては、入力がある場合に限る）が登録さ</w:t>
      </w:r>
      <w:r w:rsidRPr="001B64F7">
        <w:rPr>
          <w:rFonts w:hAnsi="ＭＳ ゴシック" w:cs="ＭＳ 明朝" w:hint="eastAsia"/>
          <w:color w:val="000000"/>
          <w:kern w:val="0"/>
          <w:szCs w:val="22"/>
        </w:rPr>
        <w:t>れている。</w:t>
      </w:r>
    </w:p>
    <w:p w:rsidR="006F2ED4" w:rsidRPr="001B64F7" w:rsidRDefault="006F2ED4" w:rsidP="00785BEB">
      <w:pPr>
        <w:autoSpaceDE w:val="0"/>
        <w:autoSpaceDN w:val="0"/>
        <w:adjustRightInd w:val="0"/>
        <w:ind w:leftChars="600" w:left="1389" w:hangingChars="100" w:hanging="198"/>
        <w:jc w:val="left"/>
        <w:rPr>
          <w:rFonts w:hAnsi="ＭＳ ゴシック" w:cs="ＭＳ 明朝"/>
          <w:color w:val="000000"/>
          <w:kern w:val="0"/>
          <w:szCs w:val="22"/>
        </w:rPr>
      </w:pPr>
      <w:r w:rsidRPr="001B64F7">
        <w:rPr>
          <w:rFonts w:hAnsi="ＭＳ ゴシック" w:cs="ＭＳ 明朝" w:hint="eastAsia"/>
          <w:color w:val="000000"/>
          <w:kern w:val="0"/>
          <w:szCs w:val="22"/>
        </w:rPr>
        <w:t>③入力された積載予定船舶コード、積出港コード及び航海番号でＣＬＲ業務により船積処理がされている。</w:t>
      </w:r>
    </w:p>
    <w:p w:rsidR="006F2ED4" w:rsidRPr="001B64F7" w:rsidRDefault="006F2ED4" w:rsidP="00785BEB">
      <w:pPr>
        <w:autoSpaceDE w:val="0"/>
        <w:autoSpaceDN w:val="0"/>
        <w:adjustRightInd w:val="0"/>
        <w:ind w:leftChars="300" w:left="1190" w:hangingChars="300" w:hanging="595"/>
        <w:jc w:val="left"/>
        <w:rPr>
          <w:rFonts w:hAnsi="ＭＳ ゴシック" w:cs="ＭＳ 明朝"/>
          <w:color w:val="000000"/>
          <w:kern w:val="0"/>
          <w:szCs w:val="22"/>
        </w:rPr>
      </w:pPr>
      <w:r w:rsidRPr="001B64F7">
        <w:rPr>
          <w:rFonts w:hAnsi="ＭＳ ゴシック" w:cs="ＭＳ 明朝" w:hint="eastAsia"/>
          <w:color w:val="000000"/>
          <w:kern w:val="0"/>
          <w:szCs w:val="22"/>
        </w:rPr>
        <w:t>（ｂ）船積可能コンテナ一覧情報照会（照会種別コード：「Ｂ」）または積載船舶差異情報照会（照会種別コード：「Ｄ」）の場合は、ＣＬＲ業務により船積処理がされていないコンテナである。（入力者が保税蔵置場または通関業、海貨業、ＮＶＯＣＣ、輸出入者の場合を除く。）</w:t>
      </w:r>
    </w:p>
    <w:p w:rsidR="006F2ED4" w:rsidRPr="001B64F7" w:rsidRDefault="006F2ED4" w:rsidP="00785BEB">
      <w:pPr>
        <w:autoSpaceDE w:val="0"/>
        <w:autoSpaceDN w:val="0"/>
        <w:adjustRightInd w:val="0"/>
        <w:ind w:leftChars="300" w:left="1190" w:hangingChars="300" w:hanging="595"/>
        <w:jc w:val="left"/>
        <w:rPr>
          <w:rFonts w:hAnsi="ＭＳ ゴシック" w:cs="ＭＳ 明朝"/>
          <w:color w:val="000000"/>
          <w:kern w:val="0"/>
          <w:szCs w:val="22"/>
        </w:rPr>
      </w:pPr>
      <w:r w:rsidRPr="001B64F7">
        <w:rPr>
          <w:rFonts w:hAnsi="ＭＳ ゴシック" w:cs="ＭＳ 明朝" w:hint="eastAsia"/>
          <w:color w:val="000000"/>
          <w:kern w:val="0"/>
          <w:szCs w:val="22"/>
        </w:rPr>
        <w:t>（ｃ）「バンニング情報取消し（ＶＡＣ）」業務、「ＣＹ搬入情報訂正（ＣＹＣ）」業務または「船積確認登録（ＣＣＬ）」業務で削除表示が設定されていないコンテナである。</w:t>
      </w:r>
    </w:p>
    <w:p w:rsidR="006F2ED4" w:rsidRPr="001B64F7" w:rsidRDefault="006F2ED4" w:rsidP="00785BEB">
      <w:pPr>
        <w:autoSpaceDE w:val="0"/>
        <w:autoSpaceDN w:val="0"/>
        <w:adjustRightInd w:val="0"/>
        <w:ind w:firstLineChars="200" w:firstLine="397"/>
        <w:jc w:val="left"/>
        <w:rPr>
          <w:rFonts w:hAnsi="ＭＳ ゴシック" w:cs="ＭＳ 明朝"/>
          <w:color w:val="000000"/>
          <w:kern w:val="0"/>
          <w:szCs w:val="22"/>
        </w:rPr>
      </w:pPr>
      <w:r w:rsidRPr="001B64F7">
        <w:rPr>
          <w:rFonts w:hAnsi="ＭＳ ゴシック" w:cs="ＭＳ 明朝" w:hint="eastAsia"/>
          <w:color w:val="000000"/>
          <w:kern w:val="0"/>
          <w:szCs w:val="22"/>
        </w:rPr>
        <w:t>（Ｂ）個別条件</w:t>
      </w:r>
    </w:p>
    <w:p w:rsidR="006F2ED4" w:rsidRPr="001B64F7" w:rsidRDefault="006F2ED4" w:rsidP="00785BEB">
      <w:pPr>
        <w:tabs>
          <w:tab w:val="left" w:pos="1089"/>
          <w:tab w:val="left" w:pos="1386"/>
        </w:tabs>
        <w:autoSpaceDE w:val="0"/>
        <w:autoSpaceDN w:val="0"/>
        <w:adjustRightInd w:val="0"/>
        <w:ind w:firstLineChars="300" w:firstLine="595"/>
        <w:jc w:val="left"/>
        <w:rPr>
          <w:rFonts w:hAnsi="ＭＳ ゴシック" w:cs="ＭＳ 明朝"/>
          <w:color w:val="000000"/>
          <w:kern w:val="0"/>
          <w:szCs w:val="22"/>
        </w:rPr>
      </w:pPr>
      <w:r w:rsidRPr="001B64F7">
        <w:rPr>
          <w:rFonts w:hAnsi="ＭＳ ゴシック" w:cs="ＭＳ 明朝" w:hint="eastAsia"/>
          <w:color w:val="000000"/>
          <w:kern w:val="0"/>
          <w:szCs w:val="22"/>
        </w:rPr>
        <w:t>（ａ）入力者が船会社の場合は、以下のいずれかの条件に該当するコンテナである。</w:t>
      </w:r>
    </w:p>
    <w:p w:rsidR="006F2ED4" w:rsidRPr="001B64F7" w:rsidRDefault="006F2ED4" w:rsidP="00785BEB">
      <w:pPr>
        <w:tabs>
          <w:tab w:val="left" w:pos="1089"/>
          <w:tab w:val="left" w:pos="1386"/>
        </w:tabs>
        <w:autoSpaceDE w:val="0"/>
        <w:autoSpaceDN w:val="0"/>
        <w:adjustRightInd w:val="0"/>
        <w:ind w:leftChars="605" w:left="1398" w:hangingChars="100" w:hanging="198"/>
        <w:jc w:val="left"/>
        <w:rPr>
          <w:rFonts w:hAnsi="ＭＳ ゴシック" w:cs="ＭＳ 明朝"/>
          <w:color w:val="000000"/>
          <w:kern w:val="0"/>
          <w:szCs w:val="22"/>
        </w:rPr>
      </w:pPr>
      <w:r w:rsidRPr="001B64F7">
        <w:rPr>
          <w:rFonts w:hAnsi="ＭＳ ゴシック" w:cs="ＭＳ 明朝" w:hint="eastAsia"/>
          <w:color w:val="000000"/>
          <w:kern w:val="0"/>
          <w:szCs w:val="22"/>
        </w:rPr>
        <w:t>①ＣＬＲ業務による積コンテナリスト提出処理において、入力者がコンテナ管理者として登録されている。</w:t>
      </w:r>
    </w:p>
    <w:p w:rsidR="006F2ED4" w:rsidRPr="001B64F7" w:rsidRDefault="006F2ED4" w:rsidP="00785BEB">
      <w:pPr>
        <w:tabs>
          <w:tab w:val="left" w:pos="1089"/>
          <w:tab w:val="left" w:pos="1386"/>
        </w:tabs>
        <w:autoSpaceDE w:val="0"/>
        <w:autoSpaceDN w:val="0"/>
        <w:adjustRightInd w:val="0"/>
        <w:ind w:leftChars="605" w:left="1398" w:hangingChars="100" w:hanging="198"/>
        <w:jc w:val="left"/>
        <w:rPr>
          <w:rFonts w:hAnsi="ＭＳ ゴシック" w:cs="ＭＳ 明朝"/>
          <w:color w:val="000000"/>
          <w:kern w:val="0"/>
          <w:szCs w:val="22"/>
        </w:rPr>
      </w:pPr>
      <w:r w:rsidRPr="001B64F7">
        <w:rPr>
          <w:rFonts w:hAnsi="ＭＳ ゴシック" w:cs="ＭＳ 明朝" w:hint="eastAsia"/>
          <w:color w:val="000000"/>
          <w:kern w:val="0"/>
          <w:szCs w:val="22"/>
        </w:rPr>
        <w:t>②ＶＡＮ業務等において、入力者を運航者とする積載予定船舶コードが搬入先として登録されている。</w:t>
      </w:r>
    </w:p>
    <w:p w:rsidR="006F2ED4" w:rsidRPr="001B64F7" w:rsidRDefault="006F2ED4" w:rsidP="00785BEB">
      <w:pPr>
        <w:tabs>
          <w:tab w:val="left" w:pos="1089"/>
          <w:tab w:val="left" w:pos="1386"/>
        </w:tabs>
        <w:autoSpaceDE w:val="0"/>
        <w:autoSpaceDN w:val="0"/>
        <w:adjustRightInd w:val="0"/>
        <w:ind w:leftChars="605" w:left="1398" w:hangingChars="100" w:hanging="198"/>
        <w:jc w:val="left"/>
        <w:rPr>
          <w:rFonts w:hAnsi="ＭＳ ゴシック" w:cs="ＭＳ 明朝"/>
          <w:color w:val="000000"/>
          <w:kern w:val="0"/>
          <w:szCs w:val="22"/>
        </w:rPr>
      </w:pPr>
      <w:r w:rsidRPr="001B64F7">
        <w:rPr>
          <w:rFonts w:hAnsi="ＭＳ ゴシック" w:cs="ＭＳ 明朝" w:hint="eastAsia"/>
          <w:color w:val="000000"/>
          <w:kern w:val="0"/>
          <w:szCs w:val="22"/>
        </w:rPr>
        <w:t>③ＶＡＮ業務等において、入力者の船会社コードが登録されている。</w:t>
      </w:r>
    </w:p>
    <w:p w:rsidR="006F2ED4" w:rsidRPr="001B64F7" w:rsidRDefault="006F2ED4" w:rsidP="00785BEB">
      <w:pPr>
        <w:tabs>
          <w:tab w:val="left" w:pos="1089"/>
          <w:tab w:val="left" w:pos="1386"/>
        </w:tabs>
        <w:autoSpaceDE w:val="0"/>
        <w:autoSpaceDN w:val="0"/>
        <w:adjustRightInd w:val="0"/>
        <w:ind w:firstLineChars="300" w:firstLine="595"/>
        <w:jc w:val="left"/>
        <w:rPr>
          <w:rFonts w:hAnsi="ＭＳ ゴシック" w:cs="ＭＳ 明朝"/>
          <w:color w:val="000000"/>
          <w:kern w:val="0"/>
          <w:szCs w:val="22"/>
        </w:rPr>
      </w:pPr>
      <w:r w:rsidRPr="001B64F7">
        <w:rPr>
          <w:rFonts w:hAnsi="ＭＳ ゴシック" w:cs="ＭＳ 明朝" w:hint="eastAsia"/>
          <w:color w:val="000000"/>
          <w:kern w:val="0"/>
          <w:szCs w:val="22"/>
        </w:rPr>
        <w:t>（ｂ）入力者が船舶代理店の場合は、以下のいずれかの条件に該当するコンテナである。</w:t>
      </w:r>
    </w:p>
    <w:p w:rsidR="006F2ED4" w:rsidRPr="001B64F7" w:rsidRDefault="006F2ED4" w:rsidP="00785BEB">
      <w:pPr>
        <w:tabs>
          <w:tab w:val="left" w:pos="1089"/>
          <w:tab w:val="left" w:pos="1386"/>
        </w:tabs>
        <w:autoSpaceDE w:val="0"/>
        <w:autoSpaceDN w:val="0"/>
        <w:adjustRightInd w:val="0"/>
        <w:ind w:leftChars="605" w:left="1398" w:hangingChars="100" w:hanging="198"/>
        <w:jc w:val="left"/>
        <w:rPr>
          <w:rFonts w:hAnsi="ＭＳ ゴシック" w:cs="ＭＳ 明朝"/>
          <w:color w:val="000000"/>
          <w:kern w:val="0"/>
          <w:szCs w:val="22"/>
        </w:rPr>
      </w:pPr>
      <w:r w:rsidRPr="001B64F7">
        <w:rPr>
          <w:rFonts w:hAnsi="ＭＳ ゴシック" w:cs="ＭＳ 明朝" w:hint="eastAsia"/>
          <w:color w:val="000000"/>
          <w:kern w:val="0"/>
          <w:szCs w:val="22"/>
        </w:rPr>
        <w:t>①ＣＬＲ業務による積コンテナリスト提出処理において、入力された船会社コードがコンテナ管理者として登録されている。</w:t>
      </w:r>
    </w:p>
    <w:p w:rsidR="006F2ED4" w:rsidRPr="001B64F7" w:rsidRDefault="006F2ED4" w:rsidP="00785BEB">
      <w:pPr>
        <w:tabs>
          <w:tab w:val="left" w:pos="1089"/>
          <w:tab w:val="left" w:pos="1386"/>
        </w:tabs>
        <w:autoSpaceDE w:val="0"/>
        <w:autoSpaceDN w:val="0"/>
        <w:adjustRightInd w:val="0"/>
        <w:ind w:leftChars="605" w:left="1398" w:hangingChars="100" w:hanging="198"/>
        <w:jc w:val="left"/>
        <w:rPr>
          <w:rFonts w:hAnsi="ＭＳ ゴシック" w:cs="ＭＳ 明朝"/>
          <w:color w:val="000000"/>
          <w:kern w:val="0"/>
          <w:szCs w:val="22"/>
        </w:rPr>
      </w:pPr>
      <w:r w:rsidRPr="001B64F7">
        <w:rPr>
          <w:rFonts w:hAnsi="ＭＳ ゴシック" w:cs="ＭＳ 明朝" w:hint="eastAsia"/>
          <w:color w:val="000000"/>
          <w:kern w:val="0"/>
          <w:szCs w:val="22"/>
        </w:rPr>
        <w:t>②ＶＡＮ業務等において、入力された船会社コードを運航者とする積載予定船舶コードが搬入先として登録されている。</w:t>
      </w:r>
    </w:p>
    <w:p w:rsidR="006F2ED4" w:rsidRPr="001B64F7" w:rsidRDefault="006F2ED4" w:rsidP="00785BEB">
      <w:pPr>
        <w:tabs>
          <w:tab w:val="left" w:pos="1089"/>
          <w:tab w:val="left" w:pos="1386"/>
        </w:tabs>
        <w:autoSpaceDE w:val="0"/>
        <w:autoSpaceDN w:val="0"/>
        <w:adjustRightInd w:val="0"/>
        <w:ind w:leftChars="605" w:left="1398" w:hangingChars="100" w:hanging="198"/>
        <w:jc w:val="left"/>
        <w:rPr>
          <w:rFonts w:hAnsi="ＭＳ ゴシック" w:cs="ＭＳ 明朝"/>
          <w:color w:val="000000"/>
          <w:kern w:val="0"/>
          <w:szCs w:val="22"/>
        </w:rPr>
      </w:pPr>
      <w:r w:rsidRPr="001B64F7">
        <w:rPr>
          <w:rFonts w:hAnsi="ＭＳ ゴシック" w:cs="ＭＳ 明朝" w:hint="eastAsia"/>
          <w:color w:val="000000"/>
          <w:kern w:val="0"/>
          <w:szCs w:val="22"/>
        </w:rPr>
        <w:t>③ＶＡＮ業務等において、入力された船会社コードが登録されている。</w:t>
      </w:r>
    </w:p>
    <w:p w:rsidR="006F2ED4" w:rsidRPr="001B64F7" w:rsidRDefault="006F2ED4" w:rsidP="00785BEB">
      <w:pPr>
        <w:tabs>
          <w:tab w:val="left" w:pos="792"/>
        </w:tabs>
        <w:autoSpaceDE w:val="0"/>
        <w:autoSpaceDN w:val="0"/>
        <w:adjustRightInd w:val="0"/>
        <w:ind w:firstLineChars="300" w:firstLine="595"/>
        <w:jc w:val="left"/>
        <w:rPr>
          <w:rFonts w:hAnsi="ＭＳ ゴシック" w:cs="ＭＳ 明朝"/>
          <w:color w:val="000000"/>
          <w:kern w:val="0"/>
          <w:szCs w:val="22"/>
        </w:rPr>
      </w:pPr>
      <w:r w:rsidRPr="001B64F7">
        <w:rPr>
          <w:rFonts w:hAnsi="ＭＳ ゴシック" w:cs="ＭＳ 明朝" w:hint="eastAsia"/>
          <w:color w:val="000000"/>
          <w:kern w:val="0"/>
          <w:szCs w:val="22"/>
        </w:rPr>
        <w:t>（ｃ）入力者がＣＹの場合は、以下のいずれかの条件に該当するコンテナである。</w:t>
      </w:r>
    </w:p>
    <w:p w:rsidR="006F2ED4" w:rsidRPr="001B64F7" w:rsidRDefault="006F2ED4" w:rsidP="00785BEB">
      <w:pPr>
        <w:tabs>
          <w:tab w:val="left" w:pos="792"/>
        </w:tabs>
        <w:autoSpaceDE w:val="0"/>
        <w:autoSpaceDN w:val="0"/>
        <w:adjustRightInd w:val="0"/>
        <w:ind w:firstLineChars="602" w:firstLine="1194"/>
        <w:jc w:val="left"/>
        <w:rPr>
          <w:rFonts w:hAnsi="ＭＳ ゴシック" w:cs="ＭＳ 明朝"/>
          <w:color w:val="000000"/>
          <w:kern w:val="0"/>
          <w:szCs w:val="22"/>
        </w:rPr>
      </w:pPr>
      <w:r w:rsidRPr="001B64F7">
        <w:rPr>
          <w:rFonts w:hAnsi="ＭＳ ゴシック" w:cs="ＭＳ 明朝" w:hint="eastAsia"/>
          <w:color w:val="000000"/>
          <w:kern w:val="0"/>
          <w:szCs w:val="22"/>
        </w:rPr>
        <w:t>①入力者がＣＹＡ業務を登録している。</w:t>
      </w:r>
    </w:p>
    <w:p w:rsidR="006F2ED4" w:rsidRPr="001B64F7" w:rsidRDefault="006F2ED4" w:rsidP="00785BEB">
      <w:pPr>
        <w:autoSpaceDE w:val="0"/>
        <w:autoSpaceDN w:val="0"/>
        <w:adjustRightInd w:val="0"/>
        <w:ind w:firstLineChars="604" w:firstLine="1198"/>
        <w:jc w:val="left"/>
        <w:rPr>
          <w:rFonts w:hAnsi="ＭＳ ゴシック" w:cs="ＭＳ 明朝"/>
          <w:color w:val="000000"/>
          <w:kern w:val="0"/>
          <w:szCs w:val="22"/>
        </w:rPr>
      </w:pPr>
      <w:r w:rsidRPr="001B64F7">
        <w:rPr>
          <w:rFonts w:hAnsi="ＭＳ ゴシック" w:cs="ＭＳ 明朝" w:hint="eastAsia"/>
          <w:color w:val="000000"/>
          <w:kern w:val="0"/>
          <w:szCs w:val="22"/>
        </w:rPr>
        <w:t>②入力者がＣＬＲ業務による積コンテナリスト提出処理により作成している。</w:t>
      </w:r>
    </w:p>
    <w:p w:rsidR="006F2ED4" w:rsidRPr="001B64F7" w:rsidRDefault="006F2ED4" w:rsidP="00785BEB">
      <w:pPr>
        <w:autoSpaceDE w:val="0"/>
        <w:autoSpaceDN w:val="0"/>
        <w:adjustRightInd w:val="0"/>
        <w:ind w:firstLineChars="300" w:firstLine="595"/>
        <w:jc w:val="left"/>
        <w:rPr>
          <w:rFonts w:hAnsi="ＭＳ ゴシック" w:cs="ＭＳ 明朝"/>
          <w:color w:val="000000"/>
          <w:kern w:val="0"/>
          <w:szCs w:val="22"/>
        </w:rPr>
      </w:pPr>
      <w:r w:rsidRPr="001B64F7">
        <w:rPr>
          <w:rFonts w:hAnsi="ＭＳ ゴシック" w:cs="ＭＳ 明朝" w:hint="eastAsia"/>
          <w:color w:val="000000"/>
          <w:kern w:val="0"/>
          <w:szCs w:val="22"/>
        </w:rPr>
        <w:t>（ｄ）入力者が保税蔵置場の場合は、以下のいずれかの条件に該当するコンテナである。</w:t>
      </w:r>
    </w:p>
    <w:p w:rsidR="006F2ED4" w:rsidRPr="001B64F7" w:rsidRDefault="006F2ED4" w:rsidP="00785BEB">
      <w:pPr>
        <w:autoSpaceDE w:val="0"/>
        <w:autoSpaceDN w:val="0"/>
        <w:adjustRightInd w:val="0"/>
        <w:ind w:firstLineChars="602" w:firstLine="1194"/>
        <w:jc w:val="left"/>
        <w:rPr>
          <w:rFonts w:hAnsi="ＭＳ ゴシック" w:cs="ＭＳ 明朝"/>
          <w:color w:val="000000"/>
          <w:kern w:val="0"/>
          <w:szCs w:val="22"/>
        </w:rPr>
      </w:pPr>
      <w:r w:rsidRPr="001B64F7">
        <w:rPr>
          <w:rFonts w:hAnsi="ＭＳ ゴシック" w:cs="ＭＳ 明朝" w:hint="eastAsia"/>
          <w:color w:val="000000"/>
          <w:kern w:val="0"/>
          <w:szCs w:val="22"/>
        </w:rPr>
        <w:t>①入力者がＶＡＮ業務等を登録している。</w:t>
      </w:r>
    </w:p>
    <w:p w:rsidR="006F2ED4" w:rsidRPr="001B64F7" w:rsidRDefault="006F2ED4" w:rsidP="00785BEB">
      <w:pPr>
        <w:autoSpaceDE w:val="0"/>
        <w:autoSpaceDN w:val="0"/>
        <w:adjustRightInd w:val="0"/>
        <w:ind w:firstLineChars="602" w:firstLine="1194"/>
        <w:jc w:val="left"/>
        <w:rPr>
          <w:rFonts w:hAnsi="ＭＳ ゴシック" w:cs="ＭＳ 明朝"/>
          <w:color w:val="000000"/>
          <w:kern w:val="0"/>
          <w:szCs w:val="22"/>
        </w:rPr>
      </w:pPr>
      <w:r w:rsidRPr="001B64F7">
        <w:rPr>
          <w:rFonts w:hAnsi="ＭＳ ゴシック" w:cs="ＭＳ 明朝" w:hint="eastAsia"/>
          <w:color w:val="000000"/>
          <w:kern w:val="0"/>
          <w:szCs w:val="22"/>
        </w:rPr>
        <w:t>②入力者の管理する保税地域でＶＡＮ業務等がされている。</w:t>
      </w:r>
    </w:p>
    <w:p w:rsidR="006F2ED4" w:rsidRPr="001B64F7" w:rsidRDefault="006F2ED4" w:rsidP="00785BEB">
      <w:pPr>
        <w:autoSpaceDE w:val="0"/>
        <w:autoSpaceDN w:val="0"/>
        <w:adjustRightInd w:val="0"/>
        <w:ind w:leftChars="301" w:left="1192" w:hangingChars="300" w:hanging="595"/>
        <w:jc w:val="left"/>
        <w:rPr>
          <w:rFonts w:hAnsi="ＭＳ ゴシック" w:cs="ＭＳ 明朝"/>
          <w:color w:val="000000"/>
          <w:kern w:val="0"/>
          <w:szCs w:val="22"/>
        </w:rPr>
      </w:pPr>
      <w:r w:rsidRPr="001B64F7">
        <w:rPr>
          <w:rFonts w:hAnsi="ＭＳ ゴシック" w:cs="ＭＳ 明朝" w:hint="eastAsia"/>
          <w:color w:val="000000"/>
          <w:kern w:val="0"/>
          <w:szCs w:val="22"/>
        </w:rPr>
        <w:t>（ｅ）入力者が通関業、海貨業、ＮＶＯＣＣ、輸出入者の場合は、ＶＡＮ業務等で登録したコンテナである。</w:t>
      </w:r>
    </w:p>
    <w:p w:rsidR="006F2ED4" w:rsidRPr="001B64F7" w:rsidRDefault="006F2ED4" w:rsidP="00785BEB">
      <w:pPr>
        <w:autoSpaceDE w:val="0"/>
        <w:autoSpaceDN w:val="0"/>
        <w:adjustRightInd w:val="0"/>
        <w:ind w:firstLineChars="100" w:firstLine="198"/>
        <w:jc w:val="left"/>
        <w:rPr>
          <w:rFonts w:hAnsi="ＭＳ ゴシック" w:cs="ＭＳ 明朝"/>
          <w:color w:val="000000"/>
          <w:kern w:val="0"/>
          <w:szCs w:val="22"/>
        </w:rPr>
      </w:pPr>
      <w:r w:rsidRPr="001B64F7">
        <w:rPr>
          <w:rFonts w:ascii="ＭＳ 明朝" w:hAnsi="ＭＳ 明朝" w:hint="eastAsia"/>
        </w:rPr>
        <w:t>（３）出力情報出力処理</w:t>
      </w:r>
    </w:p>
    <w:p w:rsidR="006F2ED4" w:rsidRPr="001B64F7" w:rsidRDefault="006F2ED4" w:rsidP="00785BEB">
      <w:pPr>
        <w:autoSpaceDE w:val="0"/>
        <w:autoSpaceDN w:val="0"/>
        <w:adjustRightInd w:val="0"/>
        <w:ind w:leftChars="400" w:left="794" w:firstLineChars="103" w:firstLine="204"/>
        <w:jc w:val="left"/>
        <w:rPr>
          <w:rFonts w:hAnsi="ＭＳ ゴシック" w:cs="ＭＳ 明朝"/>
          <w:color w:val="000000"/>
          <w:kern w:val="0"/>
          <w:szCs w:val="22"/>
        </w:rPr>
      </w:pPr>
      <w:r w:rsidRPr="001B64F7">
        <w:rPr>
          <w:rFonts w:hAnsi="ＭＳ ゴシック" w:cs="ＭＳ 明朝" w:hint="eastAsia"/>
          <w:color w:val="000000"/>
          <w:kern w:val="0"/>
          <w:szCs w:val="22"/>
        </w:rPr>
        <w:t>コンテナ情報ＤＢ及び船積管理ＤＢより</w:t>
      </w:r>
      <w:r w:rsidRPr="001B64F7">
        <w:rPr>
          <w:rFonts w:hAnsi="ＭＳ ゴシック" w:hint="eastAsia"/>
          <w:noProof/>
          <w:szCs w:val="22"/>
        </w:rPr>
        <w:t>船積コンテナ情報照会情報の編集及び出力</w:t>
      </w:r>
      <w:r w:rsidRPr="001B64F7">
        <w:rPr>
          <w:rFonts w:ascii="ＭＳ 明朝" w:hAnsi="ＭＳ 明朝" w:hint="eastAsia"/>
        </w:rPr>
        <w:t>を行う。出力項目については「出力項目表」を参照。</w:t>
      </w:r>
    </w:p>
    <w:p w:rsidR="006F2ED4" w:rsidRPr="001B64F7" w:rsidRDefault="006F2ED4" w:rsidP="00785BEB">
      <w:pPr>
        <w:autoSpaceDE w:val="0"/>
        <w:autoSpaceDN w:val="0"/>
        <w:adjustRightInd w:val="0"/>
        <w:ind w:firstLineChars="100" w:firstLine="198"/>
        <w:jc w:val="left"/>
        <w:rPr>
          <w:rFonts w:hAnsi="ＭＳ ゴシック" w:cs="ＭＳ 明朝"/>
          <w:color w:val="000000"/>
          <w:kern w:val="0"/>
          <w:szCs w:val="22"/>
        </w:rPr>
      </w:pPr>
      <w:r>
        <w:rPr>
          <w:rFonts w:hAnsi="ＭＳ ゴシック" w:cs="ＭＳ 明朝"/>
          <w:color w:val="000000"/>
          <w:kern w:val="0"/>
          <w:szCs w:val="22"/>
        </w:rPr>
        <w:br w:type="page"/>
      </w:r>
      <w:r w:rsidRPr="001B64F7">
        <w:rPr>
          <w:rFonts w:hAnsi="ＭＳ ゴシック" w:cs="ＭＳ 明朝" w:hint="eastAsia"/>
          <w:color w:val="000000"/>
          <w:kern w:val="0"/>
          <w:szCs w:val="22"/>
        </w:rPr>
        <w:lastRenderedPageBreak/>
        <w:t>（４）注意喚起メッセージ出力処理</w:t>
      </w:r>
    </w:p>
    <w:p w:rsidR="006F2ED4" w:rsidRDefault="006F2ED4" w:rsidP="00785BEB">
      <w:pPr>
        <w:autoSpaceDE w:val="0"/>
        <w:autoSpaceDN w:val="0"/>
        <w:adjustRightInd w:val="0"/>
        <w:ind w:leftChars="400" w:left="794" w:firstLineChars="105" w:firstLine="208"/>
        <w:jc w:val="left"/>
        <w:rPr>
          <w:rFonts w:hAnsi="ＭＳ ゴシック" w:cs="ＭＳ 明朝"/>
          <w:color w:val="000000"/>
          <w:kern w:val="0"/>
          <w:szCs w:val="22"/>
        </w:rPr>
      </w:pPr>
      <w:r w:rsidRPr="001B64F7">
        <w:rPr>
          <w:rFonts w:hAnsi="ＭＳ ゴシック" w:cs="ＭＳ 明朝" w:hint="eastAsia"/>
          <w:color w:val="000000"/>
          <w:kern w:val="0"/>
          <w:szCs w:val="22"/>
        </w:rPr>
        <w:t>出力された情報の他に照会対象となる情報が存在する場合は、</w:t>
      </w:r>
      <w:r w:rsidRPr="00536D78">
        <w:rPr>
          <w:rFonts w:hAnsi="ＭＳ ゴシック" w:cs="ＭＳ 明朝" w:hint="eastAsia"/>
          <w:color w:val="000000"/>
          <w:kern w:val="0"/>
          <w:szCs w:val="22"/>
        </w:rPr>
        <w:t>注意喚起メッセージとして処理結果通知に出力する。</w:t>
      </w:r>
      <w:bookmarkStart w:id="0" w:name="_GoBack"/>
      <w:bookmarkEnd w:id="0"/>
    </w:p>
    <w:p w:rsidR="006F2ED4" w:rsidRPr="001B64F7" w:rsidRDefault="006F2ED4" w:rsidP="00785BEB">
      <w:pPr>
        <w:autoSpaceDE w:val="0"/>
        <w:autoSpaceDN w:val="0"/>
        <w:adjustRightInd w:val="0"/>
        <w:ind w:leftChars="400" w:left="794" w:firstLineChars="105" w:firstLine="208"/>
        <w:jc w:val="left"/>
        <w:rPr>
          <w:rFonts w:hAnsi="ＭＳ ゴシック" w:cs="ＭＳ 明朝"/>
          <w:color w:val="000000"/>
          <w:kern w:val="0"/>
          <w:szCs w:val="22"/>
        </w:rPr>
      </w:pPr>
    </w:p>
    <w:p w:rsidR="006F2ED4" w:rsidRPr="001B64F7" w:rsidRDefault="006F2ED4" w:rsidP="007E3A62">
      <w:pPr>
        <w:outlineLvl w:val="0"/>
        <w:rPr>
          <w:rFonts w:hAnsi="ＭＳ ゴシック"/>
          <w:szCs w:val="22"/>
        </w:rPr>
      </w:pPr>
      <w:r w:rsidRPr="001B64F7">
        <w:rPr>
          <w:rFonts w:hAnsi="ＭＳ ゴシック" w:hint="eastAsia"/>
          <w:szCs w:val="22"/>
        </w:rPr>
        <w:t>６．出力情報</w:t>
      </w:r>
    </w:p>
    <w:tbl>
      <w:tblPr>
        <w:tblW w:w="9640" w:type="dxa"/>
        <w:tblInd w:w="49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170" w:type="dxa"/>
        </w:tblCellMar>
        <w:tblLook w:val="0000" w:firstRow="0" w:lastRow="0" w:firstColumn="0" w:lastColumn="0" w:noHBand="0" w:noVBand="0"/>
      </w:tblPr>
      <w:tblGrid>
        <w:gridCol w:w="2410"/>
        <w:gridCol w:w="4820"/>
        <w:gridCol w:w="2410"/>
      </w:tblGrid>
      <w:tr w:rsidR="006F2ED4" w:rsidRPr="001B64F7" w:rsidTr="00325F8B">
        <w:trPr>
          <w:trHeight w:val="397"/>
          <w:tblHeader/>
        </w:trPr>
        <w:tc>
          <w:tcPr>
            <w:tcW w:w="2410" w:type="dxa"/>
            <w:vAlign w:val="center"/>
          </w:tcPr>
          <w:p w:rsidR="006F2ED4" w:rsidRPr="001B64F7" w:rsidRDefault="006F2ED4" w:rsidP="000504FB">
            <w:pPr>
              <w:rPr>
                <w:rFonts w:hAnsi="ＭＳ ゴシック"/>
                <w:szCs w:val="22"/>
              </w:rPr>
            </w:pPr>
            <w:r w:rsidRPr="001B64F7">
              <w:rPr>
                <w:rFonts w:hAnsi="ＭＳ ゴシック" w:hint="eastAsia"/>
                <w:szCs w:val="22"/>
              </w:rPr>
              <w:t>情報名</w:t>
            </w:r>
          </w:p>
        </w:tc>
        <w:tc>
          <w:tcPr>
            <w:tcW w:w="4820" w:type="dxa"/>
            <w:vAlign w:val="center"/>
          </w:tcPr>
          <w:p w:rsidR="006F2ED4" w:rsidRPr="001B64F7" w:rsidRDefault="006F2ED4" w:rsidP="000504FB">
            <w:pPr>
              <w:rPr>
                <w:rFonts w:hAnsi="ＭＳ ゴシック"/>
                <w:szCs w:val="22"/>
              </w:rPr>
            </w:pPr>
            <w:r w:rsidRPr="001B64F7">
              <w:rPr>
                <w:rFonts w:hAnsi="ＭＳ ゴシック" w:hint="eastAsia"/>
                <w:szCs w:val="22"/>
              </w:rPr>
              <w:t>出力条件</w:t>
            </w:r>
          </w:p>
        </w:tc>
        <w:tc>
          <w:tcPr>
            <w:tcW w:w="2410" w:type="dxa"/>
            <w:vAlign w:val="center"/>
          </w:tcPr>
          <w:p w:rsidR="006F2ED4" w:rsidRPr="001B64F7" w:rsidRDefault="006F2ED4" w:rsidP="000504FB">
            <w:pPr>
              <w:rPr>
                <w:rFonts w:hAnsi="ＭＳ ゴシック"/>
                <w:szCs w:val="22"/>
              </w:rPr>
            </w:pPr>
            <w:r w:rsidRPr="001B64F7">
              <w:rPr>
                <w:rFonts w:hAnsi="ＭＳ ゴシック" w:hint="eastAsia"/>
                <w:szCs w:val="22"/>
              </w:rPr>
              <w:t>出力先</w:t>
            </w:r>
          </w:p>
        </w:tc>
      </w:tr>
      <w:tr w:rsidR="006F2ED4" w:rsidRPr="001B64F7" w:rsidTr="00325F8B">
        <w:trPr>
          <w:trHeight w:val="582"/>
        </w:trPr>
        <w:tc>
          <w:tcPr>
            <w:tcW w:w="2410" w:type="dxa"/>
          </w:tcPr>
          <w:p w:rsidR="006F2ED4" w:rsidRPr="001B64F7" w:rsidRDefault="006F2ED4" w:rsidP="00A84D83">
            <w:pPr>
              <w:ind w:right="-57"/>
              <w:rPr>
                <w:rFonts w:hAnsi="ＭＳ ゴシック"/>
                <w:noProof/>
                <w:szCs w:val="22"/>
              </w:rPr>
            </w:pPr>
            <w:r w:rsidRPr="001B64F7">
              <w:rPr>
                <w:rFonts w:hAnsi="ＭＳ ゴシック" w:hint="eastAsia"/>
                <w:noProof/>
                <w:szCs w:val="22"/>
              </w:rPr>
              <w:t>船積コンテナ情報照会情報（コンテナ情報）</w:t>
            </w:r>
          </w:p>
        </w:tc>
        <w:tc>
          <w:tcPr>
            <w:tcW w:w="4820" w:type="dxa"/>
          </w:tcPr>
          <w:p w:rsidR="006F2ED4" w:rsidRPr="001B64F7" w:rsidRDefault="006F2ED4" w:rsidP="006004C6">
            <w:pPr>
              <w:ind w:right="-57"/>
              <w:rPr>
                <w:rFonts w:hAnsi="ＭＳ ゴシック"/>
                <w:noProof/>
                <w:szCs w:val="22"/>
              </w:rPr>
            </w:pPr>
            <w:r w:rsidRPr="001B64F7">
              <w:rPr>
                <w:rFonts w:hAnsi="ＭＳ ゴシック" w:hint="eastAsia"/>
                <w:noProof/>
                <w:szCs w:val="22"/>
              </w:rPr>
              <w:t>以下のいずれかの条件を満たすとき、出力する</w:t>
            </w:r>
          </w:p>
          <w:p w:rsidR="006F2ED4" w:rsidRPr="001B64F7" w:rsidRDefault="006F2ED4" w:rsidP="006004C6">
            <w:pPr>
              <w:ind w:right="-57"/>
              <w:rPr>
                <w:rFonts w:hAnsi="ＭＳ ゴシック"/>
                <w:noProof/>
                <w:szCs w:val="22"/>
              </w:rPr>
            </w:pPr>
            <w:r w:rsidRPr="001B64F7">
              <w:rPr>
                <w:rFonts w:hAnsi="ＭＳ ゴシック" w:hint="eastAsia"/>
                <w:noProof/>
                <w:szCs w:val="22"/>
              </w:rPr>
              <w:t>（１）照会種別が「Ａ」である</w:t>
            </w:r>
          </w:p>
          <w:p w:rsidR="006F2ED4" w:rsidRPr="001B64F7" w:rsidRDefault="006F2ED4" w:rsidP="006004C6">
            <w:pPr>
              <w:ind w:right="-57"/>
              <w:rPr>
                <w:rFonts w:hAnsi="ＭＳ ゴシック"/>
                <w:noProof/>
                <w:szCs w:val="22"/>
              </w:rPr>
            </w:pPr>
            <w:r w:rsidRPr="001B64F7">
              <w:rPr>
                <w:rFonts w:hAnsi="ＭＳ ゴシック" w:hint="eastAsia"/>
                <w:noProof/>
                <w:szCs w:val="22"/>
              </w:rPr>
              <w:t>（２）エラーである</w:t>
            </w:r>
          </w:p>
        </w:tc>
        <w:tc>
          <w:tcPr>
            <w:tcW w:w="2410" w:type="dxa"/>
          </w:tcPr>
          <w:p w:rsidR="006F2ED4" w:rsidRPr="001B64F7" w:rsidRDefault="006F2ED4" w:rsidP="006004C6">
            <w:pPr>
              <w:rPr>
                <w:rFonts w:hAnsi="ＭＳ ゴシック"/>
                <w:szCs w:val="22"/>
              </w:rPr>
            </w:pPr>
            <w:r w:rsidRPr="001B64F7">
              <w:rPr>
                <w:rFonts w:hAnsi="ＭＳ ゴシック" w:hint="eastAsia"/>
                <w:szCs w:val="22"/>
              </w:rPr>
              <w:t>入力者</w:t>
            </w:r>
          </w:p>
        </w:tc>
      </w:tr>
      <w:tr w:rsidR="006F2ED4" w:rsidRPr="001B64F7" w:rsidTr="00325F8B">
        <w:trPr>
          <w:trHeight w:val="582"/>
        </w:trPr>
        <w:tc>
          <w:tcPr>
            <w:tcW w:w="2410" w:type="dxa"/>
          </w:tcPr>
          <w:p w:rsidR="006F2ED4" w:rsidRPr="001B64F7" w:rsidRDefault="006F2ED4" w:rsidP="003E76B7">
            <w:pPr>
              <w:ind w:right="-57"/>
              <w:rPr>
                <w:rFonts w:hAnsi="ＭＳ ゴシック"/>
                <w:noProof/>
                <w:szCs w:val="22"/>
              </w:rPr>
            </w:pPr>
            <w:r w:rsidRPr="001B64F7">
              <w:rPr>
                <w:rFonts w:hAnsi="ＭＳ ゴシック" w:hint="eastAsia"/>
                <w:noProof/>
                <w:szCs w:val="22"/>
              </w:rPr>
              <w:t>船積コンテナ情報照会情報（船積可能コンテナ一覧情報）</w:t>
            </w:r>
          </w:p>
        </w:tc>
        <w:tc>
          <w:tcPr>
            <w:tcW w:w="4820" w:type="dxa"/>
          </w:tcPr>
          <w:p w:rsidR="006F2ED4" w:rsidRPr="001B64F7" w:rsidRDefault="006F2ED4" w:rsidP="003E76B7">
            <w:pPr>
              <w:ind w:right="-57"/>
              <w:rPr>
                <w:rFonts w:hAnsi="ＭＳ ゴシック"/>
                <w:noProof/>
                <w:szCs w:val="22"/>
              </w:rPr>
            </w:pPr>
            <w:r w:rsidRPr="001B64F7">
              <w:rPr>
                <w:rFonts w:hAnsi="ＭＳ ゴシック" w:hint="eastAsia"/>
                <w:noProof/>
                <w:szCs w:val="22"/>
              </w:rPr>
              <w:t>照会種別が「Ｂ」である場合</w:t>
            </w:r>
          </w:p>
        </w:tc>
        <w:tc>
          <w:tcPr>
            <w:tcW w:w="2410" w:type="dxa"/>
          </w:tcPr>
          <w:p w:rsidR="006F2ED4" w:rsidRPr="001B64F7" w:rsidRDefault="006F2ED4" w:rsidP="003E76B7">
            <w:pPr>
              <w:rPr>
                <w:rFonts w:hAnsi="ＭＳ ゴシック"/>
                <w:szCs w:val="22"/>
              </w:rPr>
            </w:pPr>
            <w:r w:rsidRPr="001B64F7">
              <w:rPr>
                <w:rFonts w:hAnsi="ＭＳ ゴシック" w:hint="eastAsia"/>
                <w:szCs w:val="22"/>
              </w:rPr>
              <w:t>入力者</w:t>
            </w:r>
          </w:p>
        </w:tc>
      </w:tr>
      <w:tr w:rsidR="006F2ED4" w:rsidRPr="001B64F7" w:rsidTr="00325F8B">
        <w:trPr>
          <w:trHeight w:val="582"/>
        </w:trPr>
        <w:tc>
          <w:tcPr>
            <w:tcW w:w="2410" w:type="dxa"/>
          </w:tcPr>
          <w:p w:rsidR="006F2ED4" w:rsidRPr="001B64F7" w:rsidRDefault="006F2ED4" w:rsidP="003E76B7">
            <w:pPr>
              <w:ind w:right="-57"/>
              <w:rPr>
                <w:rFonts w:hAnsi="ＭＳ ゴシック"/>
                <w:noProof/>
                <w:szCs w:val="22"/>
              </w:rPr>
            </w:pPr>
            <w:r w:rsidRPr="001B64F7">
              <w:rPr>
                <w:rFonts w:hAnsi="ＭＳ ゴシック" w:hint="eastAsia"/>
                <w:noProof/>
                <w:szCs w:val="22"/>
              </w:rPr>
              <w:t>船積コンテナ情報照会情報（船積管理情報）</w:t>
            </w:r>
          </w:p>
        </w:tc>
        <w:tc>
          <w:tcPr>
            <w:tcW w:w="4820" w:type="dxa"/>
          </w:tcPr>
          <w:p w:rsidR="006F2ED4" w:rsidRPr="001B64F7" w:rsidRDefault="006F2ED4" w:rsidP="003E76B7">
            <w:pPr>
              <w:ind w:right="-57"/>
              <w:rPr>
                <w:rFonts w:hAnsi="ＭＳ ゴシック"/>
                <w:noProof/>
                <w:szCs w:val="22"/>
              </w:rPr>
            </w:pPr>
            <w:r w:rsidRPr="001B64F7">
              <w:rPr>
                <w:rFonts w:hAnsi="ＭＳ ゴシック" w:hint="eastAsia"/>
                <w:noProof/>
                <w:szCs w:val="22"/>
              </w:rPr>
              <w:t>照会種別が「Ｃ」である場合</w:t>
            </w:r>
          </w:p>
        </w:tc>
        <w:tc>
          <w:tcPr>
            <w:tcW w:w="2410" w:type="dxa"/>
          </w:tcPr>
          <w:p w:rsidR="006F2ED4" w:rsidRPr="001B64F7" w:rsidRDefault="006F2ED4" w:rsidP="003E76B7">
            <w:pPr>
              <w:rPr>
                <w:rFonts w:hAnsi="ＭＳ ゴシック"/>
                <w:szCs w:val="22"/>
              </w:rPr>
            </w:pPr>
            <w:r w:rsidRPr="001B64F7">
              <w:rPr>
                <w:rFonts w:hAnsi="ＭＳ ゴシック" w:hint="eastAsia"/>
                <w:szCs w:val="22"/>
              </w:rPr>
              <w:t>入力者</w:t>
            </w:r>
          </w:p>
        </w:tc>
      </w:tr>
      <w:tr w:rsidR="006F2ED4" w:rsidRPr="001B64F7" w:rsidTr="00325F8B">
        <w:trPr>
          <w:trHeight w:val="582"/>
        </w:trPr>
        <w:tc>
          <w:tcPr>
            <w:tcW w:w="2410" w:type="dxa"/>
          </w:tcPr>
          <w:p w:rsidR="006F2ED4" w:rsidRPr="001B64F7" w:rsidRDefault="006F2ED4" w:rsidP="003E76B7">
            <w:pPr>
              <w:ind w:right="-57"/>
              <w:rPr>
                <w:rFonts w:hAnsi="ＭＳ ゴシック"/>
                <w:noProof/>
                <w:szCs w:val="22"/>
              </w:rPr>
            </w:pPr>
            <w:r w:rsidRPr="001B64F7">
              <w:rPr>
                <w:rFonts w:hAnsi="ＭＳ ゴシック" w:hint="eastAsia"/>
                <w:noProof/>
                <w:szCs w:val="22"/>
              </w:rPr>
              <w:t>船積コンテナ情報照会情報（積載船舶差異情報）</w:t>
            </w:r>
          </w:p>
        </w:tc>
        <w:tc>
          <w:tcPr>
            <w:tcW w:w="4820" w:type="dxa"/>
          </w:tcPr>
          <w:p w:rsidR="006F2ED4" w:rsidRPr="001B64F7" w:rsidRDefault="006F2ED4" w:rsidP="003E76B7">
            <w:pPr>
              <w:ind w:right="-57"/>
              <w:rPr>
                <w:rFonts w:hAnsi="ＭＳ ゴシック"/>
                <w:noProof/>
                <w:szCs w:val="22"/>
              </w:rPr>
            </w:pPr>
            <w:r w:rsidRPr="001B64F7">
              <w:rPr>
                <w:rFonts w:hAnsi="ＭＳ ゴシック" w:hint="eastAsia"/>
                <w:noProof/>
                <w:szCs w:val="22"/>
              </w:rPr>
              <w:t>照会種別が「Ｄ」である場合</w:t>
            </w:r>
          </w:p>
        </w:tc>
        <w:tc>
          <w:tcPr>
            <w:tcW w:w="2410" w:type="dxa"/>
          </w:tcPr>
          <w:p w:rsidR="006F2ED4" w:rsidRPr="001B64F7" w:rsidRDefault="006F2ED4" w:rsidP="003E76B7">
            <w:pPr>
              <w:rPr>
                <w:rFonts w:hAnsi="ＭＳ ゴシック"/>
                <w:szCs w:val="22"/>
              </w:rPr>
            </w:pPr>
            <w:r w:rsidRPr="001B64F7">
              <w:rPr>
                <w:rFonts w:hAnsi="ＭＳ ゴシック" w:hint="eastAsia"/>
                <w:szCs w:val="22"/>
              </w:rPr>
              <w:t>入力者</w:t>
            </w:r>
          </w:p>
        </w:tc>
      </w:tr>
    </w:tbl>
    <w:p w:rsidR="006F2ED4" w:rsidRPr="001B64F7" w:rsidRDefault="006F2ED4">
      <w:pPr>
        <w:rPr>
          <w:rFonts w:hAnsi="ＭＳ ゴシック"/>
          <w:szCs w:val="22"/>
        </w:rPr>
      </w:pPr>
    </w:p>
    <w:p w:rsidR="006F2ED4" w:rsidRPr="001B64F7" w:rsidRDefault="006F2ED4" w:rsidP="00015FC2">
      <w:pPr>
        <w:outlineLvl w:val="0"/>
        <w:rPr>
          <w:rFonts w:hAnsi="ＭＳ ゴシック"/>
          <w:szCs w:val="22"/>
        </w:rPr>
      </w:pPr>
      <w:r w:rsidRPr="001B64F7">
        <w:rPr>
          <w:rFonts w:hAnsi="ＭＳ ゴシック" w:hint="eastAsia"/>
          <w:szCs w:val="22"/>
        </w:rPr>
        <w:t>７．特記事項</w:t>
      </w:r>
    </w:p>
    <w:p w:rsidR="006F2ED4" w:rsidRPr="001B64F7" w:rsidRDefault="006F2ED4" w:rsidP="00785BEB">
      <w:pPr>
        <w:ind w:leftChars="200" w:left="397" w:firstLineChars="100" w:firstLine="198"/>
        <w:outlineLvl w:val="0"/>
        <w:rPr>
          <w:rFonts w:hAnsi="ＭＳ ゴシック"/>
          <w:szCs w:val="22"/>
        </w:rPr>
      </w:pPr>
      <w:r w:rsidRPr="001B64F7">
        <w:rPr>
          <w:rFonts w:hAnsi="ＭＳ ゴシック" w:hint="eastAsia"/>
          <w:szCs w:val="22"/>
        </w:rPr>
        <w:t>積載船舶差異情報照会（照会種別コード：「Ｄ」）の場合、コンテナ情報に関連付けされているすべての輸出・積戻し貨物が積載船舶差異の判定条件となるため、以下の貨物も積載船舶差異の状態であれば、差異表示が出力される。</w:t>
      </w:r>
    </w:p>
    <w:p w:rsidR="006F2ED4" w:rsidRPr="001B64F7" w:rsidRDefault="006F2ED4" w:rsidP="00785BEB">
      <w:pPr>
        <w:ind w:firstLineChars="200" w:firstLine="397"/>
        <w:outlineLvl w:val="0"/>
        <w:rPr>
          <w:rFonts w:hAnsi="ＭＳ ゴシック"/>
          <w:szCs w:val="22"/>
        </w:rPr>
      </w:pPr>
      <w:r w:rsidRPr="001B64F7">
        <w:rPr>
          <w:rFonts w:hAnsi="ＭＳ ゴシック" w:hint="eastAsia"/>
          <w:szCs w:val="22"/>
        </w:rPr>
        <w:t>①システム外搬入貨物</w:t>
      </w:r>
    </w:p>
    <w:p w:rsidR="006F2ED4" w:rsidRPr="001B64F7" w:rsidRDefault="006F2ED4" w:rsidP="00785BEB">
      <w:pPr>
        <w:ind w:leftChars="200" w:left="595" w:hangingChars="100" w:hanging="198"/>
        <w:outlineLvl w:val="0"/>
        <w:rPr>
          <w:rFonts w:hAnsi="ＭＳ ゴシック"/>
          <w:szCs w:val="22"/>
        </w:rPr>
      </w:pPr>
      <w:r w:rsidRPr="001B64F7">
        <w:rPr>
          <w:rFonts w:hAnsi="ＭＳ ゴシック" w:hint="eastAsia"/>
          <w:szCs w:val="22"/>
        </w:rPr>
        <w:t>②「許可・承認等情報登録（輸出通関）（ＰＡＥ）」業務で「輸出等許可後の手作業移行（ＰＴＳ）」または「別送品輸出許可後の手作業移行（ＵＵＳ）」された貨物</w:t>
      </w:r>
    </w:p>
    <w:p w:rsidR="006F2ED4" w:rsidRDefault="006F2ED4" w:rsidP="000B6B1C">
      <w:pPr>
        <w:ind w:leftChars="200" w:left="595" w:hangingChars="100" w:hanging="198"/>
        <w:outlineLvl w:val="0"/>
        <w:rPr>
          <w:rFonts w:hAnsi="ＭＳ ゴシック"/>
          <w:szCs w:val="22"/>
        </w:rPr>
      </w:pPr>
      <w:r w:rsidRPr="001B64F7">
        <w:rPr>
          <w:rFonts w:hAnsi="ＭＳ ゴシック" w:hint="eastAsia"/>
          <w:szCs w:val="22"/>
        </w:rPr>
        <w:t>③マニュアル許可済貨物</w:t>
      </w:r>
    </w:p>
    <w:sectPr w:rsidR="006F2ED4" w:rsidSect="00603C73">
      <w:footerReference w:type="default" r:id="rId8"/>
      <w:pgSz w:w="11906" w:h="16838" w:code="9"/>
      <w:pgMar w:top="851" w:right="851" w:bottom="851" w:left="1134" w:header="284" w:footer="284" w:gutter="0"/>
      <w:pgNumType w:start="0"/>
      <w:cols w:space="425"/>
      <w:titlePg/>
      <w:docGrid w:type="linesAndChars" w:linePitch="336" w:charSpace="-44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05566" w:rsidRDefault="00305566">
      <w:r>
        <w:separator/>
      </w:r>
    </w:p>
  </w:endnote>
  <w:endnote w:type="continuationSeparator" w:id="0">
    <w:p w:rsidR="00305566" w:rsidRDefault="003055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2ED4" w:rsidRDefault="006F2ED4" w:rsidP="007E3A62">
    <w:pPr>
      <w:pStyle w:val="a5"/>
      <w:jc w:val="center"/>
      <w:rPr>
        <w:rStyle w:val="a7"/>
        <w:rFonts w:hAnsi="ＭＳ ゴシック"/>
        <w:szCs w:val="22"/>
      </w:rPr>
    </w:pPr>
    <w:r>
      <w:rPr>
        <w:rStyle w:val="a7"/>
        <w:rFonts w:hAnsi="ＭＳ ゴシック"/>
        <w:szCs w:val="22"/>
      </w:rPr>
      <w:t>2038-01-</w:t>
    </w:r>
    <w:r w:rsidRPr="007E3A62">
      <w:rPr>
        <w:rStyle w:val="a7"/>
        <w:rFonts w:hAnsi="ＭＳ ゴシック"/>
        <w:szCs w:val="22"/>
      </w:rPr>
      <w:fldChar w:fldCharType="begin"/>
    </w:r>
    <w:r w:rsidRPr="007E3A62">
      <w:rPr>
        <w:rStyle w:val="a7"/>
        <w:rFonts w:hAnsi="ＭＳ ゴシック"/>
        <w:szCs w:val="22"/>
      </w:rPr>
      <w:instrText xml:space="preserve"> PAGE </w:instrText>
    </w:r>
    <w:r w:rsidRPr="007E3A62">
      <w:rPr>
        <w:rStyle w:val="a7"/>
        <w:rFonts w:hAnsi="ＭＳ ゴシック"/>
        <w:szCs w:val="22"/>
      </w:rPr>
      <w:fldChar w:fldCharType="separate"/>
    </w:r>
    <w:r w:rsidR="00536D78">
      <w:rPr>
        <w:rStyle w:val="a7"/>
        <w:rFonts w:hAnsi="ＭＳ ゴシック"/>
        <w:noProof/>
        <w:szCs w:val="22"/>
      </w:rPr>
      <w:t>3</w:t>
    </w:r>
    <w:r w:rsidRPr="007E3A62">
      <w:rPr>
        <w:rStyle w:val="a7"/>
        <w:rFonts w:hAnsi="ＭＳ ゴシック"/>
        <w:szCs w:val="22"/>
      </w:rPr>
      <w:fldChar w:fldCharType="end"/>
    </w:r>
  </w:p>
  <w:p w:rsidR="006F2ED4" w:rsidRPr="007E3A62" w:rsidRDefault="006F2ED4" w:rsidP="00D06261">
    <w:pPr>
      <w:pStyle w:val="a5"/>
      <w:jc w:val="right"/>
      <w:rPr>
        <w:rFonts w:hAnsi="ＭＳ ゴシック"/>
        <w:szCs w:val="2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05566" w:rsidRDefault="00305566">
      <w:r>
        <w:separator/>
      </w:r>
    </w:p>
  </w:footnote>
  <w:footnote w:type="continuationSeparator" w:id="0">
    <w:p w:rsidR="00305566" w:rsidRDefault="0030556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54A23E2"/>
    <w:multiLevelType w:val="hybridMultilevel"/>
    <w:tmpl w:val="B112B650"/>
    <w:lvl w:ilvl="0" w:tplc="DCECD980">
      <w:start w:val="1"/>
      <w:numFmt w:val="decimalEnclosedCircle"/>
      <w:lvlText w:val="%1"/>
      <w:lvlJc w:val="left"/>
      <w:pPr>
        <w:tabs>
          <w:tab w:val="num" w:pos="757"/>
        </w:tabs>
        <w:ind w:left="757" w:hanging="360"/>
      </w:pPr>
      <w:rPr>
        <w:rFonts w:cs="Times New Roman" w:hint="default"/>
      </w:rPr>
    </w:lvl>
    <w:lvl w:ilvl="1" w:tplc="04090017" w:tentative="1">
      <w:start w:val="1"/>
      <w:numFmt w:val="aiueoFullWidth"/>
      <w:lvlText w:val="(%2)"/>
      <w:lvlJc w:val="left"/>
      <w:pPr>
        <w:tabs>
          <w:tab w:val="num" w:pos="1237"/>
        </w:tabs>
        <w:ind w:left="1237" w:hanging="420"/>
      </w:pPr>
      <w:rPr>
        <w:rFonts w:cs="Times New Roman"/>
      </w:rPr>
    </w:lvl>
    <w:lvl w:ilvl="2" w:tplc="04090011" w:tentative="1">
      <w:start w:val="1"/>
      <w:numFmt w:val="decimalEnclosedCircle"/>
      <w:lvlText w:val="%3"/>
      <w:lvlJc w:val="left"/>
      <w:pPr>
        <w:tabs>
          <w:tab w:val="num" w:pos="1657"/>
        </w:tabs>
        <w:ind w:left="1657" w:hanging="420"/>
      </w:pPr>
      <w:rPr>
        <w:rFonts w:cs="Times New Roman"/>
      </w:rPr>
    </w:lvl>
    <w:lvl w:ilvl="3" w:tplc="0409000F" w:tentative="1">
      <w:start w:val="1"/>
      <w:numFmt w:val="decimal"/>
      <w:lvlText w:val="%4."/>
      <w:lvlJc w:val="left"/>
      <w:pPr>
        <w:tabs>
          <w:tab w:val="num" w:pos="2077"/>
        </w:tabs>
        <w:ind w:left="2077" w:hanging="420"/>
      </w:pPr>
      <w:rPr>
        <w:rFonts w:cs="Times New Roman"/>
      </w:rPr>
    </w:lvl>
    <w:lvl w:ilvl="4" w:tplc="04090017" w:tentative="1">
      <w:start w:val="1"/>
      <w:numFmt w:val="aiueoFullWidth"/>
      <w:lvlText w:val="(%5)"/>
      <w:lvlJc w:val="left"/>
      <w:pPr>
        <w:tabs>
          <w:tab w:val="num" w:pos="2497"/>
        </w:tabs>
        <w:ind w:left="2497" w:hanging="420"/>
      </w:pPr>
      <w:rPr>
        <w:rFonts w:cs="Times New Roman"/>
      </w:rPr>
    </w:lvl>
    <w:lvl w:ilvl="5" w:tplc="04090011" w:tentative="1">
      <w:start w:val="1"/>
      <w:numFmt w:val="decimalEnclosedCircle"/>
      <w:lvlText w:val="%6"/>
      <w:lvlJc w:val="left"/>
      <w:pPr>
        <w:tabs>
          <w:tab w:val="num" w:pos="2917"/>
        </w:tabs>
        <w:ind w:left="2917" w:hanging="420"/>
      </w:pPr>
      <w:rPr>
        <w:rFonts w:cs="Times New Roman"/>
      </w:rPr>
    </w:lvl>
    <w:lvl w:ilvl="6" w:tplc="0409000F" w:tentative="1">
      <w:start w:val="1"/>
      <w:numFmt w:val="decimal"/>
      <w:lvlText w:val="%7."/>
      <w:lvlJc w:val="left"/>
      <w:pPr>
        <w:tabs>
          <w:tab w:val="num" w:pos="3337"/>
        </w:tabs>
        <w:ind w:left="3337" w:hanging="420"/>
      </w:pPr>
      <w:rPr>
        <w:rFonts w:cs="Times New Roman"/>
      </w:rPr>
    </w:lvl>
    <w:lvl w:ilvl="7" w:tplc="04090017" w:tentative="1">
      <w:start w:val="1"/>
      <w:numFmt w:val="aiueoFullWidth"/>
      <w:lvlText w:val="(%8)"/>
      <w:lvlJc w:val="left"/>
      <w:pPr>
        <w:tabs>
          <w:tab w:val="num" w:pos="3757"/>
        </w:tabs>
        <w:ind w:left="3757" w:hanging="420"/>
      </w:pPr>
      <w:rPr>
        <w:rFonts w:cs="Times New Roman"/>
      </w:rPr>
    </w:lvl>
    <w:lvl w:ilvl="8" w:tplc="04090011" w:tentative="1">
      <w:start w:val="1"/>
      <w:numFmt w:val="decimalEnclosedCircle"/>
      <w:lvlText w:val="%9"/>
      <w:lvlJc w:val="left"/>
      <w:pPr>
        <w:tabs>
          <w:tab w:val="num" w:pos="4177"/>
        </w:tabs>
        <w:ind w:left="4177" w:hanging="42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51"/>
  <w:drawingGridHorizontalSpacing w:val="99"/>
  <w:drawingGridVerticalSpacing w:val="168"/>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B6DA0"/>
    <w:rsid w:val="00015FC2"/>
    <w:rsid w:val="0002466C"/>
    <w:rsid w:val="000504FB"/>
    <w:rsid w:val="00090E13"/>
    <w:rsid w:val="000B6312"/>
    <w:rsid w:val="000B6B1C"/>
    <w:rsid w:val="000C1023"/>
    <w:rsid w:val="000C3436"/>
    <w:rsid w:val="000E10BD"/>
    <w:rsid w:val="000E5638"/>
    <w:rsid w:val="000F7F53"/>
    <w:rsid w:val="00112B3B"/>
    <w:rsid w:val="00117B4F"/>
    <w:rsid w:val="00125CC6"/>
    <w:rsid w:val="001316D6"/>
    <w:rsid w:val="001463C1"/>
    <w:rsid w:val="00152C72"/>
    <w:rsid w:val="00177FA4"/>
    <w:rsid w:val="001B64F7"/>
    <w:rsid w:val="001C2532"/>
    <w:rsid w:val="001D2579"/>
    <w:rsid w:val="00221A7F"/>
    <w:rsid w:val="00240248"/>
    <w:rsid w:val="00247820"/>
    <w:rsid w:val="00256500"/>
    <w:rsid w:val="002656AA"/>
    <w:rsid w:val="0027622F"/>
    <w:rsid w:val="00294151"/>
    <w:rsid w:val="002B66B7"/>
    <w:rsid w:val="002D2DF0"/>
    <w:rsid w:val="002F3531"/>
    <w:rsid w:val="00300E5A"/>
    <w:rsid w:val="00305566"/>
    <w:rsid w:val="00310B27"/>
    <w:rsid w:val="003140D5"/>
    <w:rsid w:val="00316CDE"/>
    <w:rsid w:val="00325F8B"/>
    <w:rsid w:val="00326C28"/>
    <w:rsid w:val="00337249"/>
    <w:rsid w:val="00345E92"/>
    <w:rsid w:val="00366594"/>
    <w:rsid w:val="00383614"/>
    <w:rsid w:val="003E76B7"/>
    <w:rsid w:val="003F7DEE"/>
    <w:rsid w:val="00423CBA"/>
    <w:rsid w:val="0046456A"/>
    <w:rsid w:val="00481D6B"/>
    <w:rsid w:val="004A4FD0"/>
    <w:rsid w:val="004B0A43"/>
    <w:rsid w:val="004B43F4"/>
    <w:rsid w:val="004C6F0E"/>
    <w:rsid w:val="004D5EF7"/>
    <w:rsid w:val="004F58F0"/>
    <w:rsid w:val="0050001B"/>
    <w:rsid w:val="00500C69"/>
    <w:rsid w:val="005111BA"/>
    <w:rsid w:val="00514A85"/>
    <w:rsid w:val="00536D78"/>
    <w:rsid w:val="00570F42"/>
    <w:rsid w:val="00590849"/>
    <w:rsid w:val="00592D3B"/>
    <w:rsid w:val="00594135"/>
    <w:rsid w:val="005B705E"/>
    <w:rsid w:val="005C0F62"/>
    <w:rsid w:val="005C793E"/>
    <w:rsid w:val="005D2146"/>
    <w:rsid w:val="005E0F9C"/>
    <w:rsid w:val="005F3E59"/>
    <w:rsid w:val="005F3F56"/>
    <w:rsid w:val="005F621D"/>
    <w:rsid w:val="006004C6"/>
    <w:rsid w:val="00603C73"/>
    <w:rsid w:val="00605F18"/>
    <w:rsid w:val="00647ECC"/>
    <w:rsid w:val="0065159F"/>
    <w:rsid w:val="006527CE"/>
    <w:rsid w:val="00661186"/>
    <w:rsid w:val="0069194C"/>
    <w:rsid w:val="00694CAE"/>
    <w:rsid w:val="006D231D"/>
    <w:rsid w:val="006D39F7"/>
    <w:rsid w:val="006F2ED4"/>
    <w:rsid w:val="00712262"/>
    <w:rsid w:val="00712F89"/>
    <w:rsid w:val="00717170"/>
    <w:rsid w:val="00723107"/>
    <w:rsid w:val="007539EA"/>
    <w:rsid w:val="007556B7"/>
    <w:rsid w:val="00785BEB"/>
    <w:rsid w:val="00786114"/>
    <w:rsid w:val="0079653B"/>
    <w:rsid w:val="007A4F30"/>
    <w:rsid w:val="007A6BDB"/>
    <w:rsid w:val="007A741F"/>
    <w:rsid w:val="007B316A"/>
    <w:rsid w:val="007C6615"/>
    <w:rsid w:val="007E3A62"/>
    <w:rsid w:val="007F0F5C"/>
    <w:rsid w:val="00800C6F"/>
    <w:rsid w:val="0080149E"/>
    <w:rsid w:val="008203F8"/>
    <w:rsid w:val="0082196D"/>
    <w:rsid w:val="00822CBD"/>
    <w:rsid w:val="00823438"/>
    <w:rsid w:val="008246C7"/>
    <w:rsid w:val="0083224C"/>
    <w:rsid w:val="00842ED7"/>
    <w:rsid w:val="008814B8"/>
    <w:rsid w:val="00891304"/>
    <w:rsid w:val="008C087A"/>
    <w:rsid w:val="008C41C9"/>
    <w:rsid w:val="008C51A6"/>
    <w:rsid w:val="008C69F4"/>
    <w:rsid w:val="008D16ED"/>
    <w:rsid w:val="008F524D"/>
    <w:rsid w:val="009159CD"/>
    <w:rsid w:val="00924DB4"/>
    <w:rsid w:val="00937916"/>
    <w:rsid w:val="009713FF"/>
    <w:rsid w:val="00980DAE"/>
    <w:rsid w:val="009963C2"/>
    <w:rsid w:val="00997438"/>
    <w:rsid w:val="009A17B9"/>
    <w:rsid w:val="00A30FAB"/>
    <w:rsid w:val="00A42081"/>
    <w:rsid w:val="00A44193"/>
    <w:rsid w:val="00A622C9"/>
    <w:rsid w:val="00A84ADA"/>
    <w:rsid w:val="00A84D83"/>
    <w:rsid w:val="00A92823"/>
    <w:rsid w:val="00AA3967"/>
    <w:rsid w:val="00AA69A9"/>
    <w:rsid w:val="00AB1425"/>
    <w:rsid w:val="00AB7B18"/>
    <w:rsid w:val="00AE1A0D"/>
    <w:rsid w:val="00AF0D8C"/>
    <w:rsid w:val="00AF7160"/>
    <w:rsid w:val="00AF777D"/>
    <w:rsid w:val="00B232F5"/>
    <w:rsid w:val="00B34DA1"/>
    <w:rsid w:val="00B36C0A"/>
    <w:rsid w:val="00B57F39"/>
    <w:rsid w:val="00B61A97"/>
    <w:rsid w:val="00B9278D"/>
    <w:rsid w:val="00BB3811"/>
    <w:rsid w:val="00BE33D3"/>
    <w:rsid w:val="00BE449C"/>
    <w:rsid w:val="00BF5B56"/>
    <w:rsid w:val="00C04D99"/>
    <w:rsid w:val="00C15CA1"/>
    <w:rsid w:val="00C2490A"/>
    <w:rsid w:val="00C27CB6"/>
    <w:rsid w:val="00C40AE8"/>
    <w:rsid w:val="00C61AFB"/>
    <w:rsid w:val="00CE196A"/>
    <w:rsid w:val="00D0341B"/>
    <w:rsid w:val="00D06261"/>
    <w:rsid w:val="00D069DC"/>
    <w:rsid w:val="00D146DD"/>
    <w:rsid w:val="00D44209"/>
    <w:rsid w:val="00D47E27"/>
    <w:rsid w:val="00D53735"/>
    <w:rsid w:val="00DB193E"/>
    <w:rsid w:val="00DB26AB"/>
    <w:rsid w:val="00DB6DA0"/>
    <w:rsid w:val="00DC6D7F"/>
    <w:rsid w:val="00DD07CC"/>
    <w:rsid w:val="00DD75C4"/>
    <w:rsid w:val="00DD77A9"/>
    <w:rsid w:val="00E12503"/>
    <w:rsid w:val="00E5509F"/>
    <w:rsid w:val="00E665EF"/>
    <w:rsid w:val="00E67984"/>
    <w:rsid w:val="00E76121"/>
    <w:rsid w:val="00E7646B"/>
    <w:rsid w:val="00E77EED"/>
    <w:rsid w:val="00E80FA5"/>
    <w:rsid w:val="00EA3D5E"/>
    <w:rsid w:val="00EE787B"/>
    <w:rsid w:val="00EE7EDE"/>
    <w:rsid w:val="00EF10B4"/>
    <w:rsid w:val="00EF1467"/>
    <w:rsid w:val="00EF58D0"/>
    <w:rsid w:val="00EF6F9A"/>
    <w:rsid w:val="00F10F89"/>
    <w:rsid w:val="00F155C0"/>
    <w:rsid w:val="00F2141C"/>
    <w:rsid w:val="00F45DBB"/>
    <w:rsid w:val="00F607A3"/>
    <w:rsid w:val="00F66B9C"/>
    <w:rsid w:val="00F66D3F"/>
    <w:rsid w:val="00F81647"/>
    <w:rsid w:val="00FA6493"/>
    <w:rsid w:val="00FB3890"/>
    <w:rsid w:val="00FC3602"/>
    <w:rsid w:val="00FC4BCF"/>
    <w:rsid w:val="00FD5D03"/>
    <w:rsid w:val="00FF719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603C73"/>
    <w:pPr>
      <w:widowControl w:val="0"/>
      <w:jc w:val="both"/>
    </w:pPr>
    <w:rPr>
      <w:rFonts w:ascii="ＭＳ ゴシック" w:eastAsia="ＭＳ ゴシック"/>
      <w:kern w:val="2"/>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DB6DA0"/>
    <w:pPr>
      <w:tabs>
        <w:tab w:val="center" w:pos="4252"/>
        <w:tab w:val="right" w:pos="8504"/>
      </w:tabs>
      <w:snapToGrid w:val="0"/>
    </w:pPr>
  </w:style>
  <w:style w:type="character" w:customStyle="1" w:styleId="a4">
    <w:name w:val="ヘッダー (文字)"/>
    <w:link w:val="a3"/>
    <w:uiPriority w:val="99"/>
    <w:semiHidden/>
    <w:rsid w:val="00363A3D"/>
    <w:rPr>
      <w:rFonts w:ascii="ＭＳ ゴシック" w:eastAsia="ＭＳ ゴシック"/>
      <w:kern w:val="2"/>
      <w:sz w:val="22"/>
    </w:rPr>
  </w:style>
  <w:style w:type="paragraph" w:styleId="a5">
    <w:name w:val="footer"/>
    <w:basedOn w:val="a"/>
    <w:link w:val="a6"/>
    <w:uiPriority w:val="99"/>
    <w:rsid w:val="00DB6DA0"/>
    <w:pPr>
      <w:tabs>
        <w:tab w:val="center" w:pos="4252"/>
        <w:tab w:val="right" w:pos="8504"/>
      </w:tabs>
      <w:snapToGrid w:val="0"/>
    </w:pPr>
  </w:style>
  <w:style w:type="character" w:customStyle="1" w:styleId="a6">
    <w:name w:val="フッター (文字)"/>
    <w:link w:val="a5"/>
    <w:uiPriority w:val="99"/>
    <w:semiHidden/>
    <w:rsid w:val="00363A3D"/>
    <w:rPr>
      <w:rFonts w:ascii="ＭＳ ゴシック" w:eastAsia="ＭＳ ゴシック"/>
      <w:kern w:val="2"/>
      <w:sz w:val="22"/>
    </w:rPr>
  </w:style>
  <w:style w:type="character" w:styleId="a7">
    <w:name w:val="page number"/>
    <w:uiPriority w:val="99"/>
    <w:rsid w:val="007E3A62"/>
    <w:rPr>
      <w:rFonts w:cs="Times New Roman"/>
    </w:rPr>
  </w:style>
  <w:style w:type="character" w:styleId="a8">
    <w:name w:val="annotation reference"/>
    <w:uiPriority w:val="99"/>
    <w:rsid w:val="00325F8B"/>
    <w:rPr>
      <w:sz w:val="18"/>
    </w:rPr>
  </w:style>
  <w:style w:type="paragraph" w:styleId="a9">
    <w:name w:val="annotation text"/>
    <w:basedOn w:val="a"/>
    <w:link w:val="aa"/>
    <w:uiPriority w:val="99"/>
    <w:rsid w:val="00325F8B"/>
    <w:pPr>
      <w:jc w:val="left"/>
    </w:pPr>
  </w:style>
  <w:style w:type="character" w:customStyle="1" w:styleId="aa">
    <w:name w:val="コメント文字列 (文字)"/>
    <w:link w:val="a9"/>
    <w:uiPriority w:val="99"/>
    <w:locked/>
    <w:rsid w:val="00325F8B"/>
    <w:rPr>
      <w:rFonts w:ascii="ＭＳ ゴシック" w:eastAsia="ＭＳ ゴシック"/>
      <w:kern w:val="2"/>
      <w:sz w:val="22"/>
    </w:rPr>
  </w:style>
  <w:style w:type="paragraph" w:styleId="ab">
    <w:name w:val="annotation subject"/>
    <w:basedOn w:val="a9"/>
    <w:next w:val="a9"/>
    <w:link w:val="ac"/>
    <w:uiPriority w:val="99"/>
    <w:rsid w:val="00325F8B"/>
    <w:rPr>
      <w:b/>
      <w:bCs/>
    </w:rPr>
  </w:style>
  <w:style w:type="character" w:customStyle="1" w:styleId="ac">
    <w:name w:val="コメント内容 (文字)"/>
    <w:link w:val="ab"/>
    <w:uiPriority w:val="99"/>
    <w:locked/>
    <w:rsid w:val="00325F8B"/>
    <w:rPr>
      <w:rFonts w:ascii="ＭＳ ゴシック" w:eastAsia="ＭＳ ゴシック"/>
      <w:b/>
      <w:kern w:val="2"/>
      <w:sz w:val="22"/>
    </w:rPr>
  </w:style>
  <w:style w:type="paragraph" w:styleId="ad">
    <w:name w:val="Balloon Text"/>
    <w:basedOn w:val="a"/>
    <w:link w:val="ae"/>
    <w:uiPriority w:val="99"/>
    <w:rsid w:val="00325F8B"/>
    <w:rPr>
      <w:rFonts w:ascii="Arial" w:hAnsi="Arial"/>
      <w:sz w:val="18"/>
      <w:szCs w:val="18"/>
    </w:rPr>
  </w:style>
  <w:style w:type="character" w:customStyle="1" w:styleId="ae">
    <w:name w:val="吹き出し (文字)"/>
    <w:link w:val="ad"/>
    <w:uiPriority w:val="99"/>
    <w:locked/>
    <w:rsid w:val="00325F8B"/>
    <w:rPr>
      <w:rFonts w:ascii="Arial" w:eastAsia="ＭＳ ゴシック" w:hAnsi="Arial"/>
      <w:kern w:val="2"/>
      <w:sz w:val="18"/>
    </w:rPr>
  </w:style>
  <w:style w:type="paragraph" w:styleId="af">
    <w:name w:val="Revision"/>
    <w:hidden/>
    <w:uiPriority w:val="99"/>
    <w:semiHidden/>
    <w:rsid w:val="00E77EED"/>
    <w:rPr>
      <w:rFonts w:ascii="ＭＳ ゴシック" w:eastAsia="ＭＳ ゴシック"/>
      <w:kern w:val="2"/>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customXml" Target="../customXml/item1.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C9B68E0B98AD94A9F7A4D18485BFFD5" ma:contentTypeVersion="5" ma:contentTypeDescription="新しいドキュメントを作成します。" ma:contentTypeScope="" ma:versionID="ee096dd0dcd68d84e5c5d68b96984a31">
  <xsd:schema xmlns:xsd="http://www.w3.org/2001/XMLSchema" xmlns:xs="http://www.w3.org/2001/XMLSchema" xmlns:p="http://schemas.microsoft.com/office/2006/metadata/properties" xmlns:ns2="fbdc279e-7de1-46dd-8548-4d3d1fd5c3f0" xmlns:ns3="317538be-e256-4aba-ac5d-3a6c5e972071" targetNamespace="http://schemas.microsoft.com/office/2006/metadata/properties" ma:root="true" ma:fieldsID="984c41b0e5ca327f2630a3cde6d11c7e" ns2:_="" ns3:_="">
    <xsd:import namespace="fbdc279e-7de1-46dd-8548-4d3d1fd5c3f0"/>
    <xsd:import namespace="317538be-e256-4aba-ac5d-3a6c5e97207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dc279e-7de1-46dd-8548-4d3d1fd5c3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17538be-e256-4aba-ac5d-3a6c5e972071" elementFormDefault="qualified">
    <xsd:import namespace="http://schemas.microsoft.com/office/2006/documentManagement/types"/>
    <xsd:import namespace="http://schemas.microsoft.com/office/infopath/2007/PartnerControls"/>
    <xsd:element name="SharedWithUsers" ma:index="1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466EF6F-E9D1-4F5F-B3FB-9423F1785114}"/>
</file>

<file path=customXml/itemProps2.xml><?xml version="1.0" encoding="utf-8"?>
<ds:datastoreItem xmlns:ds="http://schemas.openxmlformats.org/officeDocument/2006/customXml" ds:itemID="{7C42B142-CD56-46B0-BE38-B489A1D493AA}"/>
</file>

<file path=customXml/itemProps3.xml><?xml version="1.0" encoding="utf-8"?>
<ds:datastoreItem xmlns:ds="http://schemas.openxmlformats.org/officeDocument/2006/customXml" ds:itemID="{9E6A0214-5D71-4A54-80CF-AD0749128392}"/>
</file>

<file path=docProps/app.xml><?xml version="1.0" encoding="utf-8"?>
<Properties xmlns="http://schemas.openxmlformats.org/officeDocument/2006/extended-properties" xmlns:vt="http://schemas.openxmlformats.org/officeDocument/2006/docPropsVTypes">
  <Template>Normal.dotm</Template>
  <TotalTime>0</TotalTime>
  <Pages>4</Pages>
  <Words>394</Words>
  <Characters>2252</Characters>
  <Application>Microsoft Office Word</Application>
  <DocSecurity>0</DocSecurity>
  <Lines>18</Lines>
  <Paragraphs>5</Paragraphs>
  <ScaleCrop>false</ScaleCrop>
  <Company/>
  <LinksUpToDate>false</LinksUpToDate>
  <CharactersWithSpaces>2641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2012-07-05T02:28:00Z</dcterms:created>
  <dcterms:modified xsi:type="dcterms:W3CDTF">2015-11-13T02:03:00Z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0x010100EC9B68E0B98AD94A9F7A4D18485BFFD5</vt:lpwstr>
  </property>
</Properties>
</file>