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920" w:rsidRPr="007E3A62" w:rsidRDefault="00760920" w:rsidP="008203F8">
      <w:pPr>
        <w:jc w:val="center"/>
        <w:rPr>
          <w:rFonts w:ascii="ＭＳ ゴシック"/>
        </w:rPr>
      </w:pPr>
    </w:p>
    <w:p w:rsidR="00760920" w:rsidRPr="007E3A62" w:rsidRDefault="00760920" w:rsidP="008203F8">
      <w:pPr>
        <w:jc w:val="center"/>
        <w:rPr>
          <w:rFonts w:ascii="ＭＳ ゴシック"/>
        </w:rPr>
      </w:pPr>
    </w:p>
    <w:p w:rsidR="00760920" w:rsidRPr="007E3A62" w:rsidRDefault="00760920" w:rsidP="008203F8">
      <w:pPr>
        <w:jc w:val="center"/>
        <w:rPr>
          <w:rFonts w:ascii="ＭＳ ゴシック"/>
        </w:rPr>
      </w:pPr>
    </w:p>
    <w:p w:rsidR="00760920" w:rsidRPr="007E3A62" w:rsidRDefault="00760920" w:rsidP="008203F8">
      <w:pPr>
        <w:jc w:val="center"/>
        <w:rPr>
          <w:rFonts w:ascii="ＭＳ ゴシック"/>
        </w:rPr>
      </w:pPr>
    </w:p>
    <w:p w:rsidR="00760920" w:rsidRPr="007E3A62" w:rsidRDefault="00760920" w:rsidP="008203F8">
      <w:pPr>
        <w:jc w:val="center"/>
        <w:rPr>
          <w:rFonts w:ascii="ＭＳ ゴシック"/>
        </w:rPr>
      </w:pPr>
    </w:p>
    <w:p w:rsidR="00760920" w:rsidRPr="007E3A62" w:rsidRDefault="00760920" w:rsidP="008203F8">
      <w:pPr>
        <w:jc w:val="center"/>
        <w:rPr>
          <w:rFonts w:ascii="ＭＳ ゴシック"/>
        </w:rPr>
      </w:pPr>
    </w:p>
    <w:p w:rsidR="00760920" w:rsidRPr="007E3A62" w:rsidRDefault="00760920" w:rsidP="008203F8">
      <w:pPr>
        <w:jc w:val="center"/>
        <w:rPr>
          <w:rFonts w:ascii="ＭＳ ゴシック"/>
        </w:rPr>
      </w:pPr>
    </w:p>
    <w:p w:rsidR="00760920" w:rsidRPr="007E3A62" w:rsidRDefault="00760920" w:rsidP="008203F8">
      <w:pPr>
        <w:jc w:val="center"/>
        <w:rPr>
          <w:rFonts w:ascii="ＭＳ ゴシック"/>
        </w:rPr>
      </w:pPr>
    </w:p>
    <w:p w:rsidR="00760920" w:rsidRPr="007E3A62" w:rsidRDefault="00760920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760920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60920" w:rsidRPr="007E3A62" w:rsidRDefault="00760920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760920" w:rsidRPr="006B635F" w:rsidRDefault="001378AF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４９０</w:t>
            </w:r>
            <w:r w:rsidR="00917BEC">
              <w:rPr>
                <w:rFonts w:ascii="ＭＳ ゴシック" w:hAnsi="ＭＳ ゴシック" w:hint="eastAsia"/>
                <w:b/>
                <w:sz w:val="44"/>
              </w:rPr>
              <w:t>７</w:t>
            </w:r>
            <w:r w:rsidR="00760920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760920" w:rsidRPr="006B635F">
              <w:rPr>
                <w:rFonts w:ascii="ＭＳ ゴシック" w:hAnsi="ＭＳ ゴシック" w:hint="eastAsia"/>
                <w:b/>
                <w:sz w:val="44"/>
              </w:rPr>
              <w:t>内国貨物運送申告</w:t>
            </w:r>
            <w:r w:rsidR="00760920" w:rsidRPr="006B635F">
              <w:rPr>
                <w:rFonts w:ascii="ＭＳ ゴシック" w:hAnsi="ＭＳ ゴシック"/>
                <w:b/>
                <w:sz w:val="44"/>
              </w:rPr>
              <w:t>(</w:t>
            </w:r>
            <w:r w:rsidR="00760920" w:rsidRPr="006B635F">
              <w:rPr>
                <w:rFonts w:ascii="ＭＳ ゴシック" w:hAnsi="ＭＳ ゴシック" w:hint="eastAsia"/>
                <w:b/>
                <w:sz w:val="44"/>
              </w:rPr>
              <w:t>承認</w:t>
            </w:r>
            <w:r w:rsidR="00760920" w:rsidRPr="006B635F">
              <w:rPr>
                <w:rFonts w:ascii="ＭＳ ゴシック" w:hAnsi="ＭＳ ゴシック"/>
                <w:b/>
                <w:sz w:val="44"/>
              </w:rPr>
              <w:t>)</w:t>
            </w:r>
            <w:r w:rsidR="00760920" w:rsidRPr="006B635F">
              <w:rPr>
                <w:rFonts w:ascii="ＭＳ ゴシック" w:hAnsi="ＭＳ ゴシック" w:hint="eastAsia"/>
                <w:b/>
                <w:sz w:val="44"/>
              </w:rPr>
              <w:t>変更</w:t>
            </w:r>
          </w:p>
          <w:p w:rsidR="00760920" w:rsidRPr="007E3A62" w:rsidRDefault="00760920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760920" w:rsidRPr="00FC3602" w:rsidRDefault="00760920" w:rsidP="008203F8">
      <w:pPr>
        <w:jc w:val="center"/>
        <w:rPr>
          <w:rFonts w:ascii="ＭＳ ゴシック"/>
          <w:sz w:val="44"/>
          <w:szCs w:val="44"/>
        </w:rPr>
      </w:pPr>
    </w:p>
    <w:p w:rsidR="00760920" w:rsidRPr="00FC3602" w:rsidRDefault="00760920" w:rsidP="008203F8">
      <w:pPr>
        <w:jc w:val="center"/>
        <w:rPr>
          <w:rFonts w:ascii="ＭＳ ゴシック"/>
          <w:sz w:val="44"/>
          <w:szCs w:val="44"/>
        </w:rPr>
      </w:pPr>
    </w:p>
    <w:p w:rsidR="00760920" w:rsidRPr="00FC3602" w:rsidRDefault="00760920" w:rsidP="008203F8">
      <w:pPr>
        <w:jc w:val="center"/>
        <w:rPr>
          <w:rFonts w:ascii="ＭＳ ゴシック"/>
          <w:sz w:val="44"/>
          <w:szCs w:val="44"/>
        </w:rPr>
      </w:pPr>
    </w:p>
    <w:p w:rsidR="00760920" w:rsidRPr="00FC3602" w:rsidRDefault="00760920" w:rsidP="008203F8">
      <w:pPr>
        <w:jc w:val="center"/>
        <w:rPr>
          <w:rFonts w:ascii="ＭＳ ゴシック"/>
          <w:sz w:val="44"/>
          <w:szCs w:val="44"/>
        </w:rPr>
      </w:pPr>
    </w:p>
    <w:p w:rsidR="00760920" w:rsidRPr="00FC3602" w:rsidRDefault="00760920" w:rsidP="008203F8">
      <w:pPr>
        <w:jc w:val="center"/>
        <w:rPr>
          <w:rFonts w:ascii="ＭＳ ゴシック"/>
          <w:sz w:val="44"/>
          <w:szCs w:val="44"/>
        </w:rPr>
      </w:pPr>
    </w:p>
    <w:p w:rsidR="00760920" w:rsidRPr="00FC3602" w:rsidRDefault="00760920" w:rsidP="008203F8">
      <w:pPr>
        <w:jc w:val="center"/>
        <w:rPr>
          <w:rFonts w:ascii="ＭＳ ゴシック"/>
          <w:sz w:val="44"/>
          <w:szCs w:val="44"/>
        </w:rPr>
      </w:pPr>
    </w:p>
    <w:p w:rsidR="00760920" w:rsidRPr="00FC3602" w:rsidRDefault="00760920" w:rsidP="008203F8">
      <w:pPr>
        <w:jc w:val="center"/>
        <w:rPr>
          <w:rFonts w:ascii="ＭＳ ゴシック"/>
          <w:sz w:val="44"/>
          <w:szCs w:val="44"/>
        </w:rPr>
      </w:pPr>
    </w:p>
    <w:p w:rsidR="00760920" w:rsidRPr="00FC3602" w:rsidRDefault="00760920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760920" w:rsidRPr="007E3A62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0" w:rsidRPr="007E3A62" w:rsidRDefault="00760920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0" w:rsidRPr="007E3A62" w:rsidRDefault="00432213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760920" w:rsidRPr="007E3A62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0" w:rsidRPr="007E3A62" w:rsidRDefault="00760920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ＤＣＥ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0" w:rsidRPr="006B635F" w:rsidRDefault="00760920" w:rsidP="008203F8">
            <w:pPr>
              <w:jc w:val="center"/>
              <w:rPr>
                <w:rFonts w:ascii="ＭＳ ゴシック"/>
              </w:rPr>
            </w:pPr>
            <w:r w:rsidRPr="006B635F">
              <w:rPr>
                <w:rFonts w:ascii="ＭＳ ゴシック" w:hAnsi="ＭＳ ゴシック" w:hint="eastAsia"/>
              </w:rPr>
              <w:t>内国貨物運送申告</w:t>
            </w:r>
            <w:r w:rsidRPr="006B635F">
              <w:rPr>
                <w:rFonts w:ascii="ＭＳ ゴシック" w:hAnsi="ＭＳ ゴシック"/>
              </w:rPr>
              <w:t>(</w:t>
            </w:r>
            <w:r w:rsidRPr="006B635F">
              <w:rPr>
                <w:rFonts w:ascii="ＭＳ ゴシック" w:hAnsi="ＭＳ ゴシック" w:hint="eastAsia"/>
              </w:rPr>
              <w:t>承認</w:t>
            </w:r>
            <w:r w:rsidRPr="006B635F">
              <w:rPr>
                <w:rFonts w:ascii="ＭＳ ゴシック" w:hAnsi="ＭＳ ゴシック"/>
              </w:rPr>
              <w:t>)</w:t>
            </w:r>
            <w:r w:rsidRPr="006B635F">
              <w:rPr>
                <w:rFonts w:ascii="ＭＳ ゴシック" w:hAnsi="ＭＳ ゴシック" w:hint="eastAsia"/>
              </w:rPr>
              <w:t>変更</w:t>
            </w:r>
          </w:p>
        </w:tc>
      </w:tr>
    </w:tbl>
    <w:p w:rsidR="00760920" w:rsidRPr="007E3A62" w:rsidRDefault="00760920">
      <w:pPr>
        <w:jc w:val="left"/>
        <w:rPr>
          <w:rFonts w:ascii="ＭＳ ゴシック"/>
        </w:rPr>
      </w:pPr>
    </w:p>
    <w:p w:rsidR="00760920" w:rsidRPr="007E3A62" w:rsidRDefault="0076092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760920" w:rsidRPr="006B635F" w:rsidRDefault="00760920" w:rsidP="00960FA2">
      <w:pPr>
        <w:autoSpaceDE w:val="0"/>
        <w:autoSpaceDN w:val="0"/>
        <w:adjustRightInd w:val="0"/>
        <w:ind w:leftChars="299" w:left="593"/>
        <w:jc w:val="left"/>
        <w:rPr>
          <w:rFonts w:ascii="ＭＳ ゴシック" w:cs="ＭＳ 明朝"/>
          <w:color w:val="000000"/>
          <w:kern w:val="0"/>
          <w:szCs w:val="22"/>
        </w:rPr>
      </w:pPr>
      <w:r w:rsidRPr="006B635F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内国貨物運送申告の訂正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Pr="006B635F">
        <w:rPr>
          <w:rFonts w:ascii="ＭＳ ゴシック" w:hAnsi="ＭＳ ゴシック" w:cs="ＭＳ 明朝" w:hint="eastAsia"/>
          <w:color w:val="000000"/>
          <w:kern w:val="0"/>
          <w:szCs w:val="22"/>
        </w:rPr>
        <w:t>取消しまたは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運送期間の延長</w:t>
      </w:r>
      <w:r w:rsidRPr="006B635F"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  <w:r>
        <w:rPr>
          <w:rFonts w:ascii="ＭＳ ゴシック" w:cs="ＭＳ 明朝"/>
          <w:color w:val="000000"/>
          <w:kern w:val="0"/>
          <w:szCs w:val="22"/>
        </w:rPr>
        <w:br/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本業務の後に、税関が行う「内国貨物運送申告審査終了（ＤＣＺ）」業務により承認となる。</w:t>
      </w:r>
    </w:p>
    <w:p w:rsidR="00760920" w:rsidRPr="00EB522A" w:rsidRDefault="00760920" w:rsidP="00960FA2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なお、</w:t>
      </w:r>
      <w:r w:rsidRPr="00EB522A">
        <w:rPr>
          <w:rFonts w:ascii="ＭＳ ゴシック" w:hAnsi="ＭＳ ゴシック" w:cs="ＭＳ 明朝" w:hint="eastAsia"/>
          <w:color w:val="000000"/>
          <w:kern w:val="0"/>
          <w:szCs w:val="22"/>
        </w:rPr>
        <w:t>本業務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により訂正または取消しを</w:t>
      </w:r>
      <w:r w:rsidRPr="00EB522A">
        <w:rPr>
          <w:rFonts w:ascii="ＭＳ ゴシック" w:hAnsi="ＭＳ ゴシック" w:cs="ＭＳ 明朝" w:hint="eastAsia"/>
          <w:color w:val="000000"/>
          <w:kern w:val="0"/>
          <w:szCs w:val="22"/>
        </w:rPr>
        <w:t>税関の</w:t>
      </w:r>
      <w:r w:rsidRPr="00C42071">
        <w:rPr>
          <w:rFonts w:ascii="ＭＳ ゴシック" w:hAnsi="ＭＳ ゴシック" w:cs="ＭＳ 明朝" w:hint="eastAsia"/>
          <w:color w:val="000000"/>
          <w:kern w:val="0"/>
          <w:szCs w:val="22"/>
        </w:rPr>
        <w:t>開庁時間外</w:t>
      </w:r>
      <w:r w:rsidRPr="00EB522A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行う</w:t>
      </w:r>
      <w:r w:rsidRPr="00EB522A">
        <w:rPr>
          <w:rFonts w:ascii="ＭＳ ゴシック" w:hAnsi="ＭＳ ゴシック" w:cs="ＭＳ 明朝" w:hint="eastAsia"/>
          <w:color w:val="000000"/>
          <w:kern w:val="0"/>
          <w:szCs w:val="22"/>
        </w:rPr>
        <w:t>場合には、</w:t>
      </w:r>
      <w:r w:rsidRPr="00C42071">
        <w:rPr>
          <w:rFonts w:hint="eastAsia"/>
          <w:noProof/>
        </w:rPr>
        <w:t>時間外執務要請届が</w:t>
      </w:r>
      <w:r w:rsidRPr="00EB522A">
        <w:rPr>
          <w:rFonts w:ascii="ＭＳ ゴシック" w:hAnsi="ＭＳ ゴシック" w:cs="ＭＳ 明朝" w:hint="eastAsia"/>
          <w:color w:val="000000"/>
          <w:kern w:val="0"/>
          <w:szCs w:val="22"/>
        </w:rPr>
        <w:t>されている必要がある。</w:t>
      </w:r>
    </w:p>
    <w:p w:rsidR="00760920" w:rsidRPr="00433342" w:rsidRDefault="0076092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760920" w:rsidRPr="007E3A62" w:rsidRDefault="0076092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60920" w:rsidRDefault="00760920" w:rsidP="00960FA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58457C">
        <w:rPr>
          <w:rFonts w:ascii="ＭＳ ゴシック" w:hAnsi="ＭＳ ゴシック" w:cs="ＭＳ 明朝" w:hint="eastAsia"/>
          <w:color w:val="000000"/>
          <w:kern w:val="0"/>
          <w:szCs w:val="22"/>
        </w:rPr>
        <w:t>（１）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航空の場合</w:t>
      </w:r>
    </w:p>
    <w:p w:rsidR="00760920" w:rsidRPr="00174C9C" w:rsidRDefault="00760920" w:rsidP="00960FA2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航空会社、</w:t>
      </w:r>
      <w:r w:rsidR="00F10749"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通関業</w:t>
      </w:r>
      <w:r w:rsidR="00F10749">
        <w:rPr>
          <w:rFonts w:ascii="ＭＳ ゴシック" w:hAnsi="ＭＳ ゴシック" w:cs="ＭＳ 明朝" w:hint="eastAsia"/>
          <w:color w:val="000000"/>
          <w:kern w:val="0"/>
          <w:szCs w:val="22"/>
        </w:rPr>
        <w:t>、混載業、</w:t>
      </w: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保税蔵置場</w:t>
      </w:r>
    </w:p>
    <w:p w:rsidR="00760920" w:rsidRDefault="00760920" w:rsidP="00960FA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58457C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58457C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海上の場合</w:t>
      </w:r>
    </w:p>
    <w:p w:rsidR="00760920" w:rsidRPr="00174C9C" w:rsidRDefault="00F10749" w:rsidP="00960FA2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通関業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保税蔵置場、</w:t>
      </w:r>
      <w:r w:rsidR="00760920"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船会社、船舶代理店、ＣＹ、</w:t>
      </w:r>
      <w:r w:rsidR="00760920">
        <w:rPr>
          <w:rFonts w:ascii="ＭＳ ゴシック" w:hAnsi="ＭＳ ゴシック" w:cs="ＭＳ 明朝" w:hint="eastAsia"/>
          <w:color w:val="000000"/>
          <w:kern w:val="0"/>
          <w:szCs w:val="22"/>
        </w:rPr>
        <w:t>海貨業</w:t>
      </w:r>
    </w:p>
    <w:p w:rsidR="00760920" w:rsidRPr="007E3A62" w:rsidRDefault="0076092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760920" w:rsidRPr="007E3A62" w:rsidRDefault="0076092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60920" w:rsidRDefault="00760920" w:rsidP="00960FA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BB238D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１申告の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品名</w:t>
      </w: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は最大５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件</w:t>
      </w: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とする。</w:t>
      </w:r>
    </w:p>
    <w:p w:rsidR="00760920" w:rsidRDefault="00760920" w:rsidP="00960FA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②１品名に対するコンテナ数は最大</w:t>
      </w:r>
      <w:r w:rsidRPr="00651741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６０</w:t>
      </w:r>
      <w:r w:rsidR="00651741" w:rsidRPr="00651741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２００</w:t>
      </w: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本とする。</w:t>
      </w:r>
    </w:p>
    <w:p w:rsidR="00760920" w:rsidRDefault="00760920" w:rsidP="00960FA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③訂正可能回数</w:t>
      </w: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は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最大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９回</w:t>
      </w: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とする。</w:t>
      </w:r>
    </w:p>
    <w:p w:rsidR="00760920" w:rsidRPr="00174C9C" w:rsidRDefault="00760920" w:rsidP="00960FA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④運送期間の延長は、１回までとする。</w:t>
      </w:r>
    </w:p>
    <w:p w:rsidR="00760920" w:rsidRPr="007E3A62" w:rsidRDefault="0076092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760920" w:rsidRPr="007E3A62" w:rsidRDefault="0076092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60920" w:rsidRPr="007E3A62" w:rsidRDefault="00760920" w:rsidP="00960FA2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60920" w:rsidRDefault="00760920" w:rsidP="00960FA2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760920" w:rsidRPr="00EB522A" w:rsidRDefault="00760920" w:rsidP="00960FA2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EB522A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内国貨物運送申告の申告者であること。</w:t>
      </w:r>
    </w:p>
    <w:p w:rsidR="00760920" w:rsidRPr="00BB238D" w:rsidRDefault="00760920" w:rsidP="00960FA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B238D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760920" w:rsidRPr="00BB238D" w:rsidRDefault="00760920" w:rsidP="00960FA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BB238D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760920" w:rsidRPr="00BB238D" w:rsidRDefault="00760920" w:rsidP="00960FA2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BB238D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BB238D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760920" w:rsidRPr="00BB238D" w:rsidRDefault="00760920" w:rsidP="00960FA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BB238D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760920" w:rsidRPr="0097445C" w:rsidRDefault="00760920" w:rsidP="00960FA2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BB238D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BB238D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760920" w:rsidRPr="007E3A62" w:rsidRDefault="00760920" w:rsidP="00960FA2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船舶</w:t>
      </w:r>
      <w:r w:rsidRPr="00A50185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760920" w:rsidRPr="00226ADC" w:rsidRDefault="00760920" w:rsidP="00960FA2">
      <w:pPr>
        <w:autoSpaceDE w:val="0"/>
        <w:autoSpaceDN w:val="0"/>
        <w:adjustRightInd w:val="0"/>
        <w:ind w:leftChars="399" w:left="792" w:firstLineChars="98" w:firstLine="1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海上の場合は、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船舶コードが訂正された場合で、かつ</w:t>
      </w:r>
      <w:r w:rsidRPr="00226ADC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入力された船舶コードに対して「船舶基本情報登録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（ＶＢＸ）」</w:t>
      </w:r>
      <w:r w:rsidRPr="00226ADC">
        <w:rPr>
          <w:rFonts w:ascii="ＭＳ ゴシック" w:hAnsi="ＭＳ ゴシック" w:cs="ＭＳ 明朝" w:hint="eastAsia"/>
          <w:color w:val="000000"/>
          <w:kern w:val="0"/>
          <w:szCs w:val="22"/>
        </w:rPr>
        <w:t>業務</w:t>
      </w:r>
      <w:r w:rsidR="00960FA2" w:rsidRPr="00433342">
        <w:rPr>
          <w:rFonts w:ascii="ＭＳ ゴシック" w:hAnsi="ＭＳ ゴシック" w:cs="ＭＳ 明朝" w:hint="eastAsia"/>
          <w:color w:val="000000"/>
          <w:kern w:val="0"/>
          <w:szCs w:val="22"/>
        </w:rPr>
        <w:t>または「船舶基本情報等事前登録（ＷＢＸ）」業務</w:t>
      </w:r>
      <w:r w:rsidRPr="00226ADC">
        <w:rPr>
          <w:rFonts w:ascii="ＭＳ ゴシック" w:hAnsi="ＭＳ ゴシック" w:cs="ＭＳ 明朝" w:hint="eastAsia"/>
          <w:color w:val="000000"/>
          <w:kern w:val="0"/>
          <w:szCs w:val="22"/>
        </w:rPr>
        <w:t>が行われている場合は、資格内変されていないこと。</w:t>
      </w:r>
    </w:p>
    <w:p w:rsidR="00760920" w:rsidRPr="007E3A62" w:rsidRDefault="00760920" w:rsidP="00960FA2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</w:t>
      </w:r>
      <w:r w:rsidRPr="00E634BF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760920" w:rsidRDefault="00760920" w:rsidP="00960FA2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入力された内国貨物運送申告番号に対する内国貨物運送申告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が存在すること。</w:t>
      </w:r>
    </w:p>
    <w:p w:rsidR="00760920" w:rsidRPr="00B6296A" w:rsidRDefault="00760920" w:rsidP="00960FA2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入力された内国貨物運送申告番号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が最新であること。</w:t>
      </w:r>
    </w:p>
    <w:p w:rsidR="00760920" w:rsidRDefault="00760920" w:rsidP="00960FA2">
      <w:pPr>
        <w:autoSpaceDE w:val="0"/>
        <w:autoSpaceDN w:val="0"/>
        <w:adjustRightInd w:val="0"/>
        <w:ind w:leftChars="502" w:left="1190" w:hangingChars="98" w:hanging="1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入力された内国貨物運送申告番号に対する内国貨物運送申告が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取消しまたは手作業移行されていないこと。</w:t>
      </w:r>
    </w:p>
    <w:p w:rsidR="00760920" w:rsidRPr="00B6296A" w:rsidRDefault="00760920" w:rsidP="00960FA2">
      <w:pPr>
        <w:autoSpaceDE w:val="0"/>
        <w:autoSpaceDN w:val="0"/>
        <w:adjustRightInd w:val="0"/>
        <w:ind w:leftChars="502" w:left="1190" w:hangingChars="98" w:hanging="1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④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入力された内国貨物運送申告番号に対する内国貨物運送申告が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到着確認されていないこと。</w:t>
      </w:r>
    </w:p>
    <w:p w:rsidR="00760920" w:rsidRDefault="00760920" w:rsidP="00960FA2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⑤運送期間の延長の場合は、運送期間延長承認申請番号が払い出されていないこと。</w:t>
      </w:r>
    </w:p>
    <w:p w:rsidR="00760920" w:rsidRDefault="00760920" w:rsidP="00960FA2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⑥運送期間の延長の場合は、承認済であること。</w:t>
      </w:r>
    </w:p>
    <w:p w:rsidR="00760920" w:rsidRPr="006F3210" w:rsidRDefault="00760920" w:rsidP="00960FA2">
      <w:pPr>
        <w:autoSpaceDE w:val="0"/>
        <w:autoSpaceDN w:val="0"/>
        <w:adjustRightInd w:val="0"/>
        <w:ind w:firstLineChars="500" w:firstLine="992"/>
        <w:jc w:val="left"/>
        <w:rPr>
          <w:rFonts w:ascii="ＭＳ ゴシック"/>
          <w:kern w:val="0"/>
          <w:szCs w:val="22"/>
        </w:rPr>
      </w:pPr>
      <w:r w:rsidRPr="00C42071">
        <w:rPr>
          <w:rFonts w:ascii="ＭＳ ゴシック" w:hAnsi="ＭＳ ゴシック" w:cs="ＭＳ 明朝" w:hint="eastAsia"/>
          <w:kern w:val="0"/>
          <w:szCs w:val="22"/>
        </w:rPr>
        <w:t>⑦運送期間の延長の場合は、運送承認期間超過後でないこと。</w:t>
      </w:r>
      <w:bookmarkStart w:id="0" w:name="_GoBack"/>
      <w:bookmarkEnd w:id="0"/>
      <w:r>
        <w:rPr>
          <w:rFonts w:ascii="ＭＳ ゴシック" w:cs="ＭＳ 明朝"/>
          <w:color w:val="000000"/>
          <w:kern w:val="0"/>
          <w:szCs w:val="22"/>
        </w:rPr>
        <w:br w:type="page"/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（５</w:t>
      </w:r>
      <w:r w:rsidRPr="006F321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C42071">
        <w:rPr>
          <w:rFonts w:ascii="ＭＳ ゴシック" w:hAnsi="ＭＳ ゴシック" w:cs="ＭＳ 明朝" w:hint="eastAsia"/>
          <w:color w:val="000000"/>
          <w:kern w:val="0"/>
          <w:szCs w:val="22"/>
        </w:rPr>
        <w:t>時間外執務要請届情報関連チェック</w:t>
      </w:r>
    </w:p>
    <w:p w:rsidR="00760920" w:rsidRPr="006F3210" w:rsidRDefault="00760920" w:rsidP="00960FA2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訂正または取消しの場合でかつ、</w:t>
      </w:r>
      <w:r w:rsidRPr="006F3210">
        <w:rPr>
          <w:rFonts w:ascii="ＭＳ ゴシック" w:hAnsi="ＭＳ ゴシック" w:cs="ＭＳ 明朝" w:hint="eastAsia"/>
          <w:color w:val="000000"/>
          <w:kern w:val="0"/>
          <w:szCs w:val="22"/>
        </w:rPr>
        <w:t>本業務が税関の</w:t>
      </w:r>
      <w:r w:rsidRPr="00C42071">
        <w:rPr>
          <w:rFonts w:ascii="ＭＳ ゴシック" w:hAnsi="ＭＳ ゴシック" w:cs="ＭＳ 明朝" w:hint="eastAsia"/>
          <w:color w:val="000000"/>
          <w:kern w:val="0"/>
          <w:szCs w:val="22"/>
        </w:rPr>
        <w:t>開庁時間外</w:t>
      </w:r>
      <w:r w:rsidRPr="006F3210">
        <w:rPr>
          <w:rFonts w:ascii="ＭＳ ゴシック" w:hAnsi="ＭＳ ゴシック" w:cs="ＭＳ 明朝" w:hint="eastAsia"/>
          <w:color w:val="000000"/>
          <w:kern w:val="0"/>
          <w:szCs w:val="22"/>
        </w:rPr>
        <w:t>にわたる場合は、以下のチェックを行う。</w:t>
      </w:r>
    </w:p>
    <w:p w:rsidR="00760920" w:rsidRPr="006F3210" w:rsidRDefault="00760920" w:rsidP="00960FA2">
      <w:pPr>
        <w:autoSpaceDE w:val="0"/>
        <w:autoSpaceDN w:val="0"/>
        <w:adjustRightInd w:val="0"/>
        <w:ind w:firstLineChars="600" w:firstLine="1191"/>
        <w:jc w:val="left"/>
        <w:rPr>
          <w:rFonts w:ascii="ＭＳ ゴシック" w:cs="ＭＳ 明朝"/>
          <w:color w:val="000000"/>
          <w:kern w:val="0"/>
          <w:szCs w:val="22"/>
        </w:rPr>
      </w:pPr>
      <w:r w:rsidRPr="006F3210">
        <w:rPr>
          <w:rFonts w:ascii="ＭＳ ゴシック" w:hAnsi="ＭＳ ゴシック" w:cs="ＭＳ 明朝" w:hint="eastAsia"/>
          <w:color w:val="000000"/>
          <w:kern w:val="0"/>
          <w:szCs w:val="22"/>
        </w:rPr>
        <w:t>①当該申告・申請者分の</w:t>
      </w:r>
      <w:r w:rsidRPr="00C42071">
        <w:rPr>
          <w:rFonts w:ascii="ＭＳ ゴシック" w:hAnsi="ＭＳ ゴシック" w:cs="ＭＳ 明朝" w:hint="eastAsia"/>
          <w:color w:val="000000"/>
          <w:kern w:val="0"/>
          <w:szCs w:val="22"/>
        </w:rPr>
        <w:t>時間外執務要請届ＤＢ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が存在すること</w:t>
      </w:r>
      <w:r w:rsidRPr="006F3210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760920" w:rsidRPr="006F3210" w:rsidRDefault="00760920" w:rsidP="00960FA2">
      <w:pPr>
        <w:autoSpaceDE w:val="0"/>
        <w:autoSpaceDN w:val="0"/>
        <w:adjustRightInd w:val="0"/>
        <w:ind w:firstLineChars="600" w:firstLine="1191"/>
        <w:jc w:val="left"/>
        <w:rPr>
          <w:rFonts w:ascii="ＭＳ ゴシック" w:cs="ＭＳ 明朝"/>
          <w:color w:val="000000"/>
          <w:kern w:val="0"/>
          <w:szCs w:val="22"/>
          <w:shd w:val="pct15" w:color="auto" w:fill="FFFFFF"/>
        </w:rPr>
      </w:pPr>
      <w:r w:rsidRPr="006F3210">
        <w:rPr>
          <w:rFonts w:ascii="ＭＳ ゴシック" w:hAnsi="ＭＳ ゴシック" w:cs="ＭＳ 明朝" w:hint="eastAsia"/>
          <w:color w:val="000000"/>
          <w:kern w:val="0"/>
          <w:szCs w:val="22"/>
        </w:rPr>
        <w:t>②本業務が行われた時刻が</w:t>
      </w:r>
      <w:r w:rsidRPr="00C42071">
        <w:rPr>
          <w:rFonts w:hint="eastAsia"/>
          <w:noProof/>
        </w:rPr>
        <w:t>時間外執務要請届の届出</w:t>
      </w:r>
      <w:r w:rsidRPr="006F3210">
        <w:rPr>
          <w:rFonts w:ascii="ＭＳ ゴシック" w:hAnsi="ＭＳ ゴシック" w:cs="ＭＳ 明朝" w:hint="eastAsia"/>
          <w:color w:val="000000"/>
          <w:kern w:val="0"/>
          <w:szCs w:val="22"/>
        </w:rPr>
        <w:t>時間帯であること。</w:t>
      </w:r>
    </w:p>
    <w:p w:rsidR="00760920" w:rsidRPr="008D7506" w:rsidRDefault="00760920" w:rsidP="00960FA2">
      <w:pPr>
        <w:autoSpaceDE w:val="0"/>
        <w:autoSpaceDN w:val="0"/>
        <w:adjustRightInd w:val="0"/>
        <w:ind w:leftChars="603" w:left="1394" w:hangingChars="100" w:hanging="198"/>
        <w:jc w:val="left"/>
        <w:rPr>
          <w:rFonts w:ascii="ＭＳ ゴシック" w:cs="ＭＳ 明朝"/>
          <w:strike/>
          <w:color w:val="000000"/>
          <w:kern w:val="0"/>
          <w:szCs w:val="22"/>
        </w:rPr>
      </w:pPr>
    </w:p>
    <w:p w:rsidR="00760920" w:rsidRPr="007E3A62" w:rsidRDefault="0076092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760920" w:rsidRPr="00BB238D" w:rsidRDefault="00760920" w:rsidP="00960FA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B238D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760920" w:rsidRPr="00BB238D" w:rsidRDefault="00F10749" w:rsidP="00960FA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F10749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760920" w:rsidRPr="004151B0" w:rsidRDefault="00F10749" w:rsidP="00960FA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F10749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760920" w:rsidRPr="00B6296A" w:rsidRDefault="00760920" w:rsidP="00960FA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内国貨物運送申告番号の枝番払出し処理</w:t>
      </w:r>
    </w:p>
    <w:p w:rsidR="00760920" w:rsidRPr="00B6296A" w:rsidRDefault="00760920" w:rsidP="00960FA2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訂正の場合は、内国貨物運送申告番号の枝番をシステムで払い出す。</w:t>
      </w:r>
    </w:p>
    <w:p w:rsidR="00760920" w:rsidRPr="007B23AA" w:rsidRDefault="00760920" w:rsidP="00960FA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運送期間延長承認申請番号の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払出し処理</w:t>
      </w:r>
    </w:p>
    <w:p w:rsidR="00760920" w:rsidRPr="001C5978" w:rsidRDefault="00760920" w:rsidP="001C5978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運送期間の延長の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場合は、</w:t>
      </w:r>
      <w:r w:rsidR="009965AA" w:rsidRPr="00221F7B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内国貨物運送申告ＤＢに登録されていない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運送期間延長承認申請番号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をシステムで払い出す。</w:t>
      </w:r>
    </w:p>
    <w:p w:rsidR="00760920" w:rsidRPr="007B23AA" w:rsidRDefault="00760920" w:rsidP="00960FA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7B23AA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7B23AA"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760920" w:rsidRPr="00B6296A" w:rsidRDefault="00760920" w:rsidP="00960FA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内国貨物運送申告の訂正の場合</w:t>
      </w:r>
    </w:p>
    <w:p w:rsidR="00760920" w:rsidRPr="00B6296A" w:rsidRDefault="00760920" w:rsidP="00960FA2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入力された内国貨物運送申告番号に対する内国貨物運送申告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に訂正された旨を登録する。</w:t>
      </w:r>
    </w:p>
    <w:p w:rsidR="00760920" w:rsidRPr="00B6296A" w:rsidRDefault="00760920" w:rsidP="00960FA2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B23AA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システムで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枝番が払い出された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内国貨物運送申告番号に対する内国貨物運送申告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を作成する。</w:t>
      </w:r>
    </w:p>
    <w:p w:rsidR="00760920" w:rsidRDefault="00760920" w:rsidP="00960FA2">
      <w:pPr>
        <w:autoSpaceDE w:val="0"/>
        <w:autoSpaceDN w:val="0"/>
        <w:adjustRightInd w:val="0"/>
        <w:ind w:leftChars="502" w:left="1190" w:hangingChars="98" w:hanging="194"/>
        <w:jc w:val="left"/>
        <w:rPr>
          <w:rFonts w:ascii="ＭＳ ゴシック" w:cs="ＭＳ 明朝"/>
          <w:color w:val="000000"/>
          <w:kern w:val="0"/>
          <w:szCs w:val="22"/>
        </w:rPr>
      </w:pPr>
      <w:r w:rsidRPr="007B23AA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Pr="006F5660">
        <w:rPr>
          <w:rFonts w:ascii="ＭＳ ゴシック" w:hAnsi="ＭＳ ゴシック" w:cs="ＭＳ 明朝" w:hint="eastAsia"/>
          <w:color w:val="000000"/>
          <w:kern w:val="0"/>
          <w:szCs w:val="22"/>
        </w:rPr>
        <w:t>本業務の入力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された</w:t>
      </w:r>
      <w:r w:rsidRPr="006F5660">
        <w:rPr>
          <w:rFonts w:ascii="ＭＳ ゴシック" w:hAnsi="ＭＳ ゴシック" w:cs="ＭＳ 明朝" w:hint="eastAsia"/>
          <w:color w:val="000000"/>
          <w:kern w:val="0"/>
          <w:szCs w:val="22"/>
        </w:rPr>
        <w:t>内容を登録する。</w:t>
      </w:r>
    </w:p>
    <w:p w:rsidR="00760920" w:rsidRPr="006F5660" w:rsidRDefault="00760920" w:rsidP="00960FA2">
      <w:pPr>
        <w:autoSpaceDE w:val="0"/>
        <w:autoSpaceDN w:val="0"/>
        <w:adjustRightInd w:val="0"/>
        <w:ind w:leftChars="502" w:left="1190" w:hangingChars="98" w:hanging="1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④</w:t>
      </w:r>
      <w:r w:rsidRPr="006F5660">
        <w:rPr>
          <w:rFonts w:ascii="ＭＳ ゴシック" w:hAnsi="ＭＳ ゴシック" w:cs="ＭＳ 明朝" w:hint="eastAsia"/>
          <w:color w:val="000000"/>
          <w:kern w:val="0"/>
          <w:szCs w:val="22"/>
        </w:rPr>
        <w:t>訂正前の内国貨物運送申告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6F5660">
        <w:rPr>
          <w:rFonts w:ascii="ＭＳ ゴシック" w:hAnsi="ＭＳ ゴシック" w:cs="ＭＳ 明朝" w:hint="eastAsia"/>
          <w:color w:val="000000"/>
          <w:kern w:val="0"/>
          <w:szCs w:val="22"/>
        </w:rPr>
        <w:t>に削除表示を設定する。</w:t>
      </w:r>
    </w:p>
    <w:p w:rsidR="00760920" w:rsidRPr="006F5660" w:rsidRDefault="00760920" w:rsidP="00960FA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Ｂ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6F5660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内国貨物運送申告の取消しの場合</w:t>
      </w:r>
    </w:p>
    <w:p w:rsidR="00760920" w:rsidRPr="006F5660" w:rsidRDefault="00760920" w:rsidP="00960FA2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6F5660">
        <w:rPr>
          <w:rFonts w:ascii="ＭＳ ゴシック" w:hAnsi="ＭＳ ゴシック" w:cs="ＭＳ 明朝" w:hint="eastAsia"/>
          <w:color w:val="000000"/>
          <w:kern w:val="0"/>
          <w:szCs w:val="22"/>
        </w:rPr>
        <w:t>取消しが行われた旨を登録する。</w:t>
      </w:r>
    </w:p>
    <w:p w:rsidR="00760920" w:rsidRPr="006F5660" w:rsidRDefault="00760920" w:rsidP="00960FA2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B23AA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6F5660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入力された内国貨物運送申告番号に対する内国貨物運送申告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6F5660">
        <w:rPr>
          <w:rFonts w:ascii="ＭＳ ゴシック" w:hAnsi="ＭＳ ゴシック" w:cs="ＭＳ 明朝" w:hint="eastAsia"/>
          <w:color w:val="000000"/>
          <w:kern w:val="0"/>
          <w:szCs w:val="22"/>
        </w:rPr>
        <w:t>に削除表示を設定する。</w:t>
      </w:r>
    </w:p>
    <w:p w:rsidR="00760920" w:rsidRPr="006F5660" w:rsidRDefault="00760920" w:rsidP="00960FA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Ｃ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6F5660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内国貨物運送申告の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運送期間延長</w:t>
      </w:r>
      <w:r w:rsidRPr="006F5660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760920" w:rsidRDefault="00760920" w:rsidP="00960FA2">
      <w:pPr>
        <w:autoSpaceDE w:val="0"/>
        <w:autoSpaceDN w:val="0"/>
        <w:adjustRightInd w:val="0"/>
        <w:ind w:leftChars="502" w:left="1190" w:hangingChars="98" w:hanging="194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</w:t>
      </w:r>
      <w:r w:rsidRPr="006F5660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番号に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対する内国貨物運送申告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ＤＢに入力された運送期間延長年月日</w:t>
      </w:r>
      <w:r w:rsidRPr="006F5660">
        <w:rPr>
          <w:rFonts w:ascii="ＭＳ ゴシック" w:hAnsi="ＭＳ ゴシック" w:cs="ＭＳ 明朝" w:hint="eastAsia"/>
          <w:color w:val="000000"/>
          <w:kern w:val="0"/>
          <w:szCs w:val="22"/>
        </w:rPr>
        <w:t>を登録する。</w:t>
      </w:r>
    </w:p>
    <w:p w:rsidR="00760920" w:rsidRDefault="00760920" w:rsidP="00960FA2">
      <w:pPr>
        <w:autoSpaceDE w:val="0"/>
        <w:autoSpaceDN w:val="0"/>
        <w:adjustRightInd w:val="0"/>
        <w:ind w:leftChars="502" w:left="1190" w:hangingChars="98" w:hanging="1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</w:t>
      </w:r>
      <w:r w:rsidRPr="006F5660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番号に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対する内国貨物運送申告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ＤＢに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システムで払い出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された運送期間延長承認申請番号を登録する。</w:t>
      </w:r>
    </w:p>
    <w:p w:rsidR="00760920" w:rsidRPr="00BB238D" w:rsidRDefault="00760920" w:rsidP="00960FA2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BB238D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Pr="0026377F">
        <w:rPr>
          <w:rFonts w:ascii="ＭＳ ゴシック" w:hAnsi="ＭＳ ゴシック" w:cs="ＭＳ 明朝" w:hint="eastAsia"/>
          <w:color w:val="000000"/>
          <w:kern w:val="0"/>
          <w:szCs w:val="22"/>
        </w:rPr>
        <w:t>５</w:t>
      </w:r>
      <w:r w:rsidRPr="00BB238D">
        <w:rPr>
          <w:rFonts w:ascii="ＭＳ ゴシック" w:hAnsi="ＭＳ ゴシック" w:cs="ＭＳ 明朝" w:hint="eastAsia"/>
          <w:color w:val="000000"/>
          <w:kern w:val="0"/>
          <w:szCs w:val="22"/>
        </w:rPr>
        <w:t>）出力情報出力処理</w:t>
      </w:r>
    </w:p>
    <w:p w:rsidR="00760920" w:rsidRPr="007E3A62" w:rsidRDefault="00760920" w:rsidP="00960FA2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後述</w:t>
      </w:r>
      <w:r w:rsidRPr="00BB238D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760920" w:rsidRPr="007E3A62" w:rsidRDefault="00760920" w:rsidP="007E3A62">
      <w:pPr>
        <w:outlineLvl w:val="0"/>
        <w:rPr>
          <w:rFonts w:ascii="ＭＳ ゴシック"/>
          <w:szCs w:val="22"/>
        </w:rPr>
      </w:pPr>
      <w:r>
        <w:rPr>
          <w:rFonts w:ascii="ＭＳ ゴシック"/>
          <w:szCs w:val="22"/>
        </w:rPr>
        <w:br w:type="page"/>
      </w:r>
      <w:r w:rsidRPr="007E3A62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760920" w:rsidRPr="007E3A62" w:rsidTr="00881782">
        <w:trPr>
          <w:trHeight w:val="400"/>
        </w:trPr>
        <w:tc>
          <w:tcPr>
            <w:tcW w:w="2277" w:type="dxa"/>
            <w:vAlign w:val="center"/>
          </w:tcPr>
          <w:p w:rsidR="00760920" w:rsidRPr="007E3A62" w:rsidRDefault="00760920" w:rsidP="00CE196A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760920" w:rsidRPr="007E3A62" w:rsidRDefault="00760920" w:rsidP="00CE196A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760920" w:rsidRPr="007E3A62" w:rsidRDefault="00760920" w:rsidP="00CE196A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760920" w:rsidRPr="007E3A62" w:rsidTr="00881782">
        <w:trPr>
          <w:trHeight w:val="397"/>
        </w:trPr>
        <w:tc>
          <w:tcPr>
            <w:tcW w:w="2277" w:type="dxa"/>
          </w:tcPr>
          <w:p w:rsidR="00760920" w:rsidRPr="007E3A62" w:rsidRDefault="00760920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760920" w:rsidRPr="007E3A62" w:rsidRDefault="00760920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760920" w:rsidRPr="007E3A62" w:rsidRDefault="00760920" w:rsidP="006004C6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60920" w:rsidRPr="007E3A62" w:rsidTr="00881782">
        <w:trPr>
          <w:trHeight w:val="397"/>
        </w:trPr>
        <w:tc>
          <w:tcPr>
            <w:tcW w:w="2277" w:type="dxa"/>
            <w:vMerge w:val="restart"/>
          </w:tcPr>
          <w:p w:rsidR="00760920" w:rsidRPr="006F5660" w:rsidRDefault="00760920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6F5660">
              <w:rPr>
                <w:rFonts w:ascii="ＭＳ ゴシック" w:hAnsi="ＭＳ ゴシック" w:hint="eastAsia"/>
                <w:noProof/>
                <w:szCs w:val="22"/>
              </w:rPr>
              <w:t>内国貨物運送申告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訂正</w:t>
            </w:r>
            <w:r w:rsidRPr="006F5660">
              <w:rPr>
                <w:rFonts w:ascii="ＭＳ ゴシック" w:hAnsi="ＭＳ ゴシック" w:hint="eastAsia"/>
                <w:noProof/>
                <w:szCs w:val="22"/>
              </w:rPr>
              <w:t>控情報</w:t>
            </w:r>
          </w:p>
        </w:tc>
        <w:tc>
          <w:tcPr>
            <w:tcW w:w="4536" w:type="dxa"/>
            <w:vMerge w:val="restart"/>
          </w:tcPr>
          <w:p w:rsidR="00760920" w:rsidRPr="006F5660" w:rsidRDefault="00760920" w:rsidP="00414EE2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6F5660">
              <w:rPr>
                <w:rFonts w:ascii="ＭＳ ゴシック" w:hAnsi="ＭＳ ゴシック" w:hint="eastAsia"/>
                <w:noProof/>
                <w:szCs w:val="22"/>
              </w:rPr>
              <w:t>内国貨物運送申告後承認前の訂正の場合</w:t>
            </w:r>
          </w:p>
        </w:tc>
        <w:tc>
          <w:tcPr>
            <w:tcW w:w="2268" w:type="dxa"/>
          </w:tcPr>
          <w:p w:rsidR="00760920" w:rsidRPr="007E3A62" w:rsidRDefault="00760920" w:rsidP="006004C6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60920" w:rsidRPr="007E3A62" w:rsidTr="00881782">
        <w:trPr>
          <w:trHeight w:val="245"/>
        </w:trPr>
        <w:tc>
          <w:tcPr>
            <w:tcW w:w="2277" w:type="dxa"/>
            <w:vMerge/>
          </w:tcPr>
          <w:p w:rsidR="00760920" w:rsidRPr="006F5660" w:rsidRDefault="00760920" w:rsidP="006004C6">
            <w:pPr>
              <w:ind w:right="-57"/>
              <w:rPr>
                <w:rFonts w:ascii="ＭＳ ゴシック"/>
                <w:noProof/>
                <w:szCs w:val="22"/>
              </w:rPr>
            </w:pPr>
          </w:p>
        </w:tc>
        <w:tc>
          <w:tcPr>
            <w:tcW w:w="4536" w:type="dxa"/>
            <w:vMerge/>
          </w:tcPr>
          <w:p w:rsidR="00760920" w:rsidRPr="007E3A62" w:rsidRDefault="00760920" w:rsidP="006004C6">
            <w:pPr>
              <w:ind w:right="-57"/>
              <w:rPr>
                <w:rFonts w:ascii="ＭＳ ゴシック"/>
                <w:noProof/>
                <w:szCs w:val="22"/>
              </w:rPr>
            </w:pPr>
          </w:p>
        </w:tc>
        <w:tc>
          <w:tcPr>
            <w:tcW w:w="2268" w:type="dxa"/>
          </w:tcPr>
          <w:p w:rsidR="00760920" w:rsidRDefault="00760920" w:rsidP="006004C6">
            <w:pPr>
              <w:rPr>
                <w:rFonts w:ascii="ＭＳ ゴシック"/>
                <w:szCs w:val="22"/>
              </w:rPr>
            </w:pPr>
            <w:r w:rsidRPr="006F5660">
              <w:rPr>
                <w:rFonts w:ascii="ＭＳ ゴシック" w:hAnsi="ＭＳ ゴシック" w:hint="eastAsia"/>
                <w:szCs w:val="22"/>
              </w:rPr>
              <w:t>申告先税関</w:t>
            </w:r>
          </w:p>
          <w:p w:rsidR="00760920" w:rsidRPr="006F5660" w:rsidRDefault="00760920" w:rsidP="006004C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（</w:t>
            </w:r>
            <w:r w:rsidRPr="006F5660">
              <w:rPr>
                <w:rFonts w:ascii="ＭＳ ゴシック" w:hAnsi="ＭＳ ゴシック" w:hint="eastAsia"/>
                <w:szCs w:val="22"/>
              </w:rPr>
              <w:t>監視担当部門</w:t>
            </w:r>
            <w:r>
              <w:rPr>
                <w:rFonts w:ascii="ＭＳ ゴシック" w:hAnsi="ＭＳ ゴシック" w:hint="eastAsia"/>
                <w:szCs w:val="22"/>
              </w:rPr>
              <w:t>）</w:t>
            </w:r>
          </w:p>
        </w:tc>
      </w:tr>
      <w:tr w:rsidR="00760920" w:rsidRPr="007E3A62" w:rsidTr="00AC11D8">
        <w:trPr>
          <w:trHeight w:val="397"/>
        </w:trPr>
        <w:tc>
          <w:tcPr>
            <w:tcW w:w="2277" w:type="dxa"/>
            <w:vMerge w:val="restart"/>
          </w:tcPr>
          <w:p w:rsidR="00760920" w:rsidRPr="00790EC8" w:rsidRDefault="00760920" w:rsidP="00D615EF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90EC8">
              <w:rPr>
                <w:rFonts w:ascii="ＭＳ ゴシック" w:hAnsi="ＭＳ ゴシック" w:hint="eastAsia"/>
                <w:noProof/>
                <w:szCs w:val="22"/>
              </w:rPr>
              <w:t>内国貨物運送承認訂正・取消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控</w:t>
            </w:r>
            <w:r w:rsidRPr="00790EC8">
              <w:rPr>
                <w:rFonts w:ascii="ＭＳ ゴシック" w:hAnsi="ＭＳ ゴシック" w:hint="eastAsia"/>
                <w:noProof/>
                <w:szCs w:val="22"/>
              </w:rPr>
              <w:t>情報</w:t>
            </w:r>
          </w:p>
        </w:tc>
        <w:tc>
          <w:tcPr>
            <w:tcW w:w="4536" w:type="dxa"/>
            <w:vMerge w:val="restart"/>
          </w:tcPr>
          <w:p w:rsidR="00760920" w:rsidRPr="007E3A62" w:rsidRDefault="00760920" w:rsidP="00D615EF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6F5660">
              <w:rPr>
                <w:rFonts w:ascii="ＭＳ ゴシック" w:hAnsi="ＭＳ ゴシック" w:hint="eastAsia"/>
                <w:noProof/>
                <w:szCs w:val="22"/>
              </w:rPr>
              <w:t>内国貨物運送申告承認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後</w:t>
            </w:r>
            <w:r w:rsidRPr="006F5660">
              <w:rPr>
                <w:rFonts w:ascii="ＭＳ ゴシック" w:hAnsi="ＭＳ ゴシック" w:hint="eastAsia"/>
                <w:noProof/>
                <w:szCs w:val="22"/>
              </w:rPr>
              <w:t>の訂正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または取消し</w:t>
            </w:r>
            <w:r w:rsidRPr="006F5660">
              <w:rPr>
                <w:rFonts w:ascii="ＭＳ ゴシック" w:hAnsi="ＭＳ ゴシック" w:hint="eastAsia"/>
                <w:noProof/>
                <w:szCs w:val="22"/>
              </w:rPr>
              <w:t>の場合</w:t>
            </w:r>
          </w:p>
        </w:tc>
        <w:tc>
          <w:tcPr>
            <w:tcW w:w="2268" w:type="dxa"/>
          </w:tcPr>
          <w:p w:rsidR="00760920" w:rsidRPr="007E3A62" w:rsidRDefault="00760920" w:rsidP="00D615EF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60920" w:rsidRPr="007E3A62" w:rsidTr="00881782">
        <w:trPr>
          <w:trHeight w:val="245"/>
        </w:trPr>
        <w:tc>
          <w:tcPr>
            <w:tcW w:w="2277" w:type="dxa"/>
            <w:vMerge/>
          </w:tcPr>
          <w:p w:rsidR="00760920" w:rsidRPr="006F5660" w:rsidRDefault="00760920" w:rsidP="00D615EF">
            <w:pPr>
              <w:ind w:right="-57"/>
              <w:rPr>
                <w:rFonts w:ascii="ＭＳ ゴシック"/>
                <w:noProof/>
                <w:szCs w:val="22"/>
              </w:rPr>
            </w:pPr>
          </w:p>
        </w:tc>
        <w:tc>
          <w:tcPr>
            <w:tcW w:w="4536" w:type="dxa"/>
            <w:vMerge/>
          </w:tcPr>
          <w:p w:rsidR="00760920" w:rsidRDefault="00760920" w:rsidP="00D615EF">
            <w:pPr>
              <w:ind w:right="-57"/>
              <w:rPr>
                <w:rFonts w:ascii="ＭＳ ゴシック"/>
                <w:noProof/>
                <w:szCs w:val="22"/>
              </w:rPr>
            </w:pPr>
          </w:p>
        </w:tc>
        <w:tc>
          <w:tcPr>
            <w:tcW w:w="2268" w:type="dxa"/>
          </w:tcPr>
          <w:p w:rsidR="00760920" w:rsidRDefault="00760920" w:rsidP="00D615EF">
            <w:pPr>
              <w:rPr>
                <w:rFonts w:ascii="ＭＳ ゴシック"/>
                <w:szCs w:val="22"/>
              </w:rPr>
            </w:pPr>
            <w:r w:rsidRPr="006F5660">
              <w:rPr>
                <w:rFonts w:ascii="ＭＳ ゴシック" w:hAnsi="ＭＳ ゴシック" w:hint="eastAsia"/>
                <w:szCs w:val="22"/>
              </w:rPr>
              <w:t>申告先税関</w:t>
            </w:r>
          </w:p>
          <w:p w:rsidR="00760920" w:rsidRPr="006F5660" w:rsidRDefault="00760920" w:rsidP="00D615EF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（</w:t>
            </w:r>
            <w:r w:rsidRPr="006F5660">
              <w:rPr>
                <w:rFonts w:ascii="ＭＳ ゴシック" w:hAnsi="ＭＳ ゴシック" w:hint="eastAsia"/>
                <w:szCs w:val="22"/>
              </w:rPr>
              <w:t>監視担当部門</w:t>
            </w:r>
            <w:r>
              <w:rPr>
                <w:rFonts w:ascii="ＭＳ ゴシック" w:hAnsi="ＭＳ ゴシック" w:hint="eastAsia"/>
                <w:szCs w:val="22"/>
              </w:rPr>
              <w:t>）</w:t>
            </w:r>
          </w:p>
        </w:tc>
      </w:tr>
      <w:tr w:rsidR="00760920" w:rsidRPr="007E3A62" w:rsidTr="00AC11D8">
        <w:trPr>
          <w:trHeight w:val="397"/>
        </w:trPr>
        <w:tc>
          <w:tcPr>
            <w:tcW w:w="2277" w:type="dxa"/>
            <w:vMerge w:val="restart"/>
          </w:tcPr>
          <w:p w:rsidR="00760920" w:rsidRPr="006F5660" w:rsidRDefault="00760920" w:rsidP="00D615EF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6F5660">
              <w:rPr>
                <w:rFonts w:ascii="ＭＳ ゴシック" w:hAnsi="ＭＳ ゴシック" w:hint="eastAsia"/>
                <w:noProof/>
                <w:szCs w:val="22"/>
              </w:rPr>
              <w:t>内国貨物運送申告取消通知情報</w:t>
            </w:r>
          </w:p>
        </w:tc>
        <w:tc>
          <w:tcPr>
            <w:tcW w:w="4536" w:type="dxa"/>
            <w:vMerge w:val="restart"/>
          </w:tcPr>
          <w:p w:rsidR="00760920" w:rsidRPr="006F5660" w:rsidRDefault="00760920" w:rsidP="00D615EF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6F5660">
              <w:rPr>
                <w:rFonts w:ascii="ＭＳ ゴシック" w:hAnsi="ＭＳ ゴシック" w:hint="eastAsia"/>
                <w:noProof/>
                <w:szCs w:val="22"/>
              </w:rPr>
              <w:t>内国貨物運送申告後承認前の取消しの場合</w:t>
            </w:r>
          </w:p>
        </w:tc>
        <w:tc>
          <w:tcPr>
            <w:tcW w:w="2268" w:type="dxa"/>
          </w:tcPr>
          <w:p w:rsidR="00760920" w:rsidRPr="007E3A62" w:rsidRDefault="00760920" w:rsidP="00D615EF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60920" w:rsidRPr="007E3A62" w:rsidTr="00881782">
        <w:trPr>
          <w:trHeight w:val="245"/>
        </w:trPr>
        <w:tc>
          <w:tcPr>
            <w:tcW w:w="2277" w:type="dxa"/>
            <w:vMerge/>
          </w:tcPr>
          <w:p w:rsidR="00760920" w:rsidRPr="006F5660" w:rsidRDefault="00760920" w:rsidP="00D615EF">
            <w:pPr>
              <w:ind w:right="-57"/>
              <w:rPr>
                <w:rFonts w:ascii="ＭＳ ゴシック"/>
                <w:noProof/>
                <w:szCs w:val="22"/>
              </w:rPr>
            </w:pPr>
          </w:p>
        </w:tc>
        <w:tc>
          <w:tcPr>
            <w:tcW w:w="4536" w:type="dxa"/>
            <w:vMerge/>
          </w:tcPr>
          <w:p w:rsidR="00760920" w:rsidRPr="007E3A62" w:rsidRDefault="00760920" w:rsidP="00D615EF">
            <w:pPr>
              <w:ind w:right="-57"/>
              <w:rPr>
                <w:rFonts w:ascii="ＭＳ ゴシック"/>
                <w:noProof/>
                <w:szCs w:val="22"/>
              </w:rPr>
            </w:pPr>
          </w:p>
        </w:tc>
        <w:tc>
          <w:tcPr>
            <w:tcW w:w="2268" w:type="dxa"/>
          </w:tcPr>
          <w:p w:rsidR="00760920" w:rsidRDefault="00760920" w:rsidP="00D615EF">
            <w:pPr>
              <w:rPr>
                <w:rFonts w:ascii="ＭＳ ゴシック"/>
                <w:szCs w:val="22"/>
              </w:rPr>
            </w:pPr>
            <w:r w:rsidRPr="006F5660">
              <w:rPr>
                <w:rFonts w:ascii="ＭＳ ゴシック" w:hAnsi="ＭＳ ゴシック" w:hint="eastAsia"/>
                <w:szCs w:val="22"/>
              </w:rPr>
              <w:t>申告先税関</w:t>
            </w:r>
          </w:p>
          <w:p w:rsidR="00760920" w:rsidRPr="007E3A62" w:rsidRDefault="00760920" w:rsidP="00D615EF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（</w:t>
            </w:r>
            <w:r w:rsidRPr="006F5660">
              <w:rPr>
                <w:rFonts w:ascii="ＭＳ ゴシック" w:hAnsi="ＭＳ ゴシック" w:hint="eastAsia"/>
                <w:szCs w:val="22"/>
              </w:rPr>
              <w:t>監視担当部門</w:t>
            </w:r>
            <w:r>
              <w:rPr>
                <w:rFonts w:ascii="ＭＳ ゴシック" w:hAnsi="ＭＳ ゴシック" w:hint="eastAsia"/>
                <w:szCs w:val="22"/>
              </w:rPr>
              <w:t>）</w:t>
            </w:r>
          </w:p>
        </w:tc>
      </w:tr>
      <w:tr w:rsidR="00760920" w:rsidRPr="007E3A62" w:rsidTr="00AC11D8">
        <w:trPr>
          <w:trHeight w:val="397"/>
        </w:trPr>
        <w:tc>
          <w:tcPr>
            <w:tcW w:w="2277" w:type="dxa"/>
            <w:vMerge w:val="restart"/>
          </w:tcPr>
          <w:p w:rsidR="00760920" w:rsidRPr="006F5660" w:rsidRDefault="00760920" w:rsidP="00D615EF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6F5660">
              <w:rPr>
                <w:rFonts w:ascii="ＭＳ ゴシック" w:hAnsi="ＭＳ ゴシック" w:hint="eastAsia"/>
                <w:noProof/>
                <w:szCs w:val="22"/>
              </w:rPr>
              <w:t>内国貨物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運送期間延長申請控情報</w:t>
            </w:r>
          </w:p>
        </w:tc>
        <w:tc>
          <w:tcPr>
            <w:tcW w:w="4536" w:type="dxa"/>
            <w:vMerge w:val="restart"/>
          </w:tcPr>
          <w:p w:rsidR="00760920" w:rsidRDefault="00760920" w:rsidP="00D615EF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6F5660">
              <w:rPr>
                <w:rFonts w:ascii="ＭＳ ゴシック" w:hAnsi="ＭＳ ゴシック" w:hint="eastAsia"/>
                <w:noProof/>
                <w:szCs w:val="22"/>
              </w:rPr>
              <w:t>内国貨物運送申告承認後の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運送期間延長</w:t>
            </w:r>
            <w:r w:rsidRPr="006F5660">
              <w:rPr>
                <w:rFonts w:ascii="ＭＳ ゴシック" w:hAnsi="ＭＳ ゴシック" w:hint="eastAsia"/>
                <w:noProof/>
                <w:szCs w:val="22"/>
              </w:rPr>
              <w:t>の場合</w:t>
            </w:r>
          </w:p>
        </w:tc>
        <w:tc>
          <w:tcPr>
            <w:tcW w:w="2268" w:type="dxa"/>
          </w:tcPr>
          <w:p w:rsidR="00760920" w:rsidRDefault="00760920" w:rsidP="00D615EF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60920" w:rsidRPr="007E3A62" w:rsidTr="00881782">
        <w:trPr>
          <w:trHeight w:val="245"/>
        </w:trPr>
        <w:tc>
          <w:tcPr>
            <w:tcW w:w="2277" w:type="dxa"/>
            <w:vMerge/>
          </w:tcPr>
          <w:p w:rsidR="00760920" w:rsidRDefault="00760920" w:rsidP="00D615EF">
            <w:pPr>
              <w:ind w:right="-57"/>
              <w:rPr>
                <w:rFonts w:ascii="ＭＳ ゴシック"/>
                <w:noProof/>
                <w:szCs w:val="22"/>
              </w:rPr>
            </w:pPr>
          </w:p>
        </w:tc>
        <w:tc>
          <w:tcPr>
            <w:tcW w:w="4536" w:type="dxa"/>
            <w:vMerge/>
          </w:tcPr>
          <w:p w:rsidR="00760920" w:rsidRDefault="00760920" w:rsidP="00D615EF">
            <w:pPr>
              <w:ind w:right="-57"/>
              <w:rPr>
                <w:rFonts w:ascii="ＭＳ ゴシック"/>
                <w:noProof/>
                <w:szCs w:val="22"/>
              </w:rPr>
            </w:pPr>
          </w:p>
        </w:tc>
        <w:tc>
          <w:tcPr>
            <w:tcW w:w="2268" w:type="dxa"/>
          </w:tcPr>
          <w:p w:rsidR="00760920" w:rsidRDefault="00760920" w:rsidP="00D615EF">
            <w:pPr>
              <w:rPr>
                <w:rFonts w:ascii="ＭＳ ゴシック"/>
                <w:szCs w:val="22"/>
              </w:rPr>
            </w:pPr>
            <w:r w:rsidRPr="006F5660">
              <w:rPr>
                <w:rFonts w:ascii="ＭＳ ゴシック" w:hAnsi="ＭＳ ゴシック" w:hint="eastAsia"/>
                <w:szCs w:val="22"/>
              </w:rPr>
              <w:t>申告先税関</w:t>
            </w:r>
          </w:p>
          <w:p w:rsidR="00760920" w:rsidRDefault="00760920" w:rsidP="00D615EF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（</w:t>
            </w:r>
            <w:r w:rsidRPr="006F5660">
              <w:rPr>
                <w:rFonts w:ascii="ＭＳ ゴシック" w:hAnsi="ＭＳ ゴシック" w:hint="eastAsia"/>
                <w:szCs w:val="22"/>
              </w:rPr>
              <w:t>監視担当部門</w:t>
            </w:r>
            <w:r>
              <w:rPr>
                <w:rFonts w:ascii="ＭＳ ゴシック" w:hAnsi="ＭＳ ゴシック" w:hint="eastAsia"/>
                <w:szCs w:val="22"/>
              </w:rPr>
              <w:t>）</w:t>
            </w:r>
          </w:p>
        </w:tc>
      </w:tr>
    </w:tbl>
    <w:p w:rsidR="00760920" w:rsidRDefault="00760920" w:rsidP="00566044">
      <w:pPr>
        <w:autoSpaceDE w:val="0"/>
        <w:autoSpaceDN w:val="0"/>
        <w:adjustRightInd w:val="0"/>
        <w:jc w:val="left"/>
      </w:pPr>
    </w:p>
    <w:p w:rsidR="00760920" w:rsidRDefault="00760920" w:rsidP="00566044">
      <w:pPr>
        <w:autoSpaceDE w:val="0"/>
        <w:autoSpaceDN w:val="0"/>
        <w:adjustRightInd w:val="0"/>
        <w:jc w:val="left"/>
      </w:pPr>
      <w:r>
        <w:rPr>
          <w:rFonts w:hint="eastAsia"/>
        </w:rPr>
        <w:t>７．特記事項</w:t>
      </w:r>
    </w:p>
    <w:p w:rsidR="00760920" w:rsidRDefault="00760920" w:rsidP="00960FA2">
      <w:pPr>
        <w:autoSpaceDE w:val="0"/>
        <w:autoSpaceDN w:val="0"/>
        <w:adjustRightInd w:val="0"/>
        <w:ind w:firstLineChars="300" w:firstLine="595"/>
        <w:jc w:val="left"/>
      </w:pPr>
      <w:r w:rsidRPr="00A771B8">
        <w:rPr>
          <w:rFonts w:hint="eastAsia"/>
        </w:rPr>
        <w:t>本業務では、管轄官署が異なる港へ発送地港コードを変更することはできない。</w:t>
      </w:r>
    </w:p>
    <w:p w:rsidR="00760920" w:rsidRDefault="00760920" w:rsidP="002E3003">
      <w:pPr>
        <w:autoSpaceDE w:val="0"/>
        <w:autoSpaceDN w:val="0"/>
        <w:adjustRightInd w:val="0"/>
        <w:ind w:leftChars="200" w:left="397" w:firstLineChars="100" w:firstLine="198"/>
        <w:jc w:val="left"/>
      </w:pPr>
      <w:r w:rsidRPr="00A771B8">
        <w:rPr>
          <w:rFonts w:hint="eastAsia"/>
        </w:rPr>
        <w:t>変更する場合は、本業務で当該発送地港の内国貨物運送申告を取り消した後、新たに内国貨物運送申告を行う必要がある。</w:t>
      </w:r>
    </w:p>
    <w:sectPr w:rsidR="00760920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B8F" w:rsidRDefault="00770B8F">
      <w:r>
        <w:separator/>
      </w:r>
    </w:p>
  </w:endnote>
  <w:endnote w:type="continuationSeparator" w:id="0">
    <w:p w:rsidR="00770B8F" w:rsidRDefault="00770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920" w:rsidRDefault="001378AF" w:rsidP="007E3A62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 w:hint="eastAsia"/>
        <w:szCs w:val="22"/>
      </w:rPr>
      <w:t>490</w:t>
    </w:r>
    <w:r w:rsidR="00917BEC">
      <w:rPr>
        <w:rStyle w:val="a7"/>
        <w:rFonts w:ascii="ＭＳ ゴシック" w:hAnsi="ＭＳ ゴシック" w:hint="eastAsia"/>
        <w:szCs w:val="22"/>
      </w:rPr>
      <w:t>7</w:t>
    </w:r>
    <w:r w:rsidR="00760920">
      <w:rPr>
        <w:rStyle w:val="a7"/>
        <w:rFonts w:ascii="ＭＳ ゴシック" w:hAnsi="ＭＳ ゴシック"/>
        <w:szCs w:val="22"/>
      </w:rPr>
      <w:t>-01-</w:t>
    </w:r>
    <w:r w:rsidR="00760920" w:rsidRPr="007E3A62">
      <w:rPr>
        <w:rStyle w:val="a7"/>
        <w:rFonts w:ascii="ＭＳ ゴシック" w:hAnsi="ＭＳ ゴシック"/>
        <w:szCs w:val="22"/>
      </w:rPr>
      <w:fldChar w:fldCharType="begin"/>
    </w:r>
    <w:r w:rsidR="00760920"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760920" w:rsidRPr="007E3A62">
      <w:rPr>
        <w:rStyle w:val="a7"/>
        <w:rFonts w:ascii="ＭＳ ゴシック" w:hAnsi="ＭＳ ゴシック"/>
        <w:szCs w:val="22"/>
      </w:rPr>
      <w:fldChar w:fldCharType="separate"/>
    </w:r>
    <w:r w:rsidR="00651741">
      <w:rPr>
        <w:rStyle w:val="a7"/>
        <w:rFonts w:ascii="ＭＳ ゴシック" w:hAnsi="ＭＳ ゴシック"/>
        <w:noProof/>
        <w:szCs w:val="22"/>
      </w:rPr>
      <w:t>1</w:t>
    </w:r>
    <w:r w:rsidR="00760920" w:rsidRPr="007E3A62">
      <w:rPr>
        <w:rStyle w:val="a7"/>
        <w:rFonts w:ascii="ＭＳ ゴシック" w:hAnsi="ＭＳ ゴシック"/>
        <w:szCs w:val="22"/>
      </w:rPr>
      <w:fldChar w:fldCharType="end"/>
    </w:r>
  </w:p>
  <w:p w:rsidR="00A81698" w:rsidRPr="0023511C" w:rsidRDefault="00A81698" w:rsidP="00A81698">
    <w:pPr>
      <w:pStyle w:val="a5"/>
      <w:jc w:val="right"/>
      <w:rPr>
        <w:rFonts w:ascii="ＭＳ ゴシック"/>
      </w:rPr>
    </w:pPr>
    <w:r>
      <w:rPr>
        <w:rFonts w:ascii="ＭＳ ゴシック" w:cs="ＭＳ ゴシック" w:hint="eastAsia"/>
        <w:szCs w:val="22"/>
        <w:lang w:val="ja-JP"/>
      </w:rPr>
      <w:t>＜</w:t>
    </w:r>
    <w:r>
      <w:rPr>
        <w:rFonts w:ascii="ＭＳ ゴシック" w:cs="ＭＳ ゴシック"/>
        <w:szCs w:val="22"/>
        <w:lang w:val="ja-JP"/>
      </w:rPr>
      <w:t>20</w:t>
    </w:r>
    <w:r w:rsidR="00651741">
      <w:rPr>
        <w:rFonts w:ascii="ＭＳ ゴシック" w:cs="ＭＳ ゴシック" w:hint="eastAsia"/>
        <w:szCs w:val="22"/>
        <w:lang w:val="ja-JP"/>
      </w:rPr>
      <w:t>25</w:t>
    </w:r>
    <w:r>
      <w:rPr>
        <w:rFonts w:ascii="ＭＳ ゴシック" w:cs="ＭＳ ゴシック"/>
        <w:szCs w:val="22"/>
        <w:lang w:val="ja-JP"/>
      </w:rPr>
      <w:t>.</w:t>
    </w:r>
    <w:r w:rsidR="00651741">
      <w:rPr>
        <w:rFonts w:ascii="ＭＳ ゴシック" w:cs="ＭＳ ゴシック" w:hint="eastAsia"/>
        <w:szCs w:val="22"/>
        <w:lang w:val="ja-JP"/>
      </w:rPr>
      <w:t>10</w:t>
    </w:r>
    <w:r>
      <w:rPr>
        <w:rFonts w:ascii="ＭＳ ゴシック" w:cs="ＭＳ ゴシック" w:hint="eastAsia"/>
        <w:szCs w:val="22"/>
        <w:lang w:val="ja-JP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B8F" w:rsidRDefault="00770B8F">
      <w:r>
        <w:separator/>
      </w:r>
    </w:p>
  </w:footnote>
  <w:footnote w:type="continuationSeparator" w:id="0">
    <w:p w:rsidR="00770B8F" w:rsidRDefault="00770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A0271"/>
    <w:multiLevelType w:val="hybridMultilevel"/>
    <w:tmpl w:val="FF4EEA6C"/>
    <w:lvl w:ilvl="0" w:tplc="002E59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2A73C97"/>
    <w:multiLevelType w:val="hybridMultilevel"/>
    <w:tmpl w:val="2D022BF0"/>
    <w:lvl w:ilvl="0" w:tplc="6A66512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3A968AE"/>
    <w:multiLevelType w:val="hybridMultilevel"/>
    <w:tmpl w:val="5EEE6036"/>
    <w:lvl w:ilvl="0" w:tplc="026886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06E544F"/>
    <w:multiLevelType w:val="hybridMultilevel"/>
    <w:tmpl w:val="72A6C5A8"/>
    <w:lvl w:ilvl="0" w:tplc="AC5AA5F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22C10A48"/>
    <w:multiLevelType w:val="hybridMultilevel"/>
    <w:tmpl w:val="95DA3DD8"/>
    <w:lvl w:ilvl="0" w:tplc="3F52BD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3AF1677"/>
    <w:multiLevelType w:val="hybridMultilevel"/>
    <w:tmpl w:val="14A0AC00"/>
    <w:lvl w:ilvl="0" w:tplc="7AC8AC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377D015C"/>
    <w:multiLevelType w:val="hybridMultilevel"/>
    <w:tmpl w:val="4E161B8C"/>
    <w:lvl w:ilvl="0" w:tplc="126C37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43380974"/>
    <w:multiLevelType w:val="hybridMultilevel"/>
    <w:tmpl w:val="64B86CE8"/>
    <w:lvl w:ilvl="0" w:tplc="CB9818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B9558C3"/>
    <w:multiLevelType w:val="hybridMultilevel"/>
    <w:tmpl w:val="B5CA9F06"/>
    <w:lvl w:ilvl="0" w:tplc="D4AA20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6C2E67D6"/>
    <w:multiLevelType w:val="hybridMultilevel"/>
    <w:tmpl w:val="F0C0ABEC"/>
    <w:lvl w:ilvl="0" w:tplc="656EC0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F487395"/>
    <w:multiLevelType w:val="hybridMultilevel"/>
    <w:tmpl w:val="31947616"/>
    <w:lvl w:ilvl="0" w:tplc="C99E40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9"/>
  </w:num>
  <w:num w:numId="5">
    <w:abstractNumId w:val="2"/>
  </w:num>
  <w:num w:numId="6">
    <w:abstractNumId w:val="6"/>
  </w:num>
  <w:num w:numId="7">
    <w:abstractNumId w:val="1"/>
  </w:num>
  <w:num w:numId="8">
    <w:abstractNumId w:val="3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5115"/>
    <w:rsid w:val="00011C4F"/>
    <w:rsid w:val="00011DB0"/>
    <w:rsid w:val="00020741"/>
    <w:rsid w:val="0002466C"/>
    <w:rsid w:val="00043119"/>
    <w:rsid w:val="000674E0"/>
    <w:rsid w:val="00071511"/>
    <w:rsid w:val="00090E13"/>
    <w:rsid w:val="000B5686"/>
    <w:rsid w:val="000B5B4A"/>
    <w:rsid w:val="000B6117"/>
    <w:rsid w:val="000C3436"/>
    <w:rsid w:val="000D1D2E"/>
    <w:rsid w:val="000D3763"/>
    <w:rsid w:val="000E5638"/>
    <w:rsid w:val="000E5F3D"/>
    <w:rsid w:val="000F7F53"/>
    <w:rsid w:val="0010299C"/>
    <w:rsid w:val="001037FB"/>
    <w:rsid w:val="001302A0"/>
    <w:rsid w:val="00130F6A"/>
    <w:rsid w:val="001378AF"/>
    <w:rsid w:val="0015065D"/>
    <w:rsid w:val="00152C72"/>
    <w:rsid w:val="00174C9C"/>
    <w:rsid w:val="00185A36"/>
    <w:rsid w:val="00195511"/>
    <w:rsid w:val="001C5978"/>
    <w:rsid w:val="001D63B8"/>
    <w:rsid w:val="00210541"/>
    <w:rsid w:val="002150ED"/>
    <w:rsid w:val="0021792A"/>
    <w:rsid w:val="00217C48"/>
    <w:rsid w:val="00221F7B"/>
    <w:rsid w:val="00226ADC"/>
    <w:rsid w:val="00230890"/>
    <w:rsid w:val="0026377F"/>
    <w:rsid w:val="00263A97"/>
    <w:rsid w:val="002656AA"/>
    <w:rsid w:val="00266313"/>
    <w:rsid w:val="002669AE"/>
    <w:rsid w:val="0027622F"/>
    <w:rsid w:val="00280924"/>
    <w:rsid w:val="00286152"/>
    <w:rsid w:val="002B1F87"/>
    <w:rsid w:val="002D0850"/>
    <w:rsid w:val="002E15D9"/>
    <w:rsid w:val="002E3003"/>
    <w:rsid w:val="00300E5A"/>
    <w:rsid w:val="00306159"/>
    <w:rsid w:val="00326C28"/>
    <w:rsid w:val="00341D6F"/>
    <w:rsid w:val="003676DE"/>
    <w:rsid w:val="00383614"/>
    <w:rsid w:val="00385B2D"/>
    <w:rsid w:val="003A7FE4"/>
    <w:rsid w:val="003C2913"/>
    <w:rsid w:val="004001C6"/>
    <w:rsid w:val="00414EE2"/>
    <w:rsid w:val="004151B0"/>
    <w:rsid w:val="004159BE"/>
    <w:rsid w:val="00416507"/>
    <w:rsid w:val="0042341D"/>
    <w:rsid w:val="00432213"/>
    <w:rsid w:val="00433342"/>
    <w:rsid w:val="00465E7E"/>
    <w:rsid w:val="004B5D02"/>
    <w:rsid w:val="004C0E3C"/>
    <w:rsid w:val="004D2291"/>
    <w:rsid w:val="00514A85"/>
    <w:rsid w:val="00546A99"/>
    <w:rsid w:val="00557BC0"/>
    <w:rsid w:val="00561757"/>
    <w:rsid w:val="005628D1"/>
    <w:rsid w:val="00564497"/>
    <w:rsid w:val="00566044"/>
    <w:rsid w:val="005744B2"/>
    <w:rsid w:val="0058457C"/>
    <w:rsid w:val="00590849"/>
    <w:rsid w:val="0059160B"/>
    <w:rsid w:val="005B7C37"/>
    <w:rsid w:val="005F621D"/>
    <w:rsid w:val="006004C6"/>
    <w:rsid w:val="0060331B"/>
    <w:rsid w:val="00616918"/>
    <w:rsid w:val="00627BFC"/>
    <w:rsid w:val="006412EE"/>
    <w:rsid w:val="00651741"/>
    <w:rsid w:val="00661186"/>
    <w:rsid w:val="006731F0"/>
    <w:rsid w:val="0067471C"/>
    <w:rsid w:val="0069194C"/>
    <w:rsid w:val="006969BE"/>
    <w:rsid w:val="00696D7D"/>
    <w:rsid w:val="006B4A8B"/>
    <w:rsid w:val="006B635F"/>
    <w:rsid w:val="006D39F7"/>
    <w:rsid w:val="006E4A23"/>
    <w:rsid w:val="006F086C"/>
    <w:rsid w:val="006F3210"/>
    <w:rsid w:val="006F5660"/>
    <w:rsid w:val="0070648A"/>
    <w:rsid w:val="00712F89"/>
    <w:rsid w:val="00723F56"/>
    <w:rsid w:val="0076066B"/>
    <w:rsid w:val="00760920"/>
    <w:rsid w:val="00766E29"/>
    <w:rsid w:val="0076718B"/>
    <w:rsid w:val="00770B8F"/>
    <w:rsid w:val="00786243"/>
    <w:rsid w:val="00790EC8"/>
    <w:rsid w:val="007A12CD"/>
    <w:rsid w:val="007A1FF4"/>
    <w:rsid w:val="007A3B25"/>
    <w:rsid w:val="007B1127"/>
    <w:rsid w:val="007B23AA"/>
    <w:rsid w:val="007E3A62"/>
    <w:rsid w:val="007F5641"/>
    <w:rsid w:val="00800C6F"/>
    <w:rsid w:val="0080443D"/>
    <w:rsid w:val="008140A7"/>
    <w:rsid w:val="008151D4"/>
    <w:rsid w:val="00816E4C"/>
    <w:rsid w:val="008203F8"/>
    <w:rsid w:val="00821029"/>
    <w:rsid w:val="00821BD1"/>
    <w:rsid w:val="00844CC3"/>
    <w:rsid w:val="0084514E"/>
    <w:rsid w:val="0085204E"/>
    <w:rsid w:val="00872032"/>
    <w:rsid w:val="00877BF6"/>
    <w:rsid w:val="00881782"/>
    <w:rsid w:val="00891CD4"/>
    <w:rsid w:val="008D7506"/>
    <w:rsid w:val="008F524D"/>
    <w:rsid w:val="008F59F6"/>
    <w:rsid w:val="0090217E"/>
    <w:rsid w:val="0091658C"/>
    <w:rsid w:val="00917BEC"/>
    <w:rsid w:val="00924DB4"/>
    <w:rsid w:val="00960D9A"/>
    <w:rsid w:val="00960FA2"/>
    <w:rsid w:val="00962170"/>
    <w:rsid w:val="0097240F"/>
    <w:rsid w:val="0097445C"/>
    <w:rsid w:val="00985C0B"/>
    <w:rsid w:val="009965AA"/>
    <w:rsid w:val="009A0877"/>
    <w:rsid w:val="009B7F3C"/>
    <w:rsid w:val="009C712D"/>
    <w:rsid w:val="009E2459"/>
    <w:rsid w:val="009E2B2D"/>
    <w:rsid w:val="009F080E"/>
    <w:rsid w:val="009F5996"/>
    <w:rsid w:val="00A0588C"/>
    <w:rsid w:val="00A20AA9"/>
    <w:rsid w:val="00A2193F"/>
    <w:rsid w:val="00A30FAB"/>
    <w:rsid w:val="00A36E92"/>
    <w:rsid w:val="00A50185"/>
    <w:rsid w:val="00A63316"/>
    <w:rsid w:val="00A72322"/>
    <w:rsid w:val="00A771B8"/>
    <w:rsid w:val="00A81698"/>
    <w:rsid w:val="00A870D7"/>
    <w:rsid w:val="00A9095B"/>
    <w:rsid w:val="00A94FCC"/>
    <w:rsid w:val="00AA3967"/>
    <w:rsid w:val="00AA69A9"/>
    <w:rsid w:val="00AB62FB"/>
    <w:rsid w:val="00AB7B18"/>
    <w:rsid w:val="00AC11D8"/>
    <w:rsid w:val="00AD24C6"/>
    <w:rsid w:val="00AD2994"/>
    <w:rsid w:val="00B104D2"/>
    <w:rsid w:val="00B14253"/>
    <w:rsid w:val="00B14E17"/>
    <w:rsid w:val="00B23B3F"/>
    <w:rsid w:val="00B27EF9"/>
    <w:rsid w:val="00B36C0A"/>
    <w:rsid w:val="00B557D9"/>
    <w:rsid w:val="00B6296A"/>
    <w:rsid w:val="00B77393"/>
    <w:rsid w:val="00B82006"/>
    <w:rsid w:val="00B90136"/>
    <w:rsid w:val="00BA0810"/>
    <w:rsid w:val="00BB0001"/>
    <w:rsid w:val="00BB0ECC"/>
    <w:rsid w:val="00BB1983"/>
    <w:rsid w:val="00BB1D45"/>
    <w:rsid w:val="00BB238D"/>
    <w:rsid w:val="00BB5B04"/>
    <w:rsid w:val="00BE449C"/>
    <w:rsid w:val="00BF5CAB"/>
    <w:rsid w:val="00C10E1E"/>
    <w:rsid w:val="00C11E4D"/>
    <w:rsid w:val="00C14074"/>
    <w:rsid w:val="00C23865"/>
    <w:rsid w:val="00C42071"/>
    <w:rsid w:val="00C44142"/>
    <w:rsid w:val="00C83A1F"/>
    <w:rsid w:val="00CB21A1"/>
    <w:rsid w:val="00CE196A"/>
    <w:rsid w:val="00CE4B04"/>
    <w:rsid w:val="00D02459"/>
    <w:rsid w:val="00D0341B"/>
    <w:rsid w:val="00D209BA"/>
    <w:rsid w:val="00D518E0"/>
    <w:rsid w:val="00D615EF"/>
    <w:rsid w:val="00D771E8"/>
    <w:rsid w:val="00D948B5"/>
    <w:rsid w:val="00D967EB"/>
    <w:rsid w:val="00DA6E67"/>
    <w:rsid w:val="00DB6DA0"/>
    <w:rsid w:val="00DC3288"/>
    <w:rsid w:val="00DD75C4"/>
    <w:rsid w:val="00DE34A1"/>
    <w:rsid w:val="00DE4165"/>
    <w:rsid w:val="00E05740"/>
    <w:rsid w:val="00E21E8F"/>
    <w:rsid w:val="00E2372C"/>
    <w:rsid w:val="00E47482"/>
    <w:rsid w:val="00E515F0"/>
    <w:rsid w:val="00E56FC1"/>
    <w:rsid w:val="00E634BF"/>
    <w:rsid w:val="00E677AD"/>
    <w:rsid w:val="00E966DF"/>
    <w:rsid w:val="00EA7A6B"/>
    <w:rsid w:val="00EB522A"/>
    <w:rsid w:val="00EC31B1"/>
    <w:rsid w:val="00EC4B2E"/>
    <w:rsid w:val="00EF6F9A"/>
    <w:rsid w:val="00F0158B"/>
    <w:rsid w:val="00F063B2"/>
    <w:rsid w:val="00F10749"/>
    <w:rsid w:val="00F4306E"/>
    <w:rsid w:val="00F43209"/>
    <w:rsid w:val="00F45257"/>
    <w:rsid w:val="00F45966"/>
    <w:rsid w:val="00F45B9A"/>
    <w:rsid w:val="00FA6E43"/>
    <w:rsid w:val="00FB3890"/>
    <w:rsid w:val="00FB797F"/>
    <w:rsid w:val="00FC13C9"/>
    <w:rsid w:val="00FC3602"/>
    <w:rsid w:val="00FD5137"/>
    <w:rsid w:val="00FF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F78A0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E67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21C9B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21C9B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89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94539">
          <w:marLeft w:val="68"/>
          <w:marRight w:val="0"/>
          <w:marTop w:val="100"/>
          <w:marBottom w:val="100"/>
          <w:divBdr>
            <w:top w:val="none" w:sz="0" w:space="0" w:color="auto"/>
            <w:left w:val="single" w:sz="12" w:space="3" w:color="0000FF"/>
            <w:bottom w:val="none" w:sz="0" w:space="0" w:color="auto"/>
            <w:right w:val="none" w:sz="0" w:space="0" w:color="auto"/>
          </w:divBdr>
          <w:divsChild>
            <w:div w:id="26889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9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94541">
          <w:marLeft w:val="68"/>
          <w:marRight w:val="0"/>
          <w:marTop w:val="100"/>
          <w:marBottom w:val="100"/>
          <w:divBdr>
            <w:top w:val="none" w:sz="0" w:space="0" w:color="auto"/>
            <w:left w:val="single" w:sz="12" w:space="3" w:color="0000FF"/>
            <w:bottom w:val="none" w:sz="0" w:space="0" w:color="auto"/>
            <w:right w:val="none" w:sz="0" w:space="0" w:color="auto"/>
          </w:divBdr>
          <w:divsChild>
            <w:div w:id="26889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9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94542">
          <w:marLeft w:val="68"/>
          <w:marRight w:val="0"/>
          <w:marTop w:val="100"/>
          <w:marBottom w:val="100"/>
          <w:divBdr>
            <w:top w:val="none" w:sz="0" w:space="0" w:color="auto"/>
            <w:left w:val="single" w:sz="12" w:space="3" w:color="0000FF"/>
            <w:bottom w:val="none" w:sz="0" w:space="0" w:color="auto"/>
            <w:right w:val="none" w:sz="0" w:space="0" w:color="auto"/>
          </w:divBdr>
          <w:divsChild>
            <w:div w:id="26889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2F4F27-DBD9-4100-8EF1-739AD8CB5F5A}"/>
</file>

<file path=customXml/itemProps2.xml><?xml version="1.0" encoding="utf-8"?>
<ds:datastoreItem xmlns:ds="http://schemas.openxmlformats.org/officeDocument/2006/customXml" ds:itemID="{40A31C87-DA41-497B-A225-51E2C97E86E4}"/>
</file>

<file path=customXml/itemProps3.xml><?xml version="1.0" encoding="utf-8"?>
<ds:datastoreItem xmlns:ds="http://schemas.openxmlformats.org/officeDocument/2006/customXml" ds:itemID="{CA3E285B-694A-4BF9-8968-011F55CE79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2016-02-09T01:32:00Z</dcterms:created>
  <dcterms:modified xsi:type="dcterms:W3CDTF">2023-02-14T08:41:00Z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