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C38" w:rsidRPr="00BF4D7D" w:rsidRDefault="00E10C38">
      <w:pPr>
        <w:jc w:val="center"/>
        <w:rPr>
          <w:rFonts w:ascii="ＭＳ ゴシック"/>
        </w:rPr>
      </w:pPr>
      <w:bookmarkStart w:id="0" w:name="_GoBack"/>
      <w:bookmarkEnd w:id="0"/>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p w:rsidR="00E10C38" w:rsidRPr="00BF4D7D" w:rsidRDefault="00E10C3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10C38" w:rsidRPr="00BA6C99">
        <w:trPr>
          <w:trHeight w:val="1611"/>
        </w:trPr>
        <w:tc>
          <w:tcPr>
            <w:tcW w:w="7655" w:type="dxa"/>
            <w:tcBorders>
              <w:top w:val="single" w:sz="4" w:space="0" w:color="auto"/>
              <w:bottom w:val="single" w:sz="4" w:space="0" w:color="auto"/>
            </w:tcBorders>
          </w:tcPr>
          <w:p w:rsidR="00E10C38" w:rsidRPr="00BF4D7D" w:rsidRDefault="00E10C38">
            <w:pPr>
              <w:jc w:val="center"/>
              <w:rPr>
                <w:rFonts w:ascii="ＭＳ ゴシック"/>
                <w:b/>
                <w:sz w:val="44"/>
              </w:rPr>
            </w:pPr>
          </w:p>
          <w:p w:rsidR="00E10C38" w:rsidRPr="00BA6C99" w:rsidRDefault="00E10C38">
            <w:pPr>
              <w:jc w:val="center"/>
              <w:rPr>
                <w:rFonts w:ascii="ＭＳ ゴシック"/>
                <w:b/>
                <w:sz w:val="44"/>
              </w:rPr>
            </w:pPr>
            <w:r w:rsidRPr="00BA6C99">
              <w:rPr>
                <w:rFonts w:ascii="ＭＳ ゴシック" w:hAnsi="ＭＳ ゴシック" w:hint="eastAsia"/>
                <w:b/>
                <w:sz w:val="44"/>
              </w:rPr>
              <w:t>５５０６．機用品蔵入</w:t>
            </w:r>
            <w:r w:rsidR="00F92D9A" w:rsidRPr="00BA6C99">
              <w:rPr>
                <w:rFonts w:ascii="ＭＳ ゴシック" w:hAnsi="ＭＳ ゴシック" w:hint="eastAsia"/>
                <w:b/>
                <w:sz w:val="44"/>
              </w:rPr>
              <w:t>等</w:t>
            </w:r>
            <w:r w:rsidRPr="00BA6C99">
              <w:rPr>
                <w:rFonts w:ascii="ＭＳ ゴシック" w:hAnsi="ＭＳ ゴシック" w:hint="eastAsia"/>
                <w:b/>
                <w:sz w:val="44"/>
              </w:rPr>
              <w:t>承認申請</w:t>
            </w:r>
          </w:p>
          <w:p w:rsidR="00E10C38" w:rsidRPr="00BA6C99" w:rsidRDefault="00E10C38">
            <w:pPr>
              <w:jc w:val="center"/>
              <w:rPr>
                <w:rFonts w:ascii="ＭＳ ゴシック"/>
                <w:b/>
                <w:sz w:val="44"/>
              </w:rPr>
            </w:pPr>
          </w:p>
        </w:tc>
      </w:tr>
    </w:tbl>
    <w:p w:rsidR="00E10C38" w:rsidRPr="00BA6C99" w:rsidRDefault="00E10C38">
      <w:pPr>
        <w:jc w:val="center"/>
        <w:rPr>
          <w:rFonts w:ascii="ＭＳ ゴシック"/>
          <w:sz w:val="44"/>
          <w:szCs w:val="44"/>
        </w:rPr>
      </w:pPr>
    </w:p>
    <w:p w:rsidR="00E10C38" w:rsidRPr="00BA6C99" w:rsidRDefault="00E10C38">
      <w:pPr>
        <w:jc w:val="center"/>
        <w:rPr>
          <w:rFonts w:ascii="ＭＳ ゴシック"/>
          <w:sz w:val="44"/>
          <w:szCs w:val="44"/>
        </w:rPr>
      </w:pPr>
    </w:p>
    <w:p w:rsidR="00E10C38" w:rsidRPr="00BA6C99" w:rsidRDefault="00E10C38">
      <w:pPr>
        <w:jc w:val="center"/>
        <w:rPr>
          <w:rFonts w:ascii="ＭＳ ゴシック"/>
          <w:sz w:val="44"/>
          <w:szCs w:val="44"/>
        </w:rPr>
      </w:pPr>
    </w:p>
    <w:p w:rsidR="00E10C38" w:rsidRPr="00BA6C99" w:rsidRDefault="00E10C38">
      <w:pPr>
        <w:jc w:val="center"/>
        <w:rPr>
          <w:rFonts w:ascii="ＭＳ ゴシック"/>
          <w:sz w:val="44"/>
          <w:szCs w:val="44"/>
        </w:rPr>
      </w:pPr>
    </w:p>
    <w:p w:rsidR="00E10C38" w:rsidRPr="00BA6C99" w:rsidRDefault="00E10C38">
      <w:pPr>
        <w:jc w:val="center"/>
        <w:rPr>
          <w:rFonts w:ascii="ＭＳ ゴシック"/>
          <w:sz w:val="44"/>
          <w:szCs w:val="44"/>
        </w:rPr>
      </w:pPr>
    </w:p>
    <w:p w:rsidR="00E10C38" w:rsidRPr="00BA6C99" w:rsidRDefault="00E10C38">
      <w:pPr>
        <w:jc w:val="center"/>
        <w:rPr>
          <w:rFonts w:ascii="ＭＳ ゴシック"/>
          <w:sz w:val="44"/>
          <w:szCs w:val="44"/>
        </w:rPr>
      </w:pPr>
    </w:p>
    <w:p w:rsidR="00E10C38" w:rsidRPr="00BA6C99" w:rsidRDefault="00E10C38">
      <w:pPr>
        <w:jc w:val="center"/>
        <w:rPr>
          <w:rFonts w:ascii="ＭＳ ゴシック"/>
          <w:sz w:val="44"/>
          <w:szCs w:val="44"/>
        </w:rPr>
      </w:pPr>
    </w:p>
    <w:p w:rsidR="00E10C38" w:rsidRPr="00BA6C99" w:rsidRDefault="00E10C3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10C38" w:rsidRPr="00BA6C9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10C38" w:rsidRPr="00BA6C99" w:rsidRDefault="00E10C38">
            <w:pPr>
              <w:jc w:val="center"/>
              <w:rPr>
                <w:rFonts w:ascii="ＭＳ ゴシック"/>
              </w:rPr>
            </w:pPr>
            <w:r w:rsidRPr="00BA6C9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10C38" w:rsidRPr="00BA6C99" w:rsidRDefault="009768A9">
            <w:pPr>
              <w:jc w:val="center"/>
              <w:rPr>
                <w:rFonts w:ascii="ＭＳ ゴシック"/>
              </w:rPr>
            </w:pPr>
            <w:r w:rsidRPr="00BA6C99">
              <w:rPr>
                <w:rFonts w:ascii="ＭＳ ゴシック" w:hAnsi="ＭＳ ゴシック" w:hint="eastAsia"/>
              </w:rPr>
              <w:t>業務名</w:t>
            </w:r>
          </w:p>
        </w:tc>
      </w:tr>
      <w:tr w:rsidR="00E10C38" w:rsidRPr="00BA6C9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10C38" w:rsidRPr="00BA6C99" w:rsidRDefault="00E10C38">
            <w:pPr>
              <w:jc w:val="center"/>
              <w:rPr>
                <w:rFonts w:ascii="ＭＳ ゴシック" w:cs="ＭＳ ゴシック"/>
                <w:kern w:val="0"/>
                <w:szCs w:val="22"/>
              </w:rPr>
            </w:pPr>
            <w:r w:rsidRPr="00BA6C99">
              <w:rPr>
                <w:rFonts w:ascii="ＭＳ ゴシック" w:hAnsi="ＭＳ ゴシック" w:hint="eastAsia"/>
              </w:rPr>
              <w:t>ＣＴＣ</w:t>
            </w:r>
          </w:p>
        </w:tc>
        <w:tc>
          <w:tcPr>
            <w:tcW w:w="4253" w:type="dxa"/>
            <w:tcBorders>
              <w:top w:val="single" w:sz="4" w:space="0" w:color="auto"/>
              <w:left w:val="single" w:sz="4" w:space="0" w:color="auto"/>
              <w:bottom w:val="single" w:sz="4" w:space="0" w:color="auto"/>
              <w:right w:val="single" w:sz="4" w:space="0" w:color="auto"/>
            </w:tcBorders>
            <w:vAlign w:val="center"/>
          </w:tcPr>
          <w:p w:rsidR="00E10C38" w:rsidRPr="00BA6C99" w:rsidRDefault="00E10C38">
            <w:pPr>
              <w:jc w:val="center"/>
              <w:rPr>
                <w:rFonts w:ascii="ＭＳ ゴシック" w:cs="ＭＳ ゴシック"/>
                <w:kern w:val="0"/>
                <w:szCs w:val="22"/>
              </w:rPr>
            </w:pPr>
            <w:r w:rsidRPr="00BA6C99">
              <w:rPr>
                <w:rFonts w:ascii="ＭＳ ゴシック" w:hAnsi="ＭＳ ゴシック" w:hint="eastAsia"/>
              </w:rPr>
              <w:t>機用品蔵入</w:t>
            </w:r>
            <w:r w:rsidR="00F92D9A" w:rsidRPr="00BA6C99">
              <w:rPr>
                <w:rFonts w:ascii="ＭＳ ゴシック" w:hAnsi="ＭＳ ゴシック" w:hint="eastAsia"/>
              </w:rPr>
              <w:t>等</w:t>
            </w:r>
            <w:r w:rsidRPr="00BA6C99">
              <w:rPr>
                <w:rFonts w:ascii="ＭＳ ゴシック" w:hAnsi="ＭＳ ゴシック" w:hint="eastAsia"/>
              </w:rPr>
              <w:t>承認申請</w:t>
            </w:r>
          </w:p>
        </w:tc>
      </w:tr>
    </w:tbl>
    <w:p w:rsidR="00E10C38" w:rsidRPr="00BA6C99" w:rsidRDefault="00E10C38" w:rsidP="00000844">
      <w:pPr>
        <w:pStyle w:val="1"/>
        <w:numPr>
          <w:ilvl w:val="0"/>
          <w:numId w:val="0"/>
        </w:numPr>
        <w:rPr>
          <w:rFonts w:ascii="ＭＳ ゴシック"/>
          <w:caps/>
        </w:rPr>
      </w:pPr>
      <w:r w:rsidRPr="00BA6C99">
        <w:rPr>
          <w:rFonts w:ascii="ＭＳ ゴシック"/>
        </w:rPr>
        <w:br w:type="page"/>
      </w:r>
      <w:r w:rsidRPr="00BA6C99">
        <w:rPr>
          <w:rFonts w:ascii="ＭＳ ゴシック" w:hAnsi="ＭＳ ゴシック" w:hint="eastAsia"/>
        </w:rPr>
        <w:lastRenderedPageBreak/>
        <w:t>１．業務概要</w:t>
      </w:r>
    </w:p>
    <w:p w:rsidR="00E10C38" w:rsidRPr="00BA6C99" w:rsidRDefault="00E10C38" w:rsidP="00C97E31">
      <w:pPr>
        <w:ind w:leftChars="200" w:left="397" w:firstLineChars="100" w:firstLine="198"/>
        <w:rPr>
          <w:rFonts w:ascii="ＭＳ ゴシック"/>
        </w:rPr>
      </w:pPr>
      <w:r w:rsidRPr="00BA6C99">
        <w:rPr>
          <w:rFonts w:ascii="ＭＳ ゴシック" w:hAnsi="ＭＳ ゴシック" w:hint="eastAsia"/>
        </w:rPr>
        <w:t>「機用品蔵入</w:t>
      </w:r>
      <w:r w:rsidR="00F92D9A" w:rsidRPr="00BA6C99">
        <w:rPr>
          <w:rFonts w:ascii="ＭＳ ゴシック" w:hAnsi="ＭＳ ゴシック" w:hint="eastAsia"/>
        </w:rPr>
        <w:t>等</w:t>
      </w:r>
      <w:r w:rsidRPr="00BA6C99">
        <w:rPr>
          <w:rFonts w:ascii="ＭＳ ゴシック" w:hAnsi="ＭＳ ゴシック" w:hint="eastAsia"/>
        </w:rPr>
        <w:t>承認申請事項登録（ＣＴＡ）」業務後、機用品蔵入承認申請を行う。</w:t>
      </w:r>
    </w:p>
    <w:p w:rsidR="00E10C38" w:rsidRPr="00BA6C99" w:rsidRDefault="00E10C38" w:rsidP="00C97E31">
      <w:pPr>
        <w:ind w:leftChars="250" w:left="496" w:firstLineChars="50" w:firstLine="99"/>
        <w:rPr>
          <w:rFonts w:ascii="ＭＳ ゴシック"/>
        </w:rPr>
      </w:pPr>
      <w:r w:rsidRPr="00BA6C99">
        <w:rPr>
          <w:rFonts w:ascii="ＭＳ ゴシック" w:hAnsi="ＭＳ ゴシック" w:hint="eastAsia"/>
        </w:rPr>
        <w:t>登録内容に基づき機用品蔵入承認申請を「簡易審査扱い」または「書類審査扱い」のいずれかに選定する。</w:t>
      </w:r>
    </w:p>
    <w:p w:rsidR="00E10C38" w:rsidRPr="00BA6C99" w:rsidRDefault="00E10C38" w:rsidP="00C97E31">
      <w:pPr>
        <w:ind w:leftChars="200" w:left="397" w:firstLineChars="100" w:firstLine="198"/>
        <w:rPr>
          <w:rFonts w:ascii="ＭＳ ゴシック"/>
        </w:rPr>
      </w:pPr>
      <w:r w:rsidRPr="00BA6C99">
        <w:rPr>
          <w:rFonts w:ascii="ＭＳ ゴシック" w:hAnsi="ＭＳ ゴシック" w:hint="eastAsia"/>
        </w:rPr>
        <w:t>本業務が税関の開庁時間外にわたる場合は、業務を行った時刻に係る時間外執務要請届がされている必要がある。</w:t>
      </w:r>
    </w:p>
    <w:p w:rsidR="00E10C38" w:rsidRPr="00BA6C99" w:rsidRDefault="00E10C38">
      <w:pPr>
        <w:rPr>
          <w:rFonts w:ascii="ＭＳ ゴシック"/>
        </w:rPr>
      </w:pPr>
    </w:p>
    <w:p w:rsidR="00E10C38" w:rsidRPr="00BA6C99" w:rsidRDefault="00E10C38" w:rsidP="00000844">
      <w:pPr>
        <w:pStyle w:val="1"/>
        <w:numPr>
          <w:ilvl w:val="0"/>
          <w:numId w:val="0"/>
        </w:numPr>
        <w:rPr>
          <w:rFonts w:ascii="ＭＳ ゴシック"/>
        </w:rPr>
      </w:pPr>
      <w:r w:rsidRPr="00BA6C99">
        <w:rPr>
          <w:rFonts w:ascii="ＭＳ ゴシック" w:hAnsi="ＭＳ ゴシック" w:hint="eastAsia"/>
        </w:rPr>
        <w:t>２．入力者</w:t>
      </w:r>
    </w:p>
    <w:p w:rsidR="00E10C38" w:rsidRPr="00BA6C99" w:rsidRDefault="00E10C38" w:rsidP="00C97E31">
      <w:pPr>
        <w:ind w:leftChars="200" w:left="397" w:firstLineChars="100" w:firstLine="198"/>
        <w:rPr>
          <w:rFonts w:ascii="ＭＳ ゴシック"/>
        </w:rPr>
      </w:pPr>
      <w:r w:rsidRPr="00BA6C99">
        <w:rPr>
          <w:rFonts w:ascii="ＭＳ ゴシック" w:hAnsi="ＭＳ ゴシック" w:hint="eastAsia"/>
        </w:rPr>
        <w:t>通関業</w:t>
      </w:r>
    </w:p>
    <w:p w:rsidR="00E10C38" w:rsidRPr="00BA6C99" w:rsidRDefault="00E10C38">
      <w:pPr>
        <w:rPr>
          <w:rFonts w:ascii="ＭＳ ゴシック"/>
        </w:rPr>
      </w:pPr>
    </w:p>
    <w:p w:rsidR="00E10C38" w:rsidRPr="00BA6C99" w:rsidRDefault="00E10C38" w:rsidP="00000844">
      <w:pPr>
        <w:pStyle w:val="1"/>
        <w:numPr>
          <w:ilvl w:val="0"/>
          <w:numId w:val="0"/>
        </w:numPr>
        <w:rPr>
          <w:rFonts w:ascii="ＭＳ ゴシック"/>
        </w:rPr>
      </w:pPr>
      <w:r w:rsidRPr="00BA6C99">
        <w:rPr>
          <w:rFonts w:ascii="ＭＳ ゴシック" w:hAnsi="ＭＳ ゴシック" w:hint="eastAsia"/>
        </w:rPr>
        <w:t>３．制限事項</w:t>
      </w:r>
    </w:p>
    <w:p w:rsidR="00E10C38" w:rsidRPr="00BA6C99" w:rsidRDefault="00E10C38" w:rsidP="00C97E31">
      <w:pPr>
        <w:ind w:leftChars="200" w:left="397" w:firstLineChars="100" w:firstLine="198"/>
        <w:rPr>
          <w:rFonts w:ascii="ＭＳ ゴシック"/>
        </w:rPr>
      </w:pPr>
      <w:r w:rsidRPr="00BA6C99">
        <w:rPr>
          <w:rFonts w:ascii="ＭＳ ゴシック" w:hAnsi="ＭＳ ゴシック" w:cs="ＭＳ 明朝" w:hint="eastAsia"/>
          <w:kern w:val="0"/>
          <w:szCs w:val="22"/>
        </w:rPr>
        <w:t>算出された機用品品名コード毎の課税価格は１億円未満であること。</w:t>
      </w:r>
    </w:p>
    <w:p w:rsidR="00E10C38" w:rsidRPr="00BA6C99" w:rsidRDefault="00E10C38">
      <w:pPr>
        <w:rPr>
          <w:rFonts w:ascii="ＭＳ ゴシック"/>
        </w:rPr>
      </w:pPr>
    </w:p>
    <w:p w:rsidR="00E10C38" w:rsidRPr="00BA6C99" w:rsidRDefault="00E10C38" w:rsidP="00000844">
      <w:pPr>
        <w:pStyle w:val="1"/>
        <w:numPr>
          <w:ilvl w:val="0"/>
          <w:numId w:val="0"/>
        </w:numPr>
        <w:rPr>
          <w:rFonts w:ascii="ＭＳ ゴシック"/>
        </w:rPr>
      </w:pPr>
      <w:r w:rsidRPr="00BA6C99">
        <w:rPr>
          <w:rFonts w:ascii="ＭＳ ゴシック" w:hAnsi="ＭＳ ゴシック" w:hint="eastAsia"/>
        </w:rPr>
        <w:t>４．入力条件</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（１）入力者チェック</w:t>
      </w:r>
    </w:p>
    <w:p w:rsidR="00E10C38" w:rsidRPr="00BA6C99" w:rsidRDefault="00E10C38" w:rsidP="00C97E31">
      <w:pPr>
        <w:autoSpaceDE w:val="0"/>
        <w:autoSpaceDN w:val="0"/>
        <w:adjustRightInd w:val="0"/>
        <w:ind w:leftChars="113" w:left="224" w:firstLineChars="300" w:firstLine="595"/>
        <w:jc w:val="left"/>
        <w:rPr>
          <w:rFonts w:ascii="ＭＳ ゴシック"/>
        </w:rPr>
      </w:pPr>
      <w:r w:rsidRPr="00BA6C99">
        <w:rPr>
          <w:rFonts w:ascii="ＭＳ ゴシック" w:hAnsi="ＭＳ ゴシック" w:hint="eastAsia"/>
        </w:rPr>
        <w:t>①システムに登録されている利用者であること。</w:t>
      </w:r>
    </w:p>
    <w:p w:rsidR="00E10C38" w:rsidRPr="00BA6C99" w:rsidRDefault="00E10C38" w:rsidP="00C97E31">
      <w:pPr>
        <w:autoSpaceDE w:val="0"/>
        <w:autoSpaceDN w:val="0"/>
        <w:adjustRightInd w:val="0"/>
        <w:ind w:leftChars="413" w:left="1017" w:hangingChars="100" w:hanging="198"/>
        <w:jc w:val="left"/>
        <w:rPr>
          <w:rFonts w:ascii="ＭＳ ゴシック"/>
        </w:rPr>
      </w:pPr>
      <w:r w:rsidRPr="00BA6C99">
        <w:rPr>
          <w:rFonts w:ascii="ＭＳ ゴシック" w:hAnsi="ＭＳ ゴシック" w:hint="eastAsia"/>
        </w:rPr>
        <w:t>②機用品蔵入承認ＤＢに登録されている事項登録者と同一の利用者であること。</w:t>
      </w:r>
      <w:r w:rsidR="0040596C" w:rsidRPr="00BA6C99">
        <w:rPr>
          <w:rFonts w:ascii="ＭＳ ゴシック" w:hAnsi="ＭＳ ゴシック" w:cs="ＭＳ 明朝" w:hint="eastAsia"/>
          <w:color w:val="000000"/>
          <w:kern w:val="0"/>
          <w:szCs w:val="22"/>
        </w:rPr>
        <w:t>または、事項登録者に対して、入力者が申告可能な旨がシステムに登録されていること。</w:t>
      </w:r>
    </w:p>
    <w:p w:rsidR="00E10C38" w:rsidRPr="00BA6C99" w:rsidRDefault="00E10C38" w:rsidP="00C97E31">
      <w:pPr>
        <w:autoSpaceDE w:val="0"/>
        <w:autoSpaceDN w:val="0"/>
        <w:adjustRightInd w:val="0"/>
        <w:ind w:leftChars="413" w:left="1017" w:hangingChars="100" w:hanging="198"/>
        <w:jc w:val="left"/>
        <w:rPr>
          <w:rFonts w:ascii="ＭＳ ゴシック"/>
        </w:rPr>
      </w:pPr>
      <w:r w:rsidRPr="00BA6C99">
        <w:rPr>
          <w:rFonts w:ascii="ＭＳ ゴシック" w:hAnsi="ＭＳ ゴシック" w:hint="eastAsia"/>
        </w:rPr>
        <w:t>③システムに通関士として登録されていること。</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（２）入力項目チェック</w:t>
      </w:r>
    </w:p>
    <w:p w:rsidR="00E10C38" w:rsidRPr="00BA6C99" w:rsidRDefault="00E10C38" w:rsidP="00C97E31">
      <w:pPr>
        <w:autoSpaceDE w:val="0"/>
        <w:autoSpaceDN w:val="0"/>
        <w:adjustRightInd w:val="0"/>
        <w:ind w:firstLineChars="200" w:firstLine="397"/>
        <w:jc w:val="left"/>
        <w:rPr>
          <w:rFonts w:ascii="ＭＳ ゴシック"/>
        </w:rPr>
      </w:pPr>
      <w:r w:rsidRPr="00BA6C99">
        <w:rPr>
          <w:rFonts w:ascii="ＭＳ ゴシック" w:hAnsi="ＭＳ ゴシック" w:hint="eastAsia"/>
        </w:rPr>
        <w:t>（Ａ）単項目チェック</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「入力項目表」及び「オンライン業務共通設計書」参照。</w:t>
      </w:r>
    </w:p>
    <w:p w:rsidR="00E10C38" w:rsidRPr="00BA6C99" w:rsidRDefault="00E10C38" w:rsidP="00C97E31">
      <w:pPr>
        <w:autoSpaceDE w:val="0"/>
        <w:autoSpaceDN w:val="0"/>
        <w:adjustRightInd w:val="0"/>
        <w:ind w:firstLineChars="200" w:firstLine="397"/>
        <w:jc w:val="left"/>
        <w:rPr>
          <w:rFonts w:ascii="ＭＳ ゴシック"/>
        </w:rPr>
      </w:pPr>
      <w:r w:rsidRPr="00BA6C99">
        <w:rPr>
          <w:rFonts w:ascii="ＭＳ ゴシック" w:hAnsi="ＭＳ ゴシック" w:hint="eastAsia"/>
        </w:rPr>
        <w:t>（Ｂ）項目間関連チェック</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なし。</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（３）機用品蔵入承認ＤＢチェック</w:t>
      </w:r>
    </w:p>
    <w:p w:rsidR="00E10C38" w:rsidRPr="00BA6C99" w:rsidRDefault="00E10C38" w:rsidP="00C97E31">
      <w:pPr>
        <w:autoSpaceDE w:val="0"/>
        <w:autoSpaceDN w:val="0"/>
        <w:adjustRightInd w:val="0"/>
        <w:ind w:firstLineChars="400" w:firstLine="794"/>
        <w:jc w:val="left"/>
        <w:rPr>
          <w:rFonts w:ascii="ＭＳ ゴシック"/>
        </w:rPr>
      </w:pPr>
      <w:r w:rsidRPr="00BA6C99">
        <w:rPr>
          <w:rFonts w:ascii="ＭＳ ゴシック" w:hAnsi="ＭＳ ゴシック" w:hint="eastAsia"/>
        </w:rPr>
        <w:t>①入力された機用品蔵入</w:t>
      </w:r>
      <w:r w:rsidR="00F92D9A" w:rsidRPr="00BA6C99">
        <w:rPr>
          <w:rFonts w:ascii="ＭＳ ゴシック" w:hAnsi="ＭＳ ゴシック" w:hint="eastAsia"/>
        </w:rPr>
        <w:t>等</w:t>
      </w:r>
      <w:r w:rsidRPr="00BA6C99">
        <w:rPr>
          <w:rFonts w:ascii="ＭＳ ゴシック" w:hAnsi="ＭＳ ゴシック" w:hint="eastAsia"/>
        </w:rPr>
        <w:t>承認申請番号</w:t>
      </w:r>
      <w:r w:rsidRPr="00BA6C99">
        <w:rPr>
          <w:rFonts w:ascii="ＭＳ ゴシック" w:hAnsi="ＭＳ ゴシック" w:hint="eastAsia"/>
          <w:szCs w:val="22"/>
        </w:rPr>
        <w:t>に対する機用品蔵入承認情報</w:t>
      </w:r>
      <w:r w:rsidRPr="00BA6C99">
        <w:rPr>
          <w:rFonts w:ascii="ＭＳ ゴシック" w:hAnsi="ＭＳ ゴシック" w:hint="eastAsia"/>
        </w:rPr>
        <w:t>が存在すること。</w:t>
      </w:r>
    </w:p>
    <w:p w:rsidR="00E10C38" w:rsidRPr="00BA6C99" w:rsidRDefault="00E10C38" w:rsidP="00C97E31">
      <w:pPr>
        <w:autoSpaceDE w:val="0"/>
        <w:autoSpaceDN w:val="0"/>
        <w:adjustRightInd w:val="0"/>
        <w:ind w:leftChars="401" w:left="893" w:hangingChars="49" w:hanging="97"/>
        <w:jc w:val="left"/>
        <w:rPr>
          <w:rFonts w:ascii="ＭＳ ゴシック"/>
        </w:rPr>
      </w:pPr>
      <w:r w:rsidRPr="00BA6C99">
        <w:rPr>
          <w:rFonts w:ascii="ＭＳ ゴシック" w:hAnsi="ＭＳ ゴシック" w:hint="eastAsia"/>
        </w:rPr>
        <w:t>②機用品蔵入承認申請事項の登録が完了していること。（ＣＴＡ業務でエラーがないこと。）</w:t>
      </w:r>
    </w:p>
    <w:p w:rsidR="00E10C38" w:rsidRPr="00BA6C99" w:rsidRDefault="00E10C38" w:rsidP="00C97E31">
      <w:pPr>
        <w:autoSpaceDE w:val="0"/>
        <w:autoSpaceDN w:val="0"/>
        <w:adjustRightInd w:val="0"/>
        <w:ind w:leftChars="401" w:left="893" w:hangingChars="49" w:hanging="97"/>
        <w:jc w:val="left"/>
        <w:rPr>
          <w:rFonts w:ascii="ＭＳ ゴシック"/>
        </w:rPr>
      </w:pPr>
      <w:r w:rsidRPr="00BA6C99">
        <w:rPr>
          <w:rFonts w:ascii="ＭＳ ゴシック" w:hAnsi="ＭＳ ゴシック" w:hint="eastAsia"/>
        </w:rPr>
        <w:t>③機用品</w:t>
      </w:r>
      <w:r w:rsidRPr="00BA6C99">
        <w:rPr>
          <w:rFonts w:ascii="ＭＳ ゴシック" w:hAnsi="ＭＳ ゴシック" w:hint="eastAsia"/>
          <w:kern w:val="0"/>
        </w:rPr>
        <w:t>蔵入</w:t>
      </w:r>
      <w:r w:rsidRPr="00BA6C99">
        <w:rPr>
          <w:rFonts w:ascii="ＭＳ ゴシック" w:hAnsi="ＭＳ ゴシック" w:hint="eastAsia"/>
        </w:rPr>
        <w:t>承認申請されていないこと。</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（４）時間外執務要請届ＤＢチェック</w:t>
      </w:r>
    </w:p>
    <w:p w:rsidR="00E10C38" w:rsidRPr="00BA6C99" w:rsidRDefault="00E10C38" w:rsidP="00C97E31">
      <w:pPr>
        <w:autoSpaceDE w:val="0"/>
        <w:autoSpaceDN w:val="0"/>
        <w:adjustRightInd w:val="0"/>
        <w:ind w:firstLineChars="477" w:firstLine="946"/>
        <w:jc w:val="left"/>
        <w:rPr>
          <w:rFonts w:ascii="ＭＳ ゴシック" w:cs="ＭＳ 明朝"/>
          <w:kern w:val="0"/>
          <w:szCs w:val="22"/>
        </w:rPr>
      </w:pPr>
      <w:r w:rsidRPr="00BA6C99">
        <w:rPr>
          <w:rFonts w:ascii="ＭＳ ゴシック" w:hAnsi="ＭＳ ゴシック" w:cs="ＭＳ 明朝" w:hint="eastAsia"/>
          <w:kern w:val="0"/>
          <w:szCs w:val="22"/>
        </w:rPr>
        <w:t>本業務が税関の開庁時間外に行われた場合は、以下のチェックを行う。</w:t>
      </w:r>
    </w:p>
    <w:p w:rsidR="00E10C38" w:rsidRPr="00BA6C99" w:rsidRDefault="00E10C38" w:rsidP="00C97E31">
      <w:pPr>
        <w:autoSpaceDE w:val="0"/>
        <w:autoSpaceDN w:val="0"/>
        <w:adjustRightInd w:val="0"/>
        <w:ind w:leftChars="377" w:left="946" w:hangingChars="100" w:hanging="198"/>
        <w:jc w:val="left"/>
        <w:rPr>
          <w:rFonts w:ascii="ＭＳ ゴシック" w:cs="ＭＳ 明朝"/>
          <w:kern w:val="0"/>
          <w:szCs w:val="22"/>
        </w:rPr>
      </w:pPr>
      <w:r w:rsidRPr="00BA6C99">
        <w:rPr>
          <w:rFonts w:ascii="ＭＳ ゴシック" w:hAnsi="ＭＳ ゴシック" w:cs="ＭＳ 明朝" w:hint="eastAsia"/>
          <w:kern w:val="0"/>
          <w:szCs w:val="22"/>
        </w:rPr>
        <w:t>①当該申請者分の時間外執務要請届ＤＢ（届出種別「Ａ：通関」または「Ｅ：通関（２４時間提出可能）」）が存在すること。</w:t>
      </w:r>
    </w:p>
    <w:p w:rsidR="00E10C38" w:rsidRPr="00BA6C99" w:rsidRDefault="00E10C38">
      <w:pPr>
        <w:autoSpaceDE w:val="0"/>
        <w:autoSpaceDN w:val="0"/>
        <w:adjustRightInd w:val="0"/>
        <w:ind w:firstLine="748"/>
        <w:jc w:val="left"/>
        <w:rPr>
          <w:rFonts w:ascii="ＭＳ ゴシック" w:cs="ＭＳ 明朝"/>
          <w:dstrike/>
          <w:kern w:val="0"/>
          <w:szCs w:val="22"/>
        </w:rPr>
      </w:pPr>
      <w:r w:rsidRPr="00BA6C99">
        <w:rPr>
          <w:rFonts w:ascii="ＭＳ ゴシック" w:hAnsi="ＭＳ ゴシック" w:cs="ＭＳ 明朝" w:hint="eastAsia"/>
          <w:kern w:val="0"/>
          <w:szCs w:val="22"/>
        </w:rPr>
        <w:t>②本業務が行われた時刻が</w:t>
      </w:r>
      <w:r w:rsidRPr="00BA6C99">
        <w:rPr>
          <w:rFonts w:ascii="ＭＳ ゴシック" w:hAnsi="ＭＳ ゴシック" w:cs="ＭＳ 明朝" w:hint="eastAsia"/>
          <w:kern w:val="0"/>
        </w:rPr>
        <w:t>時間外執務要請届の届出</w:t>
      </w:r>
      <w:r w:rsidRPr="00BA6C99">
        <w:rPr>
          <w:rFonts w:ascii="ＭＳ ゴシック" w:hAnsi="ＭＳ ゴシック" w:cs="ＭＳ 明朝" w:hint="eastAsia"/>
          <w:kern w:val="0"/>
          <w:szCs w:val="22"/>
        </w:rPr>
        <w:t>時間帯であること。</w:t>
      </w:r>
    </w:p>
    <w:p w:rsidR="00E10C38" w:rsidRPr="00BA6C99" w:rsidRDefault="00E10C38" w:rsidP="00C97E31">
      <w:pPr>
        <w:autoSpaceDE w:val="0"/>
        <w:autoSpaceDN w:val="0"/>
        <w:adjustRightInd w:val="0"/>
        <w:ind w:firstLineChars="100" w:firstLine="198"/>
        <w:jc w:val="left"/>
        <w:rPr>
          <w:rFonts w:ascii="ＭＳ ゴシック" w:hAnsi="ＭＳ ゴシック"/>
          <w:dstrike/>
          <w:color w:val="FF0000"/>
        </w:rPr>
      </w:pPr>
      <w:r w:rsidRPr="00BA6C99">
        <w:rPr>
          <w:rFonts w:ascii="ＭＳ ゴシック" w:hAnsi="ＭＳ ゴシック" w:hint="eastAsia"/>
        </w:rPr>
        <w:t>（５）</w:t>
      </w:r>
      <w:r w:rsidR="005F6CA3" w:rsidRPr="00BA6C99">
        <w:rPr>
          <w:rFonts w:ascii="ＭＳ ゴシック" w:hAnsi="ＭＳ ゴシック" w:cs="ＭＳ 明朝" w:hint="eastAsia"/>
          <w:color w:val="000000"/>
          <w:kern w:val="0"/>
          <w:szCs w:val="22"/>
        </w:rPr>
        <w:t>貨物情報</w:t>
      </w:r>
      <w:r w:rsidR="005F6CA3" w:rsidRPr="00BA6C99">
        <w:rPr>
          <w:rFonts w:ascii="ＭＳ ゴシック" w:hAnsi="ＭＳ ゴシック" w:cs="ＭＳ 明朝" w:hint="eastAsia"/>
          <w:noProof/>
          <w:kern w:val="0"/>
          <w:szCs w:val="22"/>
        </w:rPr>
        <w:t>関連</w:t>
      </w:r>
      <w:r w:rsidR="005F6CA3" w:rsidRPr="00BA6C99">
        <w:rPr>
          <w:rFonts w:ascii="ＭＳ ゴシック" w:hAnsi="ＭＳ ゴシック" w:cs="ＭＳ 明朝" w:hint="eastAsia"/>
          <w:color w:val="000000"/>
          <w:kern w:val="0"/>
          <w:szCs w:val="22"/>
        </w:rPr>
        <w:t>チェック</w:t>
      </w:r>
    </w:p>
    <w:p w:rsidR="005F6CA3" w:rsidRPr="00BA6C99" w:rsidRDefault="005F6CA3" w:rsidP="005F6CA3">
      <w:pPr>
        <w:autoSpaceDE w:val="0"/>
        <w:autoSpaceDN w:val="0"/>
        <w:adjustRightInd w:val="0"/>
        <w:ind w:firstLineChars="200" w:firstLine="397"/>
        <w:jc w:val="left"/>
        <w:rPr>
          <w:rFonts w:ascii="ＭＳ ゴシック"/>
        </w:rPr>
      </w:pPr>
      <w:r w:rsidRPr="00BA6C99">
        <w:rPr>
          <w:rFonts w:ascii="ＭＳ ゴシック" w:hAnsi="ＭＳ ゴシック" w:cs="ＭＳ 明朝" w:hint="eastAsia"/>
          <w:color w:val="000000"/>
          <w:kern w:val="0"/>
          <w:szCs w:val="22"/>
        </w:rPr>
        <w:t>（Ａ）</w:t>
      </w:r>
      <w:r w:rsidRPr="00BA6C99">
        <w:rPr>
          <w:rFonts w:ascii="ＭＳ ゴシック" w:hAnsi="ＭＳ ゴシック" w:hint="eastAsia"/>
        </w:rPr>
        <w:t>輸入貨物情報ＤＢチェック</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機用品蔵入承認ＤＢに登録されているＡＷＢ番号に対して以下のチェックを行う。</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（ａ）ＡＷＢ番号に対する輸入貨物情報が存在すること。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（ｂ）ＵＬＤでないこと。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（ｃ）ＭＡＷＢでないこと。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（ｄ）一般仮陸揚貨物でないこと。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（ｅ）仮・仮貨物でないこと。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（ｆ）一カ所の保税蔵置場に全量蔵置されていること。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（ｇ）突合済であること。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（ｈ）スプリット貨物の場合は、全量到着済であること。</w:t>
      </w:r>
    </w:p>
    <w:p w:rsidR="005F6CA3" w:rsidRPr="00BA6C99" w:rsidRDefault="005F6CA3" w:rsidP="005F6CA3">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（ｉ）他所蔵置場所に蔵置中でないこと。</w:t>
      </w:r>
    </w:p>
    <w:p w:rsidR="005F6CA3" w:rsidRPr="00BA6C99" w:rsidRDefault="005F6CA3" w:rsidP="00072222">
      <w:pPr>
        <w:autoSpaceDE w:val="0"/>
        <w:autoSpaceDN w:val="0"/>
        <w:adjustRightInd w:val="0"/>
        <w:ind w:leftChars="301" w:left="893" w:hangingChars="149" w:hanging="296"/>
        <w:jc w:val="left"/>
        <w:rPr>
          <w:rFonts w:ascii="ＭＳ ゴシック"/>
          <w:kern w:val="0"/>
        </w:rPr>
      </w:pPr>
      <w:r w:rsidRPr="00BA6C99">
        <w:rPr>
          <w:rFonts w:ascii="ＭＳ ゴシック" w:hint="eastAsia"/>
          <w:kern w:val="0"/>
        </w:rPr>
        <w:br w:type="page"/>
      </w:r>
      <w:r w:rsidRPr="00BA6C99">
        <w:rPr>
          <w:rFonts w:ascii="ＭＳ ゴシック" w:hAnsi="ＭＳ ゴシック" w:hint="eastAsia"/>
          <w:kern w:val="0"/>
        </w:rPr>
        <w:lastRenderedPageBreak/>
        <w:t>（ｊ）以下の税関手続きがされていないこと。</w:t>
      </w:r>
    </w:p>
    <w:p w:rsidR="005F6CA3" w:rsidRPr="00BA6C99" w:rsidRDefault="005F6CA3" w:rsidP="005F6CA3">
      <w:pPr>
        <w:autoSpaceDE w:val="0"/>
        <w:autoSpaceDN w:val="0"/>
        <w:adjustRightInd w:val="0"/>
        <w:ind w:leftChars="513" w:left="1018"/>
        <w:jc w:val="left"/>
        <w:rPr>
          <w:rFonts w:ascii="ＭＳ ゴシック"/>
        </w:rPr>
      </w:pPr>
      <w:r w:rsidRPr="00BA6C99">
        <w:rPr>
          <w:rFonts w:ascii="ＭＳ ゴシック" w:hAnsi="ＭＳ ゴシック" w:hint="eastAsia"/>
          <w:kern w:val="0"/>
        </w:rPr>
        <w:t>①他の輸入申</w:t>
      </w:r>
      <w:r w:rsidRPr="00BA6C99">
        <w:rPr>
          <w:rFonts w:ascii="ＭＳ ゴシック" w:hAnsi="ＭＳ ゴシック" w:hint="eastAsia"/>
        </w:rPr>
        <w:t>告等がされていないこと。</w:t>
      </w:r>
    </w:p>
    <w:p w:rsidR="005F6CA3" w:rsidRPr="00BA6C99" w:rsidRDefault="005F6CA3" w:rsidP="005F6CA3">
      <w:pPr>
        <w:autoSpaceDE w:val="0"/>
        <w:autoSpaceDN w:val="0"/>
        <w:adjustRightInd w:val="0"/>
        <w:ind w:leftChars="513" w:left="1018"/>
        <w:jc w:val="left"/>
        <w:rPr>
          <w:rFonts w:ascii="ＭＳ ゴシック"/>
        </w:rPr>
      </w:pPr>
      <w:r w:rsidRPr="00BA6C99">
        <w:rPr>
          <w:rFonts w:ascii="ＭＳ ゴシック" w:hAnsi="ＭＳ ゴシック" w:hint="eastAsia"/>
        </w:rPr>
        <w:t>②「許可・承認等情報登録（輸入）（ＰＣＨ）」業務による以下の登録</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「廃棄届受理」</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「滅却承認」</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「亡失届受理」</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「保税運送承認」</w:t>
      </w:r>
      <w:r w:rsidR="003275EA" w:rsidRPr="003275EA">
        <w:rPr>
          <w:rFonts w:ascii="ＭＳ ゴシック" w:hAnsi="ＭＳ ゴシック" w:hint="eastAsia"/>
          <w:kern w:val="0"/>
          <w:highlight w:val="green"/>
        </w:rPr>
        <w:t>（システム外向けの保税運送承認の場合のみ）</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「税関内収容」</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「現場収容」</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「登録情報削除容認」</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「手作業移行」</w:t>
      </w:r>
    </w:p>
    <w:p w:rsidR="005F6CA3" w:rsidRPr="00BA6C99" w:rsidRDefault="005F6CA3" w:rsidP="005F6CA3">
      <w:pPr>
        <w:autoSpaceDE w:val="0"/>
        <w:autoSpaceDN w:val="0"/>
        <w:adjustRightInd w:val="0"/>
        <w:ind w:leftChars="513" w:left="1018"/>
        <w:jc w:val="left"/>
        <w:rPr>
          <w:rFonts w:ascii="ＭＳ ゴシック"/>
          <w:szCs w:val="22"/>
        </w:rPr>
      </w:pPr>
      <w:r w:rsidRPr="00BA6C99">
        <w:rPr>
          <w:rFonts w:ascii="ＭＳ ゴシック" w:hAnsi="ＭＳ ゴシック" w:hint="eastAsia"/>
          <w:kern w:val="0"/>
        </w:rPr>
        <w:t>③</w:t>
      </w:r>
      <w:r w:rsidRPr="00BA6C99">
        <w:rPr>
          <w:rFonts w:ascii="ＭＳ ゴシック" w:hAnsi="ＭＳ ゴシック" w:hint="eastAsia"/>
          <w:szCs w:val="22"/>
        </w:rPr>
        <w:t>「許可・承認等情報登録（輸入通関）（ＰＡＩ）」業務による許可・承認登録</w:t>
      </w:r>
    </w:p>
    <w:p w:rsidR="005F6CA3" w:rsidRPr="00BA6C99" w:rsidRDefault="005F6CA3" w:rsidP="005F6CA3">
      <w:pPr>
        <w:autoSpaceDE w:val="0"/>
        <w:autoSpaceDN w:val="0"/>
        <w:adjustRightInd w:val="0"/>
        <w:ind w:leftChars="513" w:left="1018"/>
        <w:jc w:val="left"/>
        <w:rPr>
          <w:rFonts w:ascii="ＭＳ ゴシック"/>
          <w:szCs w:val="22"/>
        </w:rPr>
      </w:pPr>
      <w:r w:rsidRPr="00BA6C99">
        <w:rPr>
          <w:rFonts w:ascii="ＭＳ ゴシック" w:hAnsi="ＭＳ ゴシック" w:hint="eastAsia"/>
          <w:szCs w:val="22"/>
        </w:rPr>
        <w:t>④「許可・承認等情報登録（監視）（ＰＡＫ）」業務による以下の登録</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「外貨機用品積込承認（個別）」</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kern w:val="0"/>
        </w:rPr>
        <w:t>「外貨船用品積込承認」</w:t>
      </w:r>
    </w:p>
    <w:p w:rsidR="005F6CA3" w:rsidRPr="00BA6C99" w:rsidRDefault="005F6CA3" w:rsidP="005F6CA3">
      <w:pPr>
        <w:autoSpaceDE w:val="0"/>
        <w:autoSpaceDN w:val="0"/>
        <w:adjustRightInd w:val="0"/>
        <w:ind w:leftChars="513" w:left="1018" w:firstLineChars="200" w:firstLine="397"/>
        <w:jc w:val="left"/>
        <w:rPr>
          <w:rFonts w:ascii="ＭＳ ゴシック"/>
          <w:kern w:val="0"/>
        </w:rPr>
      </w:pPr>
      <w:r w:rsidRPr="00BA6C99">
        <w:rPr>
          <w:rFonts w:ascii="ＭＳ ゴシック" w:hAnsi="ＭＳ ゴシック" w:hint="eastAsia"/>
          <w:noProof/>
          <w:szCs w:val="22"/>
        </w:rPr>
        <w:t>「別送品輸入許可」</w:t>
      </w:r>
    </w:p>
    <w:p w:rsidR="005F6CA3" w:rsidRPr="00BA6C99" w:rsidRDefault="005F6CA3" w:rsidP="00072222">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（ｋ）積戻し貨物としての仕分けまたは仕合せがされていないこと。</w:t>
      </w:r>
    </w:p>
    <w:p w:rsidR="005F6CA3" w:rsidRPr="00BA6C99" w:rsidRDefault="005F6CA3" w:rsidP="00072222">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rPr>
        <w:t>（ｌ）輸入貨物情報ＤＢに登録されている貨物が蔵置されている蔵置場からの保税運送申告がされていないこと。</w:t>
      </w:r>
    </w:p>
    <w:p w:rsidR="005F6CA3" w:rsidRPr="00BA6C99" w:rsidRDefault="005F6CA3" w:rsidP="00072222">
      <w:pPr>
        <w:autoSpaceDE w:val="0"/>
        <w:autoSpaceDN w:val="0"/>
        <w:adjustRightInd w:val="0"/>
        <w:ind w:leftChars="301" w:left="893" w:hangingChars="149" w:hanging="296"/>
        <w:jc w:val="left"/>
        <w:rPr>
          <w:rFonts w:ascii="ＭＳ ゴシック"/>
          <w:kern w:val="0"/>
        </w:rPr>
      </w:pPr>
      <w:r w:rsidRPr="00BA6C99">
        <w:rPr>
          <w:rFonts w:ascii="ＭＳ ゴシック" w:hAnsi="ＭＳ ゴシック" w:hint="eastAsia"/>
        </w:rPr>
        <w:t>（ｍ）</w:t>
      </w:r>
      <w:r w:rsidRPr="00BA6C99">
        <w:rPr>
          <w:rFonts w:ascii="ＭＳ ゴシック" w:hAnsi="ＭＳ ゴシック" w:hint="eastAsia"/>
          <w:kern w:val="0"/>
        </w:rPr>
        <w:t>仕分けの親となっていないこと。</w:t>
      </w:r>
    </w:p>
    <w:p w:rsidR="005F6CA3" w:rsidRPr="00BA6C99" w:rsidRDefault="005F6CA3" w:rsidP="00072222">
      <w:pPr>
        <w:autoSpaceDE w:val="0"/>
        <w:autoSpaceDN w:val="0"/>
        <w:adjustRightInd w:val="0"/>
        <w:ind w:leftChars="300" w:left="992" w:hangingChars="200" w:hanging="397"/>
        <w:jc w:val="left"/>
        <w:rPr>
          <w:rFonts w:ascii="ＭＳ ゴシック"/>
          <w:color w:val="000000"/>
          <w:szCs w:val="22"/>
        </w:rPr>
      </w:pPr>
      <w:r w:rsidRPr="00BA6C99">
        <w:rPr>
          <w:rFonts w:ascii="ＭＳ ゴシック" w:hAnsi="ＭＳ ゴシック" w:cs="ＭＳ 明朝" w:hint="eastAsia"/>
          <w:kern w:val="0"/>
          <w:szCs w:val="22"/>
        </w:rPr>
        <w:t>（ｎ）</w:t>
      </w:r>
      <w:r w:rsidRPr="00BA6C99">
        <w:rPr>
          <w:rFonts w:ascii="ＭＳ ゴシック" w:hAnsi="ＭＳ ゴシック" w:hint="eastAsia"/>
          <w:kern w:val="0"/>
          <w:szCs w:val="22"/>
        </w:rPr>
        <w:t>貨物取扱許可申請中または見本持出許可申請中でないこと。</w:t>
      </w:r>
    </w:p>
    <w:p w:rsidR="005F6CA3" w:rsidRPr="00BA6C99" w:rsidRDefault="005F6CA3" w:rsidP="00072222">
      <w:pPr>
        <w:autoSpaceDE w:val="0"/>
        <w:autoSpaceDN w:val="0"/>
        <w:adjustRightInd w:val="0"/>
        <w:ind w:leftChars="300" w:left="992" w:hangingChars="200" w:hanging="397"/>
        <w:jc w:val="left"/>
        <w:rPr>
          <w:rFonts w:ascii="ＭＳ ゴシック"/>
          <w:color w:val="000000"/>
          <w:szCs w:val="22"/>
        </w:rPr>
      </w:pPr>
      <w:r w:rsidRPr="00BA6C99">
        <w:rPr>
          <w:rFonts w:ascii="ＭＳ ゴシック" w:hAnsi="ＭＳ ゴシック" w:hint="eastAsia"/>
          <w:szCs w:val="22"/>
        </w:rPr>
        <w:t>（ｏ）</w:t>
      </w:r>
      <w:r w:rsidRPr="00BA6C99">
        <w:rPr>
          <w:rFonts w:hint="eastAsia"/>
        </w:rPr>
        <w:t>訂正保留中でないこと。</w:t>
      </w:r>
    </w:p>
    <w:p w:rsidR="005F6CA3" w:rsidRPr="00BA6C99" w:rsidRDefault="005F6CA3" w:rsidP="00072222">
      <w:pPr>
        <w:autoSpaceDE w:val="0"/>
        <w:autoSpaceDN w:val="0"/>
        <w:adjustRightInd w:val="0"/>
        <w:ind w:leftChars="301" w:left="893" w:hangingChars="149" w:hanging="296"/>
        <w:jc w:val="left"/>
        <w:rPr>
          <w:rFonts w:ascii="ＭＳ ゴシック"/>
        </w:rPr>
      </w:pPr>
      <w:r w:rsidRPr="00BA6C99">
        <w:rPr>
          <w:rFonts w:ascii="ＭＳ ゴシック" w:hAnsi="ＭＳ ゴシック" w:hint="eastAsia"/>
          <w:kern w:val="0"/>
        </w:rPr>
        <w:t>（ｐ）輸入貨物情報</w:t>
      </w:r>
      <w:r w:rsidRPr="00BA6C99">
        <w:rPr>
          <w:rFonts w:ascii="ＭＳ ゴシック" w:hAnsi="ＭＳ ゴシック" w:hint="eastAsia"/>
        </w:rPr>
        <w:t>ＤＢに登録されている以下の内容に不明なものがないこと。</w:t>
      </w:r>
    </w:p>
    <w:p w:rsidR="005F6CA3" w:rsidRPr="00BA6C99" w:rsidRDefault="005F6CA3" w:rsidP="005F6CA3">
      <w:pPr>
        <w:autoSpaceDE w:val="0"/>
        <w:autoSpaceDN w:val="0"/>
        <w:adjustRightInd w:val="0"/>
        <w:ind w:leftChars="513" w:left="1018"/>
        <w:jc w:val="left"/>
        <w:rPr>
          <w:rFonts w:ascii="ＭＳ ゴシック"/>
        </w:rPr>
      </w:pPr>
      <w:r w:rsidRPr="00BA6C99">
        <w:rPr>
          <w:rFonts w:ascii="ＭＳ ゴシック" w:hAnsi="ＭＳ ゴシック" w:hint="eastAsia"/>
        </w:rPr>
        <w:t>①積載機名１</w:t>
      </w:r>
    </w:p>
    <w:p w:rsidR="005F6CA3" w:rsidRPr="00BA6C99" w:rsidRDefault="005F6CA3" w:rsidP="005F6CA3">
      <w:pPr>
        <w:autoSpaceDE w:val="0"/>
        <w:autoSpaceDN w:val="0"/>
        <w:adjustRightInd w:val="0"/>
        <w:ind w:leftChars="513" w:left="1018"/>
        <w:jc w:val="left"/>
        <w:rPr>
          <w:rFonts w:ascii="ＭＳ ゴシック"/>
        </w:rPr>
      </w:pPr>
      <w:r w:rsidRPr="00BA6C99">
        <w:rPr>
          <w:rFonts w:ascii="ＭＳ ゴシック" w:hAnsi="ＭＳ ゴシック" w:hint="eastAsia"/>
        </w:rPr>
        <w:t>②積載機名２</w:t>
      </w:r>
    </w:p>
    <w:p w:rsidR="005F6CA3" w:rsidRPr="00BA6C99" w:rsidRDefault="005F6CA3" w:rsidP="005F6CA3">
      <w:pPr>
        <w:autoSpaceDE w:val="0"/>
        <w:autoSpaceDN w:val="0"/>
        <w:adjustRightInd w:val="0"/>
        <w:ind w:leftChars="513" w:left="1018"/>
        <w:jc w:val="left"/>
        <w:rPr>
          <w:rFonts w:ascii="ＭＳ ゴシック"/>
        </w:rPr>
      </w:pPr>
      <w:r w:rsidRPr="00BA6C99">
        <w:rPr>
          <w:rFonts w:ascii="ＭＳ ゴシック" w:hAnsi="ＭＳ ゴシック" w:hint="eastAsia"/>
        </w:rPr>
        <w:t>③入港年月日</w:t>
      </w:r>
    </w:p>
    <w:p w:rsidR="005F6CA3" w:rsidRPr="00BA6C99" w:rsidRDefault="005F6CA3" w:rsidP="005F6CA3">
      <w:pPr>
        <w:autoSpaceDE w:val="0"/>
        <w:autoSpaceDN w:val="0"/>
        <w:adjustRightInd w:val="0"/>
        <w:ind w:leftChars="513" w:left="1018"/>
        <w:jc w:val="left"/>
        <w:rPr>
          <w:rFonts w:ascii="ＭＳ ゴシック"/>
        </w:rPr>
      </w:pPr>
      <w:r w:rsidRPr="00BA6C99">
        <w:rPr>
          <w:rFonts w:ascii="ＭＳ ゴシック" w:hAnsi="ＭＳ ゴシック" w:hint="eastAsia"/>
        </w:rPr>
        <w:t>④取卸港コード</w:t>
      </w:r>
    </w:p>
    <w:p w:rsidR="005F6CA3" w:rsidRPr="00BA6C99" w:rsidRDefault="005F6CA3" w:rsidP="00072222">
      <w:pPr>
        <w:autoSpaceDE w:val="0"/>
        <w:autoSpaceDN w:val="0"/>
        <w:adjustRightInd w:val="0"/>
        <w:ind w:leftChars="300" w:left="992" w:hangingChars="200" w:hanging="397"/>
        <w:jc w:val="left"/>
        <w:rPr>
          <w:rFonts w:ascii="ＭＳ ゴシック"/>
          <w:color w:val="000000"/>
          <w:szCs w:val="22"/>
        </w:rPr>
      </w:pPr>
      <w:r w:rsidRPr="00BA6C99">
        <w:rPr>
          <w:rFonts w:ascii="ＭＳ ゴシック" w:hAnsi="ＭＳ ゴシック" w:hint="eastAsia"/>
          <w:color w:val="000000"/>
          <w:szCs w:val="22"/>
        </w:rPr>
        <w:t>（ｑ）ＨＡＷＢの場合は、不突合（オーバー）となっていないこと。</w:t>
      </w:r>
    </w:p>
    <w:p w:rsidR="005F6CA3" w:rsidRPr="00BA6C99" w:rsidRDefault="005F6CA3" w:rsidP="00072222">
      <w:pPr>
        <w:autoSpaceDE w:val="0"/>
        <w:autoSpaceDN w:val="0"/>
        <w:adjustRightInd w:val="0"/>
        <w:ind w:leftChars="300" w:left="992" w:hangingChars="200" w:hanging="397"/>
        <w:jc w:val="left"/>
        <w:rPr>
          <w:rFonts w:ascii="ＭＳ ゴシック"/>
        </w:rPr>
      </w:pPr>
      <w:r w:rsidRPr="00BA6C99">
        <w:rPr>
          <w:rFonts w:ascii="ＭＳ ゴシック" w:hAnsi="ＭＳ ゴシック" w:hint="eastAsia"/>
        </w:rPr>
        <w:t>（ｒ）ＨＡＷＢの場合は、処理対象となる保税蔵置場が「混載貨物確認情報登録（ＨＰＫ）」業務を省略可能な保税蔵置場でないこと。</w:t>
      </w:r>
    </w:p>
    <w:p w:rsidR="005F6CA3" w:rsidRPr="00BA6C99" w:rsidRDefault="005F6CA3" w:rsidP="00072222">
      <w:pPr>
        <w:autoSpaceDE w:val="0"/>
        <w:autoSpaceDN w:val="0"/>
        <w:adjustRightInd w:val="0"/>
        <w:ind w:leftChars="300" w:left="992" w:hangingChars="200" w:hanging="397"/>
        <w:jc w:val="left"/>
        <w:rPr>
          <w:rFonts w:ascii="ＭＳ ゴシック"/>
        </w:rPr>
      </w:pPr>
      <w:r w:rsidRPr="00BA6C99">
        <w:rPr>
          <w:rFonts w:ascii="ＭＳ ゴシック" w:hAnsi="ＭＳ ゴシック" w:hint="eastAsia"/>
        </w:rPr>
        <w:t>（ｓ）機用品蔵入承認ＤＢに登録されている積載機名１、積載機名２、入港年月日及び取卸港コード（以下、「積載機情報」という。）と、輸入貨物情報ＤＢに登録されている積載機情報が同一であること。</w:t>
      </w:r>
    </w:p>
    <w:p w:rsidR="005F6CA3" w:rsidRPr="00BA6C99" w:rsidRDefault="005F6CA3" w:rsidP="005F6CA3">
      <w:pPr>
        <w:autoSpaceDE w:val="0"/>
        <w:autoSpaceDN w:val="0"/>
        <w:adjustRightInd w:val="0"/>
        <w:ind w:leftChars="200" w:left="992" w:hangingChars="300" w:hanging="595"/>
        <w:jc w:val="left"/>
        <w:rPr>
          <w:rFonts w:ascii="ＭＳ ゴシック"/>
        </w:rPr>
      </w:pPr>
      <w:r w:rsidRPr="00BA6C99">
        <w:rPr>
          <w:rFonts w:ascii="ＭＳ ゴシック" w:hAnsi="ＭＳ ゴシック" w:hint="eastAsia"/>
        </w:rPr>
        <w:t xml:space="preserve">　　　なお、スプリット貨物である場合は、輸入貨物情報ＤＢに登録されている複数の積載機情報のいずれかと同一であること。</w:t>
      </w:r>
    </w:p>
    <w:p w:rsidR="00E10C38" w:rsidRPr="00BA6C99" w:rsidRDefault="005F6CA3" w:rsidP="00072222">
      <w:pPr>
        <w:autoSpaceDE w:val="0"/>
        <w:autoSpaceDN w:val="0"/>
        <w:adjustRightInd w:val="0"/>
        <w:ind w:leftChars="300" w:left="992" w:hangingChars="200" w:hanging="397"/>
        <w:jc w:val="left"/>
        <w:rPr>
          <w:rFonts w:ascii="ＭＳ ゴシック" w:hAnsi="ＭＳ ゴシック"/>
        </w:rPr>
      </w:pPr>
      <w:r w:rsidRPr="00BA6C99">
        <w:rPr>
          <w:rFonts w:ascii="ＭＳ ゴシック" w:hAnsi="ＭＳ ゴシック" w:hint="eastAsia"/>
        </w:rPr>
        <w:t>（ｔ）機用品蔵入承認ＤＢに登録されている積出地と、輸入貨物情報ＤＢに登録されている積出地が同一であること。</w:t>
      </w:r>
    </w:p>
    <w:p w:rsidR="005F6CA3" w:rsidRPr="00BA6C99" w:rsidRDefault="005F6CA3" w:rsidP="005F6CA3">
      <w:pPr>
        <w:autoSpaceDE w:val="0"/>
        <w:autoSpaceDN w:val="0"/>
        <w:adjustRightInd w:val="0"/>
        <w:ind w:firstLineChars="200" w:firstLine="397"/>
        <w:jc w:val="left"/>
        <w:rPr>
          <w:rFonts w:ascii="ＭＳ ゴシック" w:hAnsi="ＭＳ ゴシック"/>
        </w:rPr>
      </w:pPr>
      <w:r w:rsidRPr="00BA6C99">
        <w:rPr>
          <w:rFonts w:ascii="ＭＳ ゴシック" w:hAnsi="ＭＳ ゴシック" w:cs="ＭＳ 明朝" w:hint="eastAsia"/>
          <w:color w:val="000000"/>
          <w:kern w:val="0"/>
          <w:szCs w:val="22"/>
        </w:rPr>
        <w:t>（Ｂ）</w:t>
      </w:r>
      <w:r w:rsidRPr="00BA6C99">
        <w:rPr>
          <w:rFonts w:ascii="ＭＳ ゴシック" w:hAnsi="ＭＳ ゴシック" w:hint="eastAsia"/>
        </w:rPr>
        <w:t>貨物情報ＤＢチェック</w:t>
      </w:r>
    </w:p>
    <w:p w:rsidR="005F6CA3" w:rsidRPr="00BA6C99" w:rsidRDefault="005F6CA3" w:rsidP="005F6CA3">
      <w:pPr>
        <w:autoSpaceDE w:val="0"/>
        <w:autoSpaceDN w:val="0"/>
        <w:adjustRightInd w:val="0"/>
        <w:ind w:firstLineChars="500" w:firstLine="992"/>
        <w:jc w:val="left"/>
        <w:rPr>
          <w:rFonts w:ascii="ＭＳ ゴシック" w:hAnsi="ＭＳ ゴシック" w:cs="ＭＳ 明朝"/>
          <w:dstrike/>
          <w:color w:val="FF0000"/>
          <w:kern w:val="0"/>
          <w:szCs w:val="22"/>
        </w:rPr>
      </w:pPr>
      <w:r w:rsidRPr="00BA6C99">
        <w:rPr>
          <w:rFonts w:ascii="ＭＳ ゴシック" w:hAnsi="ＭＳ ゴシック" w:hint="eastAsia"/>
        </w:rPr>
        <w:t>機用品蔵入承認ＤＢに登録されている</w:t>
      </w:r>
      <w:r w:rsidRPr="00BA6C99">
        <w:rPr>
          <w:rFonts w:ascii="ＭＳ ゴシック" w:hAnsi="ＭＳ ゴシック" w:cs="ＭＳ 明朝" w:hint="eastAsia"/>
          <w:color w:val="000000"/>
          <w:kern w:val="0"/>
          <w:szCs w:val="22"/>
        </w:rPr>
        <w:t>Ｂ／Ｌ</w:t>
      </w:r>
      <w:r w:rsidRPr="00BA6C99">
        <w:rPr>
          <w:rFonts w:ascii="ＭＳ ゴシック" w:hAnsi="ＭＳ ゴシック" w:hint="eastAsia"/>
        </w:rPr>
        <w:t>番号に対して以下のチェックを行う。</w:t>
      </w:r>
    </w:p>
    <w:p w:rsidR="005F6CA3" w:rsidRPr="00BA6C99" w:rsidRDefault="005F6CA3" w:rsidP="00072222">
      <w:pPr>
        <w:autoSpaceDE w:val="0"/>
        <w:autoSpaceDN w:val="0"/>
        <w:adjustRightInd w:val="0"/>
        <w:ind w:firstLineChars="300" w:firstLine="595"/>
        <w:jc w:val="left"/>
        <w:rPr>
          <w:rFonts w:ascii="ＭＳ ゴシック" w:cs="ＭＳ 明朝"/>
          <w:color w:val="000000"/>
          <w:kern w:val="0"/>
          <w:szCs w:val="22"/>
        </w:rPr>
      </w:pPr>
      <w:r w:rsidRPr="00BA6C99">
        <w:rPr>
          <w:rFonts w:ascii="ＭＳ ゴシック" w:hAnsi="ＭＳ ゴシック" w:cs="ＭＳ 明朝" w:hint="eastAsia"/>
          <w:noProof/>
          <w:kern w:val="0"/>
          <w:szCs w:val="22"/>
        </w:rPr>
        <w:t>（ａ）</w:t>
      </w:r>
      <w:r w:rsidRPr="00BA6C99">
        <w:rPr>
          <w:rFonts w:ascii="ＭＳ ゴシック" w:hAnsi="ＭＳ ゴシック" w:cs="ＭＳ 明朝" w:hint="eastAsia"/>
          <w:color w:val="000000"/>
          <w:kern w:val="0"/>
          <w:szCs w:val="22"/>
        </w:rPr>
        <w:t>Ｂ／Ｌ番号が貨物情報ＤＢに存在すること。</w:t>
      </w:r>
    </w:p>
    <w:p w:rsidR="005F6CA3" w:rsidRPr="00BA6C99" w:rsidRDefault="005F6CA3" w:rsidP="005F6CA3">
      <w:pPr>
        <w:autoSpaceDE w:val="0"/>
        <w:autoSpaceDN w:val="0"/>
        <w:adjustRightInd w:val="0"/>
        <w:ind w:leftChars="300" w:left="992" w:hangingChars="200" w:hanging="397"/>
        <w:jc w:val="left"/>
        <w:rPr>
          <w:rFonts w:ascii="ＭＳ ゴシック"/>
          <w:kern w:val="0"/>
          <w:szCs w:val="22"/>
        </w:rPr>
      </w:pPr>
      <w:r w:rsidRPr="00BA6C99">
        <w:rPr>
          <w:rFonts w:ascii="ＭＳ ゴシック" w:hAnsi="ＭＳ ゴシック" w:cs="ＭＳ 明朝" w:hint="eastAsia"/>
          <w:noProof/>
          <w:kern w:val="0"/>
          <w:szCs w:val="22"/>
        </w:rPr>
        <w:t>（ｂ）</w:t>
      </w:r>
      <w:r w:rsidRPr="00BA6C99">
        <w:rPr>
          <w:rFonts w:ascii="ＭＳ ゴシック" w:hAnsi="ＭＳ ゴシック" w:hint="eastAsia"/>
          <w:kern w:val="0"/>
          <w:szCs w:val="22"/>
        </w:rPr>
        <w:t>輸入貨物であること。</w:t>
      </w:r>
    </w:p>
    <w:p w:rsidR="005F6CA3" w:rsidRPr="00BA6C99" w:rsidRDefault="005F6CA3" w:rsidP="005F6CA3">
      <w:pPr>
        <w:autoSpaceDE w:val="0"/>
        <w:autoSpaceDN w:val="0"/>
        <w:adjustRightInd w:val="0"/>
        <w:ind w:leftChars="300" w:left="992" w:hangingChars="200" w:hanging="397"/>
        <w:jc w:val="left"/>
        <w:rPr>
          <w:rFonts w:ascii="ＭＳ ゴシック" w:hAnsi="ＭＳ ゴシック"/>
          <w:kern w:val="0"/>
          <w:szCs w:val="22"/>
        </w:rPr>
      </w:pPr>
      <w:r w:rsidRPr="00BA6C99">
        <w:rPr>
          <w:rFonts w:ascii="ＭＳ ゴシック" w:hAnsi="ＭＳ ゴシック" w:cs="ＭＳ 明朝" w:hint="eastAsia"/>
          <w:noProof/>
          <w:kern w:val="0"/>
          <w:szCs w:val="22"/>
        </w:rPr>
        <w:t>（ｃ）</w:t>
      </w:r>
      <w:r w:rsidRPr="00BA6C99">
        <w:rPr>
          <w:rFonts w:ascii="ＭＳ ゴシック" w:hAnsi="ＭＳ ゴシック" w:hint="eastAsia"/>
          <w:kern w:val="0"/>
          <w:szCs w:val="22"/>
        </w:rPr>
        <w:t>他の輸入申告等がされていないこと。</w:t>
      </w:r>
    </w:p>
    <w:p w:rsidR="005F6CA3" w:rsidRPr="00BA6C99" w:rsidRDefault="005F6CA3" w:rsidP="005F6CA3">
      <w:pPr>
        <w:autoSpaceDE w:val="0"/>
        <w:autoSpaceDN w:val="0"/>
        <w:adjustRightInd w:val="0"/>
        <w:ind w:firstLineChars="300" w:firstLine="595"/>
        <w:jc w:val="left"/>
        <w:rPr>
          <w:rFonts w:ascii="ＭＳ ゴシック" w:hAnsi="ＭＳ ゴシック" w:cs="ＭＳ 明朝"/>
          <w:kern w:val="0"/>
          <w:szCs w:val="22"/>
        </w:rPr>
      </w:pPr>
      <w:r w:rsidRPr="00BA6C99">
        <w:rPr>
          <w:rFonts w:ascii="ＭＳ ゴシック" w:hAnsi="ＭＳ ゴシック" w:hint="eastAsia"/>
          <w:kern w:val="0"/>
          <w:szCs w:val="22"/>
        </w:rPr>
        <w:t>（ｄ）機用品蔵入承認</w:t>
      </w:r>
      <w:r w:rsidRPr="00BA6C99">
        <w:rPr>
          <w:rFonts w:ascii="ＭＳ ゴシック" w:hAnsi="ＭＳ ゴシック" w:cs="ＭＳ 明朝" w:hint="eastAsia"/>
          <w:kern w:val="0"/>
          <w:szCs w:val="22"/>
        </w:rPr>
        <w:t>ＤＢに登録されている保税蔵置場に貨物が蔵置されていること。</w:t>
      </w:r>
    </w:p>
    <w:p w:rsidR="005F6CA3" w:rsidRPr="00BA6C99" w:rsidRDefault="005F6CA3" w:rsidP="005F6CA3">
      <w:pPr>
        <w:autoSpaceDE w:val="0"/>
        <w:autoSpaceDN w:val="0"/>
        <w:adjustRightInd w:val="0"/>
        <w:ind w:leftChars="300" w:left="992" w:hangingChars="200" w:hanging="397"/>
        <w:jc w:val="left"/>
        <w:rPr>
          <w:rFonts w:ascii="ＭＳ ゴシック"/>
          <w:kern w:val="0"/>
          <w:szCs w:val="22"/>
        </w:rPr>
      </w:pPr>
      <w:r w:rsidRPr="00BA6C99">
        <w:rPr>
          <w:rFonts w:ascii="ＭＳ ゴシック" w:hAnsi="ＭＳ ゴシック" w:hint="eastAsia"/>
          <w:kern w:val="0"/>
          <w:szCs w:val="22"/>
        </w:rPr>
        <w:t>（ｅ）仕分けの親となっていないこと。</w:t>
      </w:r>
    </w:p>
    <w:p w:rsidR="005F6CA3" w:rsidRPr="00BA6C99" w:rsidRDefault="005F6CA3" w:rsidP="005F6CA3">
      <w:pPr>
        <w:autoSpaceDE w:val="0"/>
        <w:autoSpaceDN w:val="0"/>
        <w:adjustRightInd w:val="0"/>
        <w:ind w:leftChars="300" w:left="992" w:hangingChars="200" w:hanging="397"/>
        <w:jc w:val="left"/>
        <w:rPr>
          <w:rFonts w:ascii="ＭＳ ゴシック"/>
          <w:kern w:val="0"/>
          <w:szCs w:val="22"/>
        </w:rPr>
      </w:pPr>
      <w:r w:rsidRPr="00BA6C99">
        <w:rPr>
          <w:rFonts w:ascii="ＭＳ ゴシック" w:hAnsi="ＭＳ ゴシック" w:hint="eastAsia"/>
          <w:kern w:val="0"/>
          <w:szCs w:val="22"/>
        </w:rPr>
        <w:t>（ｆ）混載仕分けの親となっていないこと。</w:t>
      </w:r>
    </w:p>
    <w:p w:rsidR="005F6CA3" w:rsidRPr="00BA6C99" w:rsidRDefault="005F6CA3" w:rsidP="005F6CA3">
      <w:pPr>
        <w:autoSpaceDE w:val="0"/>
        <w:autoSpaceDN w:val="0"/>
        <w:adjustRightInd w:val="0"/>
        <w:ind w:leftChars="300" w:left="992" w:hangingChars="200" w:hanging="397"/>
        <w:jc w:val="left"/>
        <w:rPr>
          <w:rFonts w:ascii="ＭＳ ゴシック"/>
          <w:kern w:val="0"/>
          <w:szCs w:val="22"/>
        </w:rPr>
      </w:pPr>
      <w:r w:rsidRPr="00BA6C99">
        <w:rPr>
          <w:rFonts w:ascii="ＭＳ ゴシック" w:hAnsi="ＭＳ ゴシック" w:hint="eastAsia"/>
          <w:kern w:val="0"/>
          <w:szCs w:val="22"/>
        </w:rPr>
        <w:t>（ｇ）訂正保留中となっていないこと。</w:t>
      </w:r>
    </w:p>
    <w:p w:rsidR="005F6CA3" w:rsidRPr="00BA6C99" w:rsidRDefault="005F6CA3" w:rsidP="005F6CA3">
      <w:pPr>
        <w:autoSpaceDE w:val="0"/>
        <w:autoSpaceDN w:val="0"/>
        <w:adjustRightInd w:val="0"/>
        <w:ind w:firstLineChars="300" w:firstLine="595"/>
        <w:jc w:val="left"/>
        <w:rPr>
          <w:rFonts w:ascii="ＭＳ ゴシック" w:hAnsi="ＭＳ ゴシック" w:cs="ＭＳ 明朝"/>
          <w:color w:val="000000"/>
          <w:kern w:val="0"/>
          <w:szCs w:val="22"/>
        </w:rPr>
      </w:pPr>
      <w:r w:rsidRPr="00BA6C99">
        <w:rPr>
          <w:rFonts w:ascii="ＭＳ ゴシック" w:hAnsi="ＭＳ ゴシック" w:cs="ＭＳ 明朝" w:hint="eastAsia"/>
          <w:color w:val="000000"/>
          <w:kern w:val="0"/>
          <w:szCs w:val="22"/>
        </w:rPr>
        <w:lastRenderedPageBreak/>
        <w:t>（ｈ）以下の項目について、</w:t>
      </w:r>
      <w:r w:rsidRPr="00BA6C99">
        <w:rPr>
          <w:rFonts w:ascii="ＭＳ ゴシック" w:hAnsi="ＭＳ ゴシック" w:hint="eastAsia"/>
        </w:rPr>
        <w:t>機用品蔵入承認ＤＢ</w:t>
      </w:r>
      <w:r w:rsidRPr="00BA6C99">
        <w:rPr>
          <w:rFonts w:ascii="ＭＳ ゴシック" w:hAnsi="ＭＳ ゴシック" w:cs="ＭＳ 明朝" w:hint="eastAsia"/>
          <w:color w:val="000000"/>
          <w:kern w:val="0"/>
          <w:szCs w:val="22"/>
        </w:rPr>
        <w:t>に登録されている内容と貨物情報ＤＢに登録されている</w:t>
      </w:r>
    </w:p>
    <w:p w:rsidR="00413D43" w:rsidRPr="00BA6C99" w:rsidRDefault="005F6CA3" w:rsidP="00413D43">
      <w:pPr>
        <w:autoSpaceDE w:val="0"/>
        <w:autoSpaceDN w:val="0"/>
        <w:adjustRightInd w:val="0"/>
        <w:ind w:firstLineChars="500" w:firstLine="992"/>
        <w:jc w:val="left"/>
        <w:rPr>
          <w:rFonts w:ascii="ＭＳ ゴシック" w:hAnsi="ＭＳ ゴシック" w:cs="ＭＳ 明朝"/>
          <w:color w:val="000000"/>
          <w:kern w:val="0"/>
          <w:szCs w:val="22"/>
        </w:rPr>
      </w:pPr>
      <w:r w:rsidRPr="00BA6C99">
        <w:rPr>
          <w:rFonts w:ascii="ＭＳ ゴシック" w:hAnsi="ＭＳ ゴシック" w:cs="ＭＳ 明朝" w:hint="eastAsia"/>
          <w:color w:val="000000"/>
          <w:kern w:val="0"/>
          <w:szCs w:val="22"/>
        </w:rPr>
        <w:t>内容が同一であること。</w:t>
      </w:r>
    </w:p>
    <w:p w:rsidR="005F6CA3" w:rsidRPr="00BA6C99" w:rsidRDefault="00413D43" w:rsidP="00413D43">
      <w:pPr>
        <w:autoSpaceDE w:val="0"/>
        <w:autoSpaceDN w:val="0"/>
        <w:adjustRightInd w:val="0"/>
        <w:ind w:firstLineChars="600" w:firstLine="1191"/>
        <w:jc w:val="left"/>
        <w:rPr>
          <w:rFonts w:ascii="ＭＳ ゴシック" w:cs="ＭＳ 明朝"/>
          <w:color w:val="000000"/>
          <w:kern w:val="0"/>
          <w:szCs w:val="22"/>
        </w:rPr>
      </w:pPr>
      <w:r w:rsidRPr="00BA6C99">
        <w:rPr>
          <w:rFonts w:ascii="ＭＳ ゴシック" w:hAnsi="ＭＳ ゴシック" w:cs="ＭＳ 明朝" w:hint="eastAsia"/>
          <w:color w:val="000000"/>
          <w:kern w:val="0"/>
          <w:szCs w:val="22"/>
        </w:rPr>
        <w:t>①</w:t>
      </w:r>
      <w:r w:rsidR="005F6CA3" w:rsidRPr="00BA6C99">
        <w:rPr>
          <w:rFonts w:ascii="ＭＳ ゴシック" w:hAnsi="ＭＳ ゴシック" w:cs="ＭＳ 明朝" w:hint="eastAsia"/>
          <w:color w:val="000000"/>
          <w:kern w:val="0"/>
          <w:szCs w:val="22"/>
        </w:rPr>
        <w:t>貨物個数</w:t>
      </w:r>
    </w:p>
    <w:p w:rsidR="00413D43" w:rsidRPr="00BA6C99" w:rsidRDefault="00413D43" w:rsidP="00413D43">
      <w:pPr>
        <w:pStyle w:val="af"/>
        <w:autoSpaceDE w:val="0"/>
        <w:autoSpaceDN w:val="0"/>
        <w:adjustRightInd w:val="0"/>
        <w:ind w:leftChars="0" w:left="0" w:firstLineChars="600" w:firstLine="1191"/>
        <w:jc w:val="left"/>
        <w:rPr>
          <w:rFonts w:ascii="ＭＳ ゴシック" w:hAnsi="ＭＳ ゴシック" w:cs="ＭＳ 明朝"/>
          <w:color w:val="000000"/>
          <w:kern w:val="0"/>
          <w:szCs w:val="22"/>
        </w:rPr>
      </w:pPr>
      <w:r w:rsidRPr="00BA6C99">
        <w:rPr>
          <w:rFonts w:ascii="ＭＳ ゴシック" w:hAnsi="ＭＳ ゴシック" w:cs="ＭＳ 明朝" w:hint="eastAsia"/>
          <w:color w:val="000000"/>
          <w:kern w:val="0"/>
          <w:szCs w:val="22"/>
        </w:rPr>
        <w:t>②</w:t>
      </w:r>
      <w:r w:rsidR="005F6CA3" w:rsidRPr="00BA6C99">
        <w:rPr>
          <w:rFonts w:ascii="ＭＳ ゴシック" w:hAnsi="ＭＳ ゴシック" w:cs="ＭＳ 明朝" w:hint="eastAsia"/>
          <w:color w:val="000000"/>
          <w:kern w:val="0"/>
          <w:szCs w:val="22"/>
        </w:rPr>
        <w:t>積載船舶コード</w:t>
      </w:r>
    </w:p>
    <w:p w:rsidR="005F6CA3" w:rsidRPr="00BA6C99" w:rsidRDefault="00413D43" w:rsidP="00413D43">
      <w:pPr>
        <w:pStyle w:val="af"/>
        <w:autoSpaceDE w:val="0"/>
        <w:autoSpaceDN w:val="0"/>
        <w:adjustRightInd w:val="0"/>
        <w:ind w:leftChars="0" w:left="0" w:firstLineChars="600" w:firstLine="1191"/>
        <w:jc w:val="left"/>
        <w:rPr>
          <w:rFonts w:ascii="ＭＳ ゴシック" w:hAnsi="ＭＳ ゴシック" w:cs="ＭＳ 明朝"/>
          <w:color w:val="000000"/>
          <w:kern w:val="0"/>
          <w:szCs w:val="22"/>
        </w:rPr>
      </w:pPr>
      <w:r w:rsidRPr="00BA6C99">
        <w:rPr>
          <w:rFonts w:ascii="ＭＳ ゴシック" w:hAnsi="ＭＳ ゴシック" w:cs="ＭＳ 明朝" w:hint="eastAsia"/>
          <w:color w:val="000000"/>
          <w:kern w:val="0"/>
          <w:szCs w:val="22"/>
        </w:rPr>
        <w:t>③</w:t>
      </w:r>
      <w:r w:rsidR="005F6CA3" w:rsidRPr="00BA6C99">
        <w:rPr>
          <w:rFonts w:ascii="ＭＳ ゴシック" w:hAnsi="ＭＳ ゴシック" w:cs="ＭＳ 明朝" w:hint="eastAsia"/>
          <w:color w:val="000000"/>
          <w:kern w:val="0"/>
          <w:szCs w:val="22"/>
        </w:rPr>
        <w:t>船卸港コード</w:t>
      </w:r>
    </w:p>
    <w:p w:rsidR="005F6CA3" w:rsidRPr="00BA6C99" w:rsidRDefault="005F6CA3" w:rsidP="005F6CA3">
      <w:pPr>
        <w:autoSpaceDE w:val="0"/>
        <w:autoSpaceDN w:val="0"/>
        <w:adjustRightInd w:val="0"/>
        <w:ind w:leftChars="300" w:left="992" w:hangingChars="200" w:hanging="397"/>
        <w:jc w:val="left"/>
        <w:rPr>
          <w:rFonts w:ascii="ＭＳ ゴシック"/>
          <w:kern w:val="0"/>
          <w:szCs w:val="22"/>
        </w:rPr>
      </w:pPr>
      <w:r w:rsidRPr="00BA6C99">
        <w:rPr>
          <w:rFonts w:ascii="ＭＳ ゴシック" w:hAnsi="ＭＳ ゴシック" w:hint="eastAsia"/>
          <w:kern w:val="0"/>
          <w:szCs w:val="22"/>
        </w:rPr>
        <w:t>（ｉ）以下の登録がされていないこと。</w:t>
      </w:r>
    </w:p>
    <w:p w:rsidR="005F6CA3" w:rsidRPr="00BA6C99" w:rsidRDefault="005F6CA3" w:rsidP="005F6CA3">
      <w:pPr>
        <w:autoSpaceDE w:val="0"/>
        <w:autoSpaceDN w:val="0"/>
        <w:adjustRightInd w:val="0"/>
        <w:ind w:leftChars="500" w:left="992" w:firstLineChars="100" w:firstLine="198"/>
        <w:jc w:val="left"/>
        <w:rPr>
          <w:rFonts w:ascii="ＭＳ ゴシック"/>
          <w:kern w:val="0"/>
          <w:szCs w:val="22"/>
        </w:rPr>
      </w:pPr>
      <w:r w:rsidRPr="00BA6C99">
        <w:rPr>
          <w:rFonts w:ascii="ＭＳ ゴシック" w:hAnsi="ＭＳ ゴシック" w:hint="eastAsia"/>
          <w:kern w:val="0"/>
          <w:szCs w:val="22"/>
        </w:rPr>
        <w:t>①「廃棄届受理」</w:t>
      </w:r>
    </w:p>
    <w:p w:rsidR="005F6CA3" w:rsidRPr="00BA6C99" w:rsidRDefault="005F6CA3" w:rsidP="005F6CA3">
      <w:pPr>
        <w:autoSpaceDE w:val="0"/>
        <w:autoSpaceDN w:val="0"/>
        <w:adjustRightInd w:val="0"/>
        <w:ind w:leftChars="500" w:left="992" w:firstLineChars="100" w:firstLine="198"/>
        <w:jc w:val="left"/>
        <w:rPr>
          <w:rFonts w:ascii="ＭＳ ゴシック"/>
          <w:kern w:val="0"/>
          <w:szCs w:val="22"/>
        </w:rPr>
      </w:pPr>
      <w:r w:rsidRPr="00BA6C99">
        <w:rPr>
          <w:rFonts w:ascii="ＭＳ ゴシック" w:hAnsi="ＭＳ ゴシック" w:hint="eastAsia"/>
          <w:kern w:val="0"/>
          <w:szCs w:val="22"/>
        </w:rPr>
        <w:t>②「亡失届受理」</w:t>
      </w:r>
    </w:p>
    <w:p w:rsidR="005F6CA3" w:rsidRPr="00BA6C99" w:rsidRDefault="005F6CA3" w:rsidP="005F6CA3">
      <w:pPr>
        <w:autoSpaceDE w:val="0"/>
        <w:autoSpaceDN w:val="0"/>
        <w:adjustRightInd w:val="0"/>
        <w:ind w:leftChars="500" w:left="992" w:firstLineChars="100" w:firstLine="198"/>
        <w:jc w:val="left"/>
        <w:rPr>
          <w:rFonts w:ascii="ＭＳ ゴシック"/>
          <w:kern w:val="0"/>
          <w:szCs w:val="22"/>
        </w:rPr>
      </w:pPr>
      <w:r w:rsidRPr="00BA6C99">
        <w:rPr>
          <w:rFonts w:ascii="ＭＳ ゴシック" w:hAnsi="ＭＳ ゴシック" w:hint="eastAsia"/>
          <w:kern w:val="0"/>
          <w:szCs w:val="22"/>
        </w:rPr>
        <w:t>③「滅却承認」</w:t>
      </w:r>
    </w:p>
    <w:p w:rsidR="005F6CA3" w:rsidRPr="00BA6C99" w:rsidRDefault="005F6CA3" w:rsidP="005F6CA3">
      <w:pPr>
        <w:autoSpaceDE w:val="0"/>
        <w:autoSpaceDN w:val="0"/>
        <w:adjustRightInd w:val="0"/>
        <w:ind w:leftChars="500" w:left="992" w:firstLineChars="100" w:firstLine="198"/>
        <w:jc w:val="left"/>
        <w:rPr>
          <w:rFonts w:ascii="ＭＳ ゴシック"/>
          <w:kern w:val="0"/>
          <w:szCs w:val="22"/>
        </w:rPr>
      </w:pPr>
      <w:r w:rsidRPr="00BA6C99">
        <w:rPr>
          <w:rFonts w:ascii="ＭＳ ゴシック" w:hAnsi="ＭＳ ゴシック" w:hint="eastAsia"/>
          <w:kern w:val="0"/>
          <w:szCs w:val="22"/>
        </w:rPr>
        <w:t>④「現場収容」</w:t>
      </w:r>
    </w:p>
    <w:p w:rsidR="005F6CA3" w:rsidRPr="00BA6C99" w:rsidRDefault="005F6CA3" w:rsidP="005F6CA3">
      <w:pPr>
        <w:autoSpaceDE w:val="0"/>
        <w:autoSpaceDN w:val="0"/>
        <w:adjustRightInd w:val="0"/>
        <w:ind w:leftChars="500" w:left="992" w:firstLineChars="100" w:firstLine="198"/>
        <w:jc w:val="left"/>
        <w:rPr>
          <w:rFonts w:ascii="ＭＳ ゴシック"/>
          <w:kern w:val="0"/>
          <w:szCs w:val="22"/>
        </w:rPr>
      </w:pPr>
      <w:r w:rsidRPr="00BA6C99">
        <w:rPr>
          <w:rFonts w:ascii="ＭＳ ゴシック" w:hAnsi="ＭＳ ゴシック" w:hint="eastAsia"/>
          <w:kern w:val="0"/>
          <w:szCs w:val="22"/>
        </w:rPr>
        <w:t>⑤「税関内収容」</w:t>
      </w:r>
    </w:p>
    <w:p w:rsidR="005F6CA3" w:rsidRPr="00BA6C99" w:rsidRDefault="005F6CA3" w:rsidP="005F6CA3">
      <w:pPr>
        <w:autoSpaceDE w:val="0"/>
        <w:autoSpaceDN w:val="0"/>
        <w:adjustRightInd w:val="0"/>
        <w:ind w:leftChars="500" w:left="992" w:firstLineChars="100" w:firstLine="198"/>
        <w:jc w:val="left"/>
        <w:rPr>
          <w:rFonts w:ascii="ＭＳ ゴシック"/>
          <w:kern w:val="0"/>
          <w:szCs w:val="22"/>
        </w:rPr>
      </w:pPr>
      <w:r w:rsidRPr="00BA6C99">
        <w:rPr>
          <w:rFonts w:ascii="ＭＳ ゴシック" w:hAnsi="ＭＳ ゴシック" w:hint="eastAsia"/>
          <w:kern w:val="0"/>
          <w:szCs w:val="22"/>
        </w:rPr>
        <w:t>⑥「その他の搬出承認」</w:t>
      </w:r>
    </w:p>
    <w:p w:rsidR="005F6CA3" w:rsidRPr="00BA6C99" w:rsidRDefault="005F6CA3" w:rsidP="005F6CA3">
      <w:pPr>
        <w:autoSpaceDE w:val="0"/>
        <w:autoSpaceDN w:val="0"/>
        <w:adjustRightInd w:val="0"/>
        <w:ind w:firstLineChars="300" w:firstLine="595"/>
        <w:jc w:val="left"/>
        <w:rPr>
          <w:rFonts w:ascii="ＭＳ ゴシック"/>
          <w:kern w:val="0"/>
          <w:szCs w:val="22"/>
        </w:rPr>
      </w:pPr>
      <w:r w:rsidRPr="00BA6C99">
        <w:rPr>
          <w:rFonts w:ascii="ＭＳ ゴシック" w:hAnsi="ＭＳ ゴシック" w:hint="eastAsia"/>
          <w:kern w:val="0"/>
          <w:szCs w:val="22"/>
        </w:rPr>
        <w:t>（ｊ）貨物手作業移行されていないこと。</w:t>
      </w:r>
    </w:p>
    <w:p w:rsidR="005F6CA3" w:rsidRPr="00BA6C99" w:rsidRDefault="005F6CA3" w:rsidP="005F6CA3">
      <w:pPr>
        <w:autoSpaceDE w:val="0"/>
        <w:autoSpaceDN w:val="0"/>
        <w:adjustRightInd w:val="0"/>
        <w:ind w:firstLineChars="300" w:firstLine="595"/>
        <w:jc w:val="left"/>
        <w:rPr>
          <w:rFonts w:ascii="ＭＳ ゴシック" w:hAnsi="ＭＳ ゴシック"/>
          <w:kern w:val="0"/>
          <w:szCs w:val="22"/>
        </w:rPr>
      </w:pPr>
      <w:r w:rsidRPr="00BA6C99">
        <w:rPr>
          <w:rFonts w:ascii="ＭＳ ゴシック" w:hAnsi="ＭＳ ゴシック" w:hint="eastAsia"/>
          <w:kern w:val="0"/>
          <w:szCs w:val="22"/>
        </w:rPr>
        <w:t>（ｋ）削除対象となっていないこと。</w:t>
      </w:r>
    </w:p>
    <w:p w:rsidR="005F6CA3" w:rsidRPr="00BA6C99" w:rsidRDefault="005F6CA3" w:rsidP="005F6CA3">
      <w:pPr>
        <w:autoSpaceDE w:val="0"/>
        <w:autoSpaceDN w:val="0"/>
        <w:adjustRightInd w:val="0"/>
        <w:ind w:firstLineChars="300" w:firstLine="595"/>
        <w:jc w:val="left"/>
        <w:rPr>
          <w:rFonts w:ascii="ＭＳ ゴシック" w:hAnsi="ＭＳ ゴシック"/>
          <w:noProof/>
          <w:color w:val="000000"/>
          <w:szCs w:val="22"/>
        </w:rPr>
      </w:pPr>
      <w:r w:rsidRPr="00BA6C99">
        <w:rPr>
          <w:rFonts w:ascii="ＭＳ ゴシック" w:hAnsi="ＭＳ ゴシック" w:hint="eastAsia"/>
          <w:kern w:val="0"/>
          <w:szCs w:val="22"/>
        </w:rPr>
        <w:t>（ｌ）</w:t>
      </w:r>
      <w:r w:rsidRPr="00BA6C99">
        <w:rPr>
          <w:rFonts w:ascii="ＭＳ ゴシック" w:hAnsi="ＭＳ ゴシック" w:hint="eastAsia"/>
          <w:noProof/>
          <w:color w:val="000000"/>
          <w:szCs w:val="22"/>
        </w:rPr>
        <w:t>他所蔵置場所に蔵置中でないこと。</w:t>
      </w:r>
    </w:p>
    <w:p w:rsidR="005F6CA3" w:rsidRPr="00BA6C99" w:rsidRDefault="005F6CA3" w:rsidP="005F6CA3">
      <w:pPr>
        <w:autoSpaceDE w:val="0"/>
        <w:autoSpaceDN w:val="0"/>
        <w:adjustRightInd w:val="0"/>
        <w:ind w:firstLineChars="300" w:firstLine="595"/>
        <w:jc w:val="left"/>
        <w:rPr>
          <w:rFonts w:ascii="ＭＳ ゴシック" w:hAnsi="ＭＳ ゴシック"/>
          <w:color w:val="000000"/>
          <w:szCs w:val="22"/>
        </w:rPr>
      </w:pPr>
      <w:r w:rsidRPr="00BA6C99">
        <w:rPr>
          <w:rFonts w:ascii="ＭＳ ゴシック" w:hAnsi="ＭＳ ゴシック" w:hint="eastAsia"/>
          <w:noProof/>
          <w:color w:val="000000"/>
          <w:szCs w:val="22"/>
        </w:rPr>
        <w:t>（ｍ）</w:t>
      </w:r>
      <w:r w:rsidRPr="00BA6C99">
        <w:rPr>
          <w:rFonts w:ascii="ＭＳ ゴシック" w:hAnsi="ＭＳ ゴシック" w:hint="eastAsia"/>
          <w:color w:val="000000"/>
          <w:szCs w:val="22"/>
        </w:rPr>
        <w:t>保税運送申告がされていないこと。</w:t>
      </w:r>
    </w:p>
    <w:p w:rsidR="005F6CA3" w:rsidRPr="00BA6C99" w:rsidRDefault="005F6CA3" w:rsidP="005F6CA3">
      <w:pPr>
        <w:autoSpaceDE w:val="0"/>
        <w:autoSpaceDN w:val="0"/>
        <w:adjustRightInd w:val="0"/>
        <w:ind w:leftChars="200" w:left="992" w:hangingChars="300" w:hanging="595"/>
        <w:jc w:val="left"/>
        <w:rPr>
          <w:rFonts w:ascii="ＭＳ ゴシック"/>
        </w:rPr>
      </w:pPr>
      <w:r w:rsidRPr="00BA6C99">
        <w:rPr>
          <w:rFonts w:ascii="ＭＳ ゴシック" w:hAnsi="ＭＳ ゴシック" w:hint="eastAsia"/>
        </w:rPr>
        <w:t xml:space="preserve">　</w:t>
      </w:r>
      <w:r w:rsidRPr="00BA6C99">
        <w:rPr>
          <w:rFonts w:ascii="ＭＳ ゴシック" w:hAnsi="ＭＳ ゴシック" w:hint="eastAsia"/>
          <w:color w:val="000000"/>
          <w:szCs w:val="22"/>
        </w:rPr>
        <w:t>（ｎ）</w:t>
      </w:r>
      <w:r w:rsidRPr="00BA6C99">
        <w:rPr>
          <w:rFonts w:ascii="ＭＳ ゴシック" w:hAnsi="ＭＳ ゴシック" w:hint="eastAsia"/>
          <w:kern w:val="0"/>
          <w:szCs w:val="22"/>
        </w:rPr>
        <w:t>貨物取扱許可申請中または見本持出許可申請中でないこと。</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（６）機用品在庫ＤＢチェック</w:t>
      </w:r>
    </w:p>
    <w:p w:rsidR="00E10C38" w:rsidRPr="00BA6C99" w:rsidRDefault="00E10C38" w:rsidP="00C97E31">
      <w:pPr>
        <w:autoSpaceDE w:val="0"/>
        <w:autoSpaceDN w:val="0"/>
        <w:adjustRightInd w:val="0"/>
        <w:ind w:leftChars="400" w:left="992" w:hangingChars="100" w:hanging="198"/>
        <w:jc w:val="left"/>
        <w:rPr>
          <w:rFonts w:ascii="ＭＳ ゴシック"/>
        </w:rPr>
      </w:pPr>
      <w:r w:rsidRPr="00BA6C99">
        <w:rPr>
          <w:rFonts w:ascii="ＭＳ ゴシック" w:hAnsi="ＭＳ ゴシック" w:hint="eastAsia"/>
        </w:rPr>
        <w:t>①機用品蔵入承認ＤＢに保税運送兼用の旨が登録されている場合、輸入者、運送先及び機用品品名コードに対する機用品在庫情報が存在すること。</w:t>
      </w:r>
    </w:p>
    <w:p w:rsidR="00E10C38" w:rsidRPr="00BA6C99" w:rsidRDefault="00E10C38" w:rsidP="00C97E31">
      <w:pPr>
        <w:autoSpaceDE w:val="0"/>
        <w:autoSpaceDN w:val="0"/>
        <w:adjustRightInd w:val="0"/>
        <w:ind w:leftChars="400" w:left="992" w:hangingChars="100" w:hanging="198"/>
        <w:jc w:val="left"/>
        <w:rPr>
          <w:rFonts w:ascii="ＭＳ ゴシック"/>
        </w:rPr>
      </w:pPr>
      <w:r w:rsidRPr="00BA6C99">
        <w:rPr>
          <w:rFonts w:ascii="ＭＳ ゴシック" w:hAnsi="ＭＳ ゴシック" w:hint="eastAsia"/>
        </w:rPr>
        <w:t>②機用品蔵入承認ＤＢに保税運送兼用の旨が登録されていない場合、輸入者、保税蔵置場及び機用品品名コードに対する機用品在庫情報が存在すること。</w:t>
      </w:r>
    </w:p>
    <w:p w:rsidR="00E10C38" w:rsidRPr="00BA6C99" w:rsidRDefault="00E10C38" w:rsidP="00C97E31">
      <w:pPr>
        <w:autoSpaceDE w:val="0"/>
        <w:autoSpaceDN w:val="0"/>
        <w:adjustRightInd w:val="0"/>
        <w:ind w:leftChars="401" w:left="893" w:hangingChars="49" w:hanging="97"/>
        <w:jc w:val="left"/>
        <w:rPr>
          <w:rFonts w:ascii="ＭＳ ゴシック"/>
        </w:rPr>
      </w:pPr>
      <w:r w:rsidRPr="00BA6C99">
        <w:rPr>
          <w:rFonts w:ascii="ＭＳ ゴシック" w:hAnsi="ＭＳ ゴシック" w:hint="eastAsia"/>
        </w:rPr>
        <w:t>③「機用品関連情報登録（ＣＲＳ０１）」業務による機用品蔵入承認となる旨の登録がされていること。</w:t>
      </w:r>
    </w:p>
    <w:p w:rsidR="00E10C38" w:rsidRPr="00BA6C99" w:rsidRDefault="00E10C38" w:rsidP="00C97E31">
      <w:pPr>
        <w:autoSpaceDE w:val="0"/>
        <w:autoSpaceDN w:val="0"/>
        <w:adjustRightInd w:val="0"/>
        <w:ind w:leftChars="401" w:left="893" w:hangingChars="49" w:hanging="97"/>
        <w:jc w:val="left"/>
        <w:rPr>
          <w:rFonts w:ascii="ＭＳ ゴシック"/>
        </w:rPr>
      </w:pPr>
      <w:r w:rsidRPr="00BA6C99">
        <w:rPr>
          <w:rFonts w:ascii="ＭＳ ゴシック" w:hAnsi="ＭＳ ゴシック" w:hint="eastAsia"/>
        </w:rPr>
        <w:t>④ＣＲＳ０１業務による譲渡（自社管理機用品）の旨の登録がされていないこと。</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（７）国内用輸出者チェック</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機用品蔵入承認ＤＢに登録されている輸出入者コードに対する輸出入者情報が</w:t>
      </w:r>
      <w:r w:rsidR="00DF5494" w:rsidRPr="00BA6C99">
        <w:rPr>
          <w:rFonts w:ascii="ＭＳ ゴシック" w:hAnsi="ＭＳ ゴシック" w:hint="eastAsia"/>
        </w:rPr>
        <w:t>国内用輸出入者ＤＢに</w:t>
      </w:r>
      <w:r w:rsidRPr="00BA6C99">
        <w:rPr>
          <w:rFonts w:ascii="ＭＳ ゴシック" w:hAnsi="ＭＳ ゴシック" w:hint="eastAsia"/>
        </w:rPr>
        <w:t>存在すること。</w:t>
      </w:r>
      <w:r w:rsidR="00DF5494" w:rsidRPr="00BA6C99">
        <w:rPr>
          <w:rFonts w:ascii="ＭＳ ゴシック" w:hAnsi="ＭＳ ゴシック" w:hint="eastAsia"/>
        </w:rPr>
        <w:t>または、法人番号が法人番号管理ＤＢに存在すること。</w:t>
      </w:r>
    </w:p>
    <w:p w:rsidR="002A32A2" w:rsidRPr="00BA6C99" w:rsidRDefault="002A32A2" w:rsidP="002A32A2">
      <w:pPr>
        <w:autoSpaceDE w:val="0"/>
        <w:autoSpaceDN w:val="0"/>
        <w:adjustRightInd w:val="0"/>
        <w:ind w:firstLineChars="100" w:firstLine="198"/>
        <w:jc w:val="left"/>
        <w:outlineLvl w:val="0"/>
        <w:rPr>
          <w:rFonts w:ascii="ＭＳ ゴシック"/>
          <w:szCs w:val="22"/>
        </w:rPr>
      </w:pPr>
      <w:r w:rsidRPr="00BA6C99">
        <w:rPr>
          <w:rFonts w:ascii="ＭＳ ゴシック" w:hint="eastAsia"/>
          <w:szCs w:val="22"/>
        </w:rPr>
        <w:t>（８）その他のチェック</w:t>
      </w:r>
    </w:p>
    <w:p w:rsidR="002A32A2" w:rsidRPr="00BA6C99" w:rsidRDefault="002A32A2" w:rsidP="002A32A2">
      <w:pPr>
        <w:autoSpaceDE w:val="0"/>
        <w:autoSpaceDN w:val="0"/>
        <w:adjustRightInd w:val="0"/>
        <w:ind w:firstLineChars="500" w:firstLine="992"/>
        <w:jc w:val="left"/>
        <w:outlineLvl w:val="0"/>
        <w:rPr>
          <w:rFonts w:ascii="ＭＳ ゴシック" w:hAnsi="ＭＳ ゴシック" w:cs="ＭＳ 明朝"/>
          <w:color w:val="000000"/>
          <w:kern w:val="0"/>
          <w:szCs w:val="22"/>
        </w:rPr>
      </w:pPr>
      <w:r w:rsidRPr="00BA6C99">
        <w:rPr>
          <w:rFonts w:ascii="ＭＳ ゴシック" w:hAnsi="ＭＳ ゴシック" w:cs="ＭＳ 明朝" w:hint="eastAsia"/>
          <w:color w:val="000000"/>
          <w:kern w:val="0"/>
          <w:szCs w:val="22"/>
        </w:rPr>
        <w:t>自由化申告の場合は、以下のいずれかであること。</w:t>
      </w:r>
    </w:p>
    <w:p w:rsidR="008F06A7" w:rsidRPr="00BA6C99" w:rsidRDefault="002A32A2" w:rsidP="008F06A7">
      <w:pPr>
        <w:autoSpaceDE w:val="0"/>
        <w:autoSpaceDN w:val="0"/>
        <w:adjustRightInd w:val="0"/>
        <w:ind w:firstLineChars="400" w:firstLine="794"/>
        <w:jc w:val="left"/>
        <w:outlineLvl w:val="0"/>
        <w:rPr>
          <w:rFonts w:ascii="ＭＳ ゴシック" w:hAnsi="ＭＳ ゴシック" w:cs="ＭＳ 明朝"/>
          <w:color w:val="000000"/>
          <w:kern w:val="0"/>
          <w:szCs w:val="22"/>
        </w:rPr>
      </w:pPr>
      <w:r w:rsidRPr="00BA6C99">
        <w:rPr>
          <w:rFonts w:hint="eastAsia"/>
        </w:rPr>
        <w:t>①入力者は</w:t>
      </w:r>
      <w:r w:rsidR="00D20FCC" w:rsidRPr="00BA6C99">
        <w:rPr>
          <w:rFonts w:hint="eastAsia"/>
        </w:rPr>
        <w:t>本業務が入力された</w:t>
      </w:r>
      <w:r w:rsidRPr="00BA6C99">
        <w:rPr>
          <w:rFonts w:ascii="ＭＳ ゴシック" w:hAnsi="ＭＳ ゴシック" w:hint="eastAsia"/>
          <w:kern w:val="0"/>
          <w:szCs w:val="22"/>
        </w:rPr>
        <w:t>日において</w:t>
      </w:r>
      <w:r w:rsidR="008F06A7" w:rsidRPr="00BA6C99">
        <w:rPr>
          <w:rFonts w:hint="eastAsia"/>
        </w:rPr>
        <w:t>認定通関業である。</w:t>
      </w:r>
    </w:p>
    <w:p w:rsidR="008F06A7" w:rsidRPr="00BA6C99" w:rsidRDefault="008F06A7" w:rsidP="008F06A7">
      <w:pPr>
        <w:autoSpaceDE w:val="0"/>
        <w:autoSpaceDN w:val="0"/>
        <w:adjustRightInd w:val="0"/>
        <w:ind w:firstLineChars="400" w:firstLine="794"/>
        <w:jc w:val="left"/>
        <w:outlineLvl w:val="0"/>
        <w:rPr>
          <w:rFonts w:ascii="ＭＳ ゴシック"/>
          <w:szCs w:val="22"/>
        </w:rPr>
      </w:pPr>
      <w:r w:rsidRPr="00BA6C99">
        <w:rPr>
          <w:rFonts w:ascii="ＭＳ ゴシック" w:hAnsi="ＭＳ ゴシック" w:cs="ＭＳ 明朝" w:hint="eastAsia"/>
          <w:color w:val="000000"/>
          <w:kern w:val="0"/>
          <w:szCs w:val="22"/>
        </w:rPr>
        <w:t>②</w:t>
      </w:r>
      <w:r w:rsidRPr="00BA6C99">
        <w:rPr>
          <w:rFonts w:hint="eastAsia"/>
        </w:rPr>
        <w:t>輸入者は</w:t>
      </w:r>
      <w:r w:rsidRPr="00BA6C99">
        <w:rPr>
          <w:rFonts w:ascii="ＭＳ ゴシック" w:hAnsi="ＭＳ ゴシック" w:hint="eastAsia"/>
          <w:kern w:val="0"/>
          <w:szCs w:val="22"/>
        </w:rPr>
        <w:t>本業務が行われた日において特例輸入者</w:t>
      </w:r>
      <w:r w:rsidRPr="00BA6C99">
        <w:rPr>
          <w:rFonts w:hint="eastAsia"/>
        </w:rPr>
        <w:t>である。</w:t>
      </w:r>
    </w:p>
    <w:p w:rsidR="002A32A2" w:rsidRPr="00BA6C99" w:rsidRDefault="002A32A2" w:rsidP="008F06A7">
      <w:pPr>
        <w:autoSpaceDE w:val="0"/>
        <w:autoSpaceDN w:val="0"/>
        <w:adjustRightInd w:val="0"/>
        <w:ind w:firstLineChars="400" w:firstLine="794"/>
        <w:jc w:val="left"/>
        <w:outlineLvl w:val="0"/>
        <w:rPr>
          <w:rFonts w:ascii="ＭＳ ゴシック"/>
        </w:rPr>
      </w:pPr>
    </w:p>
    <w:p w:rsidR="00E10C38" w:rsidRPr="00BA6C99" w:rsidRDefault="0011576F">
      <w:pPr>
        <w:rPr>
          <w:rFonts w:ascii="ＭＳ ゴシック"/>
        </w:rPr>
      </w:pPr>
      <w:r w:rsidRPr="00BA6C99">
        <w:rPr>
          <w:rFonts w:ascii="ＭＳ ゴシック" w:hAnsi="ＭＳ ゴシック"/>
        </w:rPr>
        <w:br w:type="page"/>
      </w:r>
      <w:r w:rsidR="00E10C38" w:rsidRPr="00BA6C99">
        <w:rPr>
          <w:rFonts w:ascii="ＭＳ ゴシック" w:hAnsi="ＭＳ ゴシック" w:hint="eastAsia"/>
        </w:rPr>
        <w:lastRenderedPageBreak/>
        <w:t>５．処理内容</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（１）入力チェック処理</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前述の入力条件に合致するか</w:t>
      </w:r>
      <w:r w:rsidRPr="00BA6C99">
        <w:rPr>
          <w:rFonts w:ascii="ＭＳ ゴシック" w:hAnsi="ＭＳ ゴシック" w:hint="eastAsia"/>
          <w:szCs w:val="22"/>
        </w:rPr>
        <w:t>チェック</w:t>
      </w:r>
      <w:r w:rsidRPr="00BA6C99">
        <w:rPr>
          <w:rFonts w:ascii="ＭＳ ゴシック" w:hAnsi="ＭＳ ゴシック" w:hint="eastAsia"/>
        </w:rPr>
        <w:t>し、合致した場合</w:t>
      </w:r>
      <w:r w:rsidR="009768A9" w:rsidRPr="00BA6C99">
        <w:rPr>
          <w:rFonts w:ascii="ＭＳ ゴシック" w:hAnsi="ＭＳ ゴシック" w:cs="ＭＳ 明朝" w:hint="eastAsia"/>
          <w:noProof/>
          <w:color w:val="000000"/>
          <w:kern w:val="0"/>
          <w:szCs w:val="22"/>
        </w:rPr>
        <w:t>は正常終了とし、</w:t>
      </w:r>
      <w:r w:rsidRPr="00BA6C99">
        <w:rPr>
          <w:rFonts w:ascii="ＭＳ ゴシック" w:hAnsi="ＭＳ ゴシック" w:hint="eastAsia"/>
        </w:rPr>
        <w:t>処理結果コード</w:t>
      </w:r>
      <w:r w:rsidR="009768A9" w:rsidRPr="00BA6C99">
        <w:rPr>
          <w:rFonts w:ascii="ＭＳ ゴシック" w:hAnsi="ＭＳ ゴシック" w:cs="ＭＳ 明朝" w:hint="eastAsia"/>
          <w:noProof/>
          <w:color w:val="000000"/>
          <w:kern w:val="0"/>
          <w:szCs w:val="22"/>
        </w:rPr>
        <w:t>に</w:t>
      </w:r>
      <w:r w:rsidRPr="00BA6C99">
        <w:rPr>
          <w:rFonts w:ascii="ＭＳ ゴシック" w:hAnsi="ＭＳ ゴシック" w:hint="eastAsia"/>
        </w:rPr>
        <w:t>「０００００－００００－００００」を設定の上、以降の処理を行う。</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合致しなかった場合はエラーとし、</w:t>
      </w:r>
      <w:r w:rsidR="009768A9" w:rsidRPr="00BA6C99">
        <w:rPr>
          <w:rFonts w:ascii="ＭＳ ゴシック" w:hAnsi="ＭＳ ゴシック" w:cs="ＭＳ 明朝" w:hint="eastAsia"/>
          <w:noProof/>
          <w:color w:val="000000"/>
          <w:kern w:val="0"/>
          <w:szCs w:val="22"/>
        </w:rPr>
        <w:t>処理結果コードに</w:t>
      </w:r>
      <w:r w:rsidRPr="00BA6C99">
        <w:rPr>
          <w:rFonts w:ascii="ＭＳ ゴシック" w:hAnsi="ＭＳ ゴシック" w:hint="eastAsia"/>
        </w:rPr>
        <w:t>「０００００－００００－００００」以外のコードを設定の上、処理結果通知</w:t>
      </w:r>
      <w:r w:rsidR="009768A9" w:rsidRPr="00BA6C99">
        <w:rPr>
          <w:rFonts w:ascii="ＭＳ ゴシック" w:hAnsi="ＭＳ ゴシック" w:cs="ＭＳ 明朝" w:hint="eastAsia"/>
          <w:noProof/>
          <w:color w:val="000000"/>
          <w:kern w:val="0"/>
          <w:szCs w:val="22"/>
        </w:rPr>
        <w:t>の出力</w:t>
      </w:r>
      <w:r w:rsidRPr="00BA6C99">
        <w:rPr>
          <w:rFonts w:ascii="ＭＳ ゴシック" w:hAnsi="ＭＳ ゴシック" w:hint="eastAsia"/>
        </w:rPr>
        <w:t>を行う｡（エラー内容については「処理結果コード一覧」を参照。）</w:t>
      </w:r>
    </w:p>
    <w:p w:rsidR="00E10C38" w:rsidRPr="00BA6C99" w:rsidRDefault="00E10C38" w:rsidP="00C97E31">
      <w:pPr>
        <w:autoSpaceDE w:val="0"/>
        <w:autoSpaceDN w:val="0"/>
        <w:adjustRightInd w:val="0"/>
        <w:ind w:firstLineChars="100" w:firstLine="198"/>
        <w:jc w:val="left"/>
        <w:rPr>
          <w:rFonts w:ascii="ＭＳ ゴシック"/>
          <w:szCs w:val="22"/>
        </w:rPr>
      </w:pPr>
      <w:r w:rsidRPr="00BA6C99">
        <w:rPr>
          <w:rFonts w:ascii="ＭＳ ゴシック" w:hAnsi="ＭＳ ゴシック" w:hint="eastAsia"/>
          <w:szCs w:val="22"/>
        </w:rPr>
        <w:t>（２）あて先官署決定処理</w:t>
      </w:r>
    </w:p>
    <w:p w:rsidR="00E10C38" w:rsidRPr="00BA6C99" w:rsidRDefault="00E10C38" w:rsidP="00C97E31">
      <w:pPr>
        <w:autoSpaceDE w:val="0"/>
        <w:autoSpaceDN w:val="0"/>
        <w:adjustRightInd w:val="0"/>
        <w:ind w:firstLineChars="500" w:firstLine="992"/>
        <w:jc w:val="left"/>
        <w:rPr>
          <w:rFonts w:ascii="ＭＳ ゴシック"/>
          <w:szCs w:val="22"/>
        </w:rPr>
      </w:pPr>
      <w:r w:rsidRPr="00BA6C99">
        <w:rPr>
          <w:rFonts w:ascii="ＭＳ ゴシック" w:hAnsi="ＭＳ ゴシック" w:hint="eastAsia"/>
          <w:szCs w:val="22"/>
        </w:rPr>
        <w:t>輸入貨物情報ＤＢに登録されている保税蔵置場に基づき、あて先官署を決定する。</w:t>
      </w:r>
    </w:p>
    <w:p w:rsidR="00E10C38" w:rsidRPr="00BA6C99" w:rsidRDefault="00E10C38" w:rsidP="00C97E31">
      <w:pPr>
        <w:autoSpaceDE w:val="0"/>
        <w:autoSpaceDN w:val="0"/>
        <w:adjustRightInd w:val="0"/>
        <w:ind w:firstLineChars="500" w:firstLine="992"/>
        <w:jc w:val="left"/>
        <w:rPr>
          <w:rFonts w:ascii="ＭＳ ゴシック"/>
          <w:szCs w:val="22"/>
        </w:rPr>
      </w:pPr>
      <w:r w:rsidRPr="00BA6C99">
        <w:rPr>
          <w:rFonts w:ascii="ＭＳ ゴシック" w:hAnsi="ＭＳ ゴシック" w:hint="eastAsia"/>
          <w:szCs w:val="22"/>
        </w:rPr>
        <w:t>ただし、ＣＴＡ業務によりあて先官署に入力がある場合は、入力された官署とする。</w:t>
      </w:r>
    </w:p>
    <w:p w:rsidR="00E10C38" w:rsidRPr="00BA6C99" w:rsidRDefault="00E10C38" w:rsidP="00C97E31">
      <w:pPr>
        <w:autoSpaceDE w:val="0"/>
        <w:autoSpaceDN w:val="0"/>
        <w:adjustRightInd w:val="0"/>
        <w:ind w:firstLineChars="100" w:firstLine="198"/>
        <w:jc w:val="left"/>
        <w:rPr>
          <w:rFonts w:ascii="ＭＳ ゴシック"/>
          <w:szCs w:val="22"/>
        </w:rPr>
      </w:pPr>
      <w:r w:rsidRPr="00BA6C99">
        <w:rPr>
          <w:rFonts w:ascii="ＭＳ ゴシック" w:hAnsi="ＭＳ ゴシック" w:hint="eastAsia"/>
          <w:szCs w:val="22"/>
        </w:rPr>
        <w:t>（３）あて先部門決定処理</w:t>
      </w:r>
    </w:p>
    <w:p w:rsidR="00E10C38" w:rsidRPr="00BA6C99" w:rsidRDefault="00E10C38" w:rsidP="00C97E31">
      <w:pPr>
        <w:autoSpaceDE w:val="0"/>
        <w:autoSpaceDN w:val="0"/>
        <w:adjustRightInd w:val="0"/>
        <w:ind w:firstLineChars="500" w:firstLine="992"/>
        <w:jc w:val="left"/>
        <w:rPr>
          <w:rFonts w:ascii="ＭＳ ゴシック"/>
          <w:szCs w:val="22"/>
        </w:rPr>
      </w:pPr>
      <w:r w:rsidRPr="00BA6C99">
        <w:rPr>
          <w:rFonts w:ascii="ＭＳ ゴシック" w:hAnsi="ＭＳ ゴシック" w:hint="eastAsia"/>
        </w:rPr>
        <w:t>ＣＴＡ業務において、</w:t>
      </w:r>
      <w:r w:rsidRPr="00BA6C99">
        <w:rPr>
          <w:rFonts w:ascii="ＭＳ ゴシック" w:hAnsi="ＭＳ ゴシック" w:hint="eastAsia"/>
          <w:szCs w:val="22"/>
        </w:rPr>
        <w:t>大額・少額識別に入力された内容に基づき、あて先部門を決定する。</w:t>
      </w:r>
    </w:p>
    <w:p w:rsidR="00E10C38" w:rsidRPr="00BA6C99" w:rsidRDefault="00E10C38" w:rsidP="00C97E31">
      <w:pPr>
        <w:autoSpaceDE w:val="0"/>
        <w:autoSpaceDN w:val="0"/>
        <w:adjustRightInd w:val="0"/>
        <w:ind w:firstLineChars="500" w:firstLine="992"/>
        <w:jc w:val="left"/>
        <w:rPr>
          <w:rFonts w:ascii="ＭＳ ゴシック"/>
          <w:szCs w:val="22"/>
        </w:rPr>
      </w:pPr>
      <w:r w:rsidRPr="00BA6C99">
        <w:rPr>
          <w:rFonts w:ascii="ＭＳ ゴシック" w:hAnsi="ＭＳ ゴシック" w:hint="eastAsia"/>
          <w:szCs w:val="22"/>
        </w:rPr>
        <w:t>ただし、ＣＴＡ業務によりあて先部門に入力がある場合は、入力された部門とする。</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（４）邦貨換算処理</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ＣＴＡ業務において、</w:t>
      </w:r>
      <w:r w:rsidRPr="00BA6C99">
        <w:rPr>
          <w:rFonts w:ascii="ＭＳ ゴシック" w:hAnsi="ＭＳ ゴシック" w:hint="eastAsia"/>
          <w:szCs w:val="22"/>
        </w:rPr>
        <w:t>インボイス通貨コードに入力された通貨コードが</w:t>
      </w:r>
      <w:r w:rsidRPr="00BA6C99">
        <w:rPr>
          <w:rFonts w:ascii="ＭＳ ゴシック" w:hAnsi="ＭＳ ゴシック" w:hint="eastAsia"/>
        </w:rPr>
        <w:t>「ＪＰＹ」以外の場合は、入力された通貨コードにより本業務の入力日における換算レートを適用し、以下の換算式で邦貨換算処理を行う。</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入力金額×適用レート（円位未満を切り捨て）</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（５）課税価格算出処理</w:t>
      </w:r>
    </w:p>
    <w:p w:rsidR="00E10C38" w:rsidRPr="00BA6C99" w:rsidRDefault="00E10C38" w:rsidP="00C97E31">
      <w:pPr>
        <w:autoSpaceDE w:val="0"/>
        <w:autoSpaceDN w:val="0"/>
        <w:adjustRightInd w:val="0"/>
        <w:ind w:leftChars="201" w:left="893" w:hangingChars="249" w:hanging="494"/>
        <w:jc w:val="left"/>
        <w:rPr>
          <w:rFonts w:ascii="ＭＳ ゴシック"/>
        </w:rPr>
      </w:pPr>
      <w:r w:rsidRPr="00BA6C99">
        <w:rPr>
          <w:rFonts w:ascii="ＭＳ ゴシック" w:hAnsi="ＭＳ ゴシック" w:hint="eastAsia"/>
        </w:rPr>
        <w:t>（Ａ）航空会社用総金額算出処理</w:t>
      </w:r>
    </w:p>
    <w:p w:rsidR="00E10C38" w:rsidRPr="00BA6C99" w:rsidRDefault="00E10C38" w:rsidP="00C97E31">
      <w:pPr>
        <w:autoSpaceDE w:val="0"/>
        <w:autoSpaceDN w:val="0"/>
        <w:adjustRightInd w:val="0"/>
        <w:ind w:leftChars="300" w:left="1190" w:hangingChars="300" w:hanging="595"/>
        <w:jc w:val="left"/>
        <w:rPr>
          <w:rFonts w:ascii="ＭＳ ゴシック"/>
        </w:rPr>
      </w:pPr>
      <w:r w:rsidRPr="00BA6C99">
        <w:rPr>
          <w:rFonts w:ascii="ＭＳ ゴシック" w:hAnsi="ＭＳ ゴシック" w:hint="eastAsia"/>
        </w:rPr>
        <w:t>（ａ）「航空会社用単価</w:t>
      </w:r>
      <w:r w:rsidRPr="00BA6C99">
        <w:rPr>
          <w:rFonts w:ascii="ＭＳ ゴシック" w:hAnsi="ＭＳ ゴシック" w:hint="eastAsia"/>
          <w:vertAlign w:val="superscript"/>
        </w:rPr>
        <w:t>＊１</w:t>
      </w:r>
      <w:r w:rsidRPr="00BA6C99">
        <w:rPr>
          <w:rFonts w:ascii="ＭＳ ゴシック" w:hAnsi="ＭＳ ゴシック" w:hint="eastAsia"/>
        </w:rPr>
        <w:t>×個数」を機用品品名コード毎に算出し、機用品品目価格を算出する。ただし、円位未満を切り捨て後「０」円の場合は、「１」円とする。</w:t>
      </w:r>
    </w:p>
    <w:p w:rsidR="00E10C38" w:rsidRPr="00BA6C99" w:rsidRDefault="00E10C38" w:rsidP="00C97E31">
      <w:pPr>
        <w:autoSpaceDE w:val="0"/>
        <w:autoSpaceDN w:val="0"/>
        <w:adjustRightInd w:val="0"/>
        <w:ind w:firstLineChars="300" w:firstLine="595"/>
        <w:jc w:val="left"/>
        <w:rPr>
          <w:rFonts w:ascii="ＭＳ ゴシック"/>
        </w:rPr>
      </w:pPr>
      <w:r w:rsidRPr="00BA6C99">
        <w:rPr>
          <w:rFonts w:ascii="ＭＳ ゴシック" w:hAnsi="ＭＳ ゴシック" w:hint="eastAsia"/>
        </w:rPr>
        <w:t>（ｂ）機用品品目価格の合計を航空会社用総金額とする。</w:t>
      </w:r>
    </w:p>
    <w:p w:rsidR="00E10C38" w:rsidRPr="00BA6C99" w:rsidRDefault="00E10C38" w:rsidP="00C97E31">
      <w:pPr>
        <w:ind w:firstLineChars="602" w:firstLine="1194"/>
        <w:rPr>
          <w:rFonts w:ascii="ＭＳ ゴシック"/>
        </w:rPr>
      </w:pPr>
      <w:r w:rsidRPr="00BA6C99">
        <w:rPr>
          <w:rFonts w:ascii="ＭＳ ゴシック" w:hAnsi="ＭＳ ゴシック" w:hint="eastAsia"/>
        </w:rPr>
        <w:t>（＊１）　機用品在庫ＤＢに登録されている機用品品名コード毎の航空会社用単価</w:t>
      </w:r>
    </w:p>
    <w:p w:rsidR="00E10C38" w:rsidRPr="00BA6C99" w:rsidRDefault="00E10C38" w:rsidP="00C97E31">
      <w:pPr>
        <w:autoSpaceDE w:val="0"/>
        <w:autoSpaceDN w:val="0"/>
        <w:adjustRightInd w:val="0"/>
        <w:ind w:leftChars="201" w:left="893" w:hangingChars="249" w:hanging="494"/>
        <w:jc w:val="left"/>
        <w:rPr>
          <w:rFonts w:ascii="ＭＳ ゴシック"/>
        </w:rPr>
      </w:pPr>
      <w:r w:rsidRPr="00BA6C99">
        <w:rPr>
          <w:rFonts w:ascii="ＭＳ ゴシック" w:hAnsi="ＭＳ ゴシック" w:hint="eastAsia"/>
        </w:rPr>
        <w:t>（Ｂ）課税価格算出処理</w:t>
      </w:r>
    </w:p>
    <w:p w:rsidR="00E10C38" w:rsidRPr="00BA6C99" w:rsidRDefault="00E10C38" w:rsidP="00C97E31">
      <w:pPr>
        <w:autoSpaceDE w:val="0"/>
        <w:autoSpaceDN w:val="0"/>
        <w:adjustRightInd w:val="0"/>
        <w:ind w:firstLineChars="300" w:firstLine="595"/>
        <w:jc w:val="left"/>
        <w:rPr>
          <w:rFonts w:ascii="ＭＳ ゴシック"/>
          <w:szCs w:val="22"/>
        </w:rPr>
      </w:pPr>
      <w:r w:rsidRPr="00BA6C99">
        <w:rPr>
          <w:rFonts w:ascii="ＭＳ ゴシック" w:hAnsi="ＭＳ ゴシック" w:hint="eastAsia"/>
          <w:szCs w:val="22"/>
        </w:rPr>
        <w:t>（ａ）インボイス価格条件が「ＦＯＢ」の場合</w:t>
      </w:r>
    </w:p>
    <w:p w:rsidR="00E10C38" w:rsidRPr="00BA6C99" w:rsidRDefault="00D10069" w:rsidP="00C97E31">
      <w:pPr>
        <w:autoSpaceDE w:val="0"/>
        <w:autoSpaceDN w:val="0"/>
        <w:adjustRightInd w:val="0"/>
        <w:ind w:firstLineChars="653" w:firstLine="1296"/>
        <w:jc w:val="left"/>
        <w:rPr>
          <w:rFonts w:ascii="ＭＳ ゴシック"/>
          <w:color w:val="000000"/>
          <w:szCs w:val="22"/>
        </w:rPr>
      </w:pPr>
      <w:r w:rsidRPr="00BA6C99">
        <w:rPr>
          <w:rFonts w:ascii="ＭＳ ゴシック" w:hAnsi="ＭＳ ゴシック"/>
        </w:rPr>
        <w:fldChar w:fldCharType="begin" w:fldLock="1"/>
      </w:r>
      <w:r w:rsidR="00E10C38" w:rsidRPr="00BA6C99">
        <w:rPr>
          <w:rFonts w:ascii="ＭＳ ゴシック" w:hAnsi="ＭＳ ゴシック"/>
        </w:rPr>
        <w:instrText xml:space="preserve">eq </w:instrText>
      </w:r>
      <w:r w:rsidR="00E10C38" w:rsidRPr="00BA6C99">
        <w:rPr>
          <w:rFonts w:ascii="ＭＳ ゴシック"/>
        </w:rPr>
        <w:instrText>\</w:instrText>
      </w:r>
      <w:r w:rsidR="00E10C38" w:rsidRPr="00BA6C99">
        <w:rPr>
          <w:rFonts w:ascii="ＭＳ ゴシック" w:hAnsi="ＭＳ ゴシック"/>
        </w:rPr>
        <w:instrText xml:space="preserve">f( </w:instrText>
      </w:r>
      <w:r w:rsidR="00E10C38" w:rsidRPr="00BA6C99">
        <w:rPr>
          <w:rFonts w:ascii="ＭＳ ゴシック" w:hAnsi="ＭＳ ゴシック" w:hint="eastAsia"/>
        </w:rPr>
        <w:instrText>機用品品目価格×（インボイス価格</w:instrText>
      </w:r>
      <w:r w:rsidR="00E10C38" w:rsidRPr="00BA6C99">
        <w:rPr>
          <w:rFonts w:ascii="ＭＳ ゴシック" w:hAnsi="ＭＳ ゴシック" w:hint="eastAsia"/>
          <w:color w:val="000000"/>
          <w:szCs w:val="22"/>
          <w:vertAlign w:val="superscript"/>
        </w:rPr>
        <w:instrText>＊２</w:instrText>
      </w:r>
      <w:r w:rsidR="00E10C38" w:rsidRPr="00BA6C99">
        <w:rPr>
          <w:rFonts w:ascii="ＭＳ ゴシック" w:hAnsi="ＭＳ ゴシック" w:cs="ＭＳ 明朝" w:hint="eastAsia"/>
          <w:noProof/>
          <w:kern w:val="0"/>
          <w:szCs w:val="22"/>
        </w:rPr>
        <w:instrText>＋運賃</w:instrText>
      </w:r>
      <w:r w:rsidR="00E10C38" w:rsidRPr="00BA6C99">
        <w:rPr>
          <w:rFonts w:ascii="ＭＳ ゴシック" w:hAnsi="ＭＳ ゴシック" w:hint="eastAsia"/>
          <w:color w:val="000000"/>
          <w:szCs w:val="22"/>
          <w:vertAlign w:val="superscript"/>
        </w:rPr>
        <w:instrText>＊３</w:instrText>
      </w:r>
      <w:r w:rsidR="00E10C38" w:rsidRPr="00BA6C99">
        <w:rPr>
          <w:rFonts w:ascii="ＭＳ ゴシック" w:hAnsi="ＭＳ ゴシック" w:cs="ＭＳ 明朝" w:hint="eastAsia"/>
          <w:noProof/>
          <w:kern w:val="0"/>
          <w:szCs w:val="22"/>
        </w:rPr>
        <w:instrText>）</w:instrText>
      </w:r>
      <w:r w:rsidR="00E10C38" w:rsidRPr="00BA6C99">
        <w:rPr>
          <w:rFonts w:ascii="ＭＳ ゴシック" w:hAnsi="ＭＳ ゴシック" w:hint="eastAsia"/>
          <w:color w:val="000000"/>
          <w:szCs w:val="22"/>
          <w:vertAlign w:val="superscript"/>
        </w:rPr>
        <w:instrText>＊４</w:instrText>
      </w:r>
      <w:r w:rsidR="00E10C38" w:rsidRPr="00BA6C99">
        <w:rPr>
          <w:rFonts w:ascii="ＭＳ ゴシック" w:hAnsi="ＭＳ ゴシック"/>
        </w:rPr>
        <w:instrText xml:space="preserve"> , </w:instrText>
      </w:r>
      <w:r w:rsidR="00E10C38" w:rsidRPr="00BA6C99">
        <w:rPr>
          <w:rFonts w:ascii="ＭＳ ゴシック" w:hAnsi="ＭＳ ゴシック" w:hint="eastAsia"/>
        </w:rPr>
        <w:instrText>航空会社用総金額</w:instrText>
      </w:r>
      <w:r w:rsidR="00E10C38" w:rsidRPr="00BA6C99">
        <w:rPr>
          <w:rFonts w:ascii="ＭＳ ゴシック" w:hAnsi="ＭＳ ゴシック"/>
        </w:rPr>
        <w:instrText xml:space="preserve"> )</w:instrText>
      </w:r>
      <w:r w:rsidRPr="00BA6C99">
        <w:rPr>
          <w:rFonts w:ascii="ＭＳ ゴシック" w:hAnsi="ＭＳ ゴシック"/>
        </w:rPr>
        <w:fldChar w:fldCharType="end"/>
      </w:r>
      <w:r w:rsidR="00E10C38" w:rsidRPr="00BA6C99">
        <w:rPr>
          <w:rFonts w:ascii="ＭＳ ゴシック" w:hAnsi="ＭＳ ゴシック" w:cs="ＭＳ 明朝" w:hint="eastAsia"/>
          <w:kern w:val="0"/>
          <w:szCs w:val="22"/>
        </w:rPr>
        <w:t>を課税価格</w:t>
      </w:r>
      <w:r w:rsidR="00E10C38" w:rsidRPr="00BA6C99">
        <w:rPr>
          <w:rFonts w:ascii="ＭＳ ゴシック" w:hAnsi="ＭＳ ゴシック" w:hint="eastAsia"/>
          <w:color w:val="000000"/>
          <w:szCs w:val="22"/>
          <w:vertAlign w:val="superscript"/>
        </w:rPr>
        <w:t>＊４</w:t>
      </w:r>
      <w:r w:rsidR="00E10C38" w:rsidRPr="00BA6C99">
        <w:rPr>
          <w:rFonts w:ascii="ＭＳ ゴシック" w:hAnsi="ＭＳ ゴシック" w:cs="ＭＳ 明朝" w:hint="eastAsia"/>
          <w:kern w:val="0"/>
          <w:szCs w:val="22"/>
        </w:rPr>
        <w:t>とする。</w:t>
      </w:r>
    </w:p>
    <w:p w:rsidR="00E10C38" w:rsidRPr="00BA6C99" w:rsidRDefault="00E10C38" w:rsidP="00C97E31">
      <w:pPr>
        <w:pStyle w:val="a3"/>
        <w:tabs>
          <w:tab w:val="clear" w:pos="4252"/>
          <w:tab w:val="clear" w:pos="8504"/>
        </w:tabs>
        <w:snapToGrid/>
        <w:ind w:leftChars="699" w:left="1389" w:hangingChars="1" w:hanging="2"/>
        <w:rPr>
          <w:rFonts w:ascii="ＭＳ ゴシック"/>
          <w:szCs w:val="22"/>
        </w:rPr>
      </w:pPr>
      <w:r w:rsidRPr="00BA6C99">
        <w:rPr>
          <w:rFonts w:ascii="ＭＳ ゴシック" w:hAnsi="ＭＳ ゴシック" w:hint="eastAsia"/>
          <w:szCs w:val="22"/>
        </w:rPr>
        <w:t>（＊２）　邦貨換算後のインボイス価格</w:t>
      </w:r>
    </w:p>
    <w:p w:rsidR="00E10C38" w:rsidRPr="00BA6C99" w:rsidRDefault="00E10C38" w:rsidP="00C97E31">
      <w:pPr>
        <w:pStyle w:val="a3"/>
        <w:tabs>
          <w:tab w:val="clear" w:pos="4252"/>
          <w:tab w:val="clear" w:pos="8504"/>
        </w:tabs>
        <w:snapToGrid/>
        <w:ind w:leftChars="702" w:left="2381" w:hangingChars="498" w:hanging="988"/>
        <w:rPr>
          <w:rFonts w:ascii="ＭＳ ゴシック"/>
          <w:kern w:val="0"/>
        </w:rPr>
      </w:pPr>
      <w:r w:rsidRPr="00BA6C99">
        <w:rPr>
          <w:rFonts w:ascii="ＭＳ ゴシック" w:hAnsi="ＭＳ ゴシック" w:hint="eastAsia"/>
          <w:szCs w:val="22"/>
        </w:rPr>
        <w:t xml:space="preserve">（＊３）　</w:t>
      </w:r>
      <w:r w:rsidRPr="00BA6C99">
        <w:rPr>
          <w:rFonts w:ascii="ＭＳ ゴシック" w:hAnsi="ＭＳ ゴシック" w:hint="eastAsia"/>
          <w:kern w:val="0"/>
        </w:rPr>
        <w:t>税関長公示額における「通常要すると認められる運賃及び保険料の額」に示される計算式に基づき、運賃特例自動計算適用管理ＤＢに登録されている「ＦＯＢ価格」の価格帯に応じた運賃計算式により算出された金額。</w:t>
      </w:r>
    </w:p>
    <w:p w:rsidR="00E10C38" w:rsidRPr="00BA6C99" w:rsidRDefault="00E10C38" w:rsidP="00C97E31">
      <w:pPr>
        <w:pStyle w:val="a3"/>
        <w:tabs>
          <w:tab w:val="clear" w:pos="4252"/>
          <w:tab w:val="clear" w:pos="8504"/>
        </w:tabs>
        <w:snapToGrid/>
        <w:ind w:leftChars="699" w:left="1389" w:hangingChars="1" w:hanging="2"/>
        <w:rPr>
          <w:rFonts w:ascii="ＭＳ ゴシック"/>
          <w:szCs w:val="22"/>
        </w:rPr>
      </w:pPr>
      <w:r w:rsidRPr="00BA6C99">
        <w:rPr>
          <w:rFonts w:ascii="ＭＳ ゴシック" w:hAnsi="ＭＳ ゴシック" w:hint="eastAsia"/>
          <w:szCs w:val="22"/>
        </w:rPr>
        <w:t>（＊４）　円位未満切り捨て</w:t>
      </w:r>
    </w:p>
    <w:p w:rsidR="00E10C38" w:rsidRPr="00BA6C99" w:rsidRDefault="00E10C38" w:rsidP="00C97E31">
      <w:pPr>
        <w:autoSpaceDE w:val="0"/>
        <w:autoSpaceDN w:val="0"/>
        <w:adjustRightInd w:val="0"/>
        <w:ind w:firstLineChars="300" w:firstLine="595"/>
        <w:jc w:val="left"/>
        <w:rPr>
          <w:rFonts w:ascii="ＭＳ ゴシック"/>
        </w:rPr>
      </w:pPr>
      <w:r w:rsidRPr="00BA6C99">
        <w:rPr>
          <w:rFonts w:ascii="ＭＳ ゴシック" w:hAnsi="ＭＳ ゴシック" w:hint="eastAsia"/>
        </w:rPr>
        <w:t>（ｂ）インボイス価格条件コードが「Ｃ＆Ｆ」または「ＣＩＦ」の場合は、</w:t>
      </w:r>
    </w:p>
    <w:p w:rsidR="00E10C38" w:rsidRPr="00BA6C99" w:rsidRDefault="00D10069" w:rsidP="00C97E31">
      <w:pPr>
        <w:autoSpaceDE w:val="0"/>
        <w:autoSpaceDN w:val="0"/>
        <w:adjustRightInd w:val="0"/>
        <w:ind w:firstLineChars="653" w:firstLine="1296"/>
        <w:jc w:val="left"/>
        <w:rPr>
          <w:rFonts w:ascii="ＭＳ ゴシック"/>
          <w:color w:val="000000"/>
          <w:szCs w:val="22"/>
        </w:rPr>
      </w:pPr>
      <w:r w:rsidRPr="00BA6C99">
        <w:rPr>
          <w:rFonts w:ascii="ＭＳ ゴシック" w:hAnsi="ＭＳ ゴシック"/>
        </w:rPr>
        <w:fldChar w:fldCharType="begin" w:fldLock="1"/>
      </w:r>
      <w:r w:rsidR="00E10C38" w:rsidRPr="00BA6C99">
        <w:rPr>
          <w:rFonts w:ascii="ＭＳ ゴシック" w:hAnsi="ＭＳ ゴシック"/>
        </w:rPr>
        <w:instrText xml:space="preserve">eq </w:instrText>
      </w:r>
      <w:r w:rsidR="00E10C38" w:rsidRPr="00BA6C99">
        <w:rPr>
          <w:rFonts w:ascii="ＭＳ ゴシック"/>
        </w:rPr>
        <w:instrText>\</w:instrText>
      </w:r>
      <w:r w:rsidR="00E10C38" w:rsidRPr="00BA6C99">
        <w:rPr>
          <w:rFonts w:ascii="ＭＳ ゴシック" w:hAnsi="ＭＳ ゴシック"/>
        </w:rPr>
        <w:instrText xml:space="preserve">f( </w:instrText>
      </w:r>
      <w:r w:rsidR="00E10C38" w:rsidRPr="00BA6C99">
        <w:rPr>
          <w:rFonts w:ascii="ＭＳ ゴシック" w:hAnsi="ＭＳ ゴシック" w:hint="eastAsia"/>
        </w:rPr>
        <w:instrText>機用品品目価格×インボイス価格</w:instrText>
      </w:r>
      <w:r w:rsidR="00E10C38" w:rsidRPr="00BA6C99">
        <w:rPr>
          <w:rFonts w:ascii="ＭＳ ゴシック" w:hAnsi="ＭＳ ゴシック" w:hint="eastAsia"/>
          <w:color w:val="000000"/>
          <w:szCs w:val="22"/>
          <w:vertAlign w:val="superscript"/>
        </w:rPr>
        <w:instrText>＊２</w:instrText>
      </w:r>
      <w:r w:rsidR="00E10C38" w:rsidRPr="00BA6C99">
        <w:rPr>
          <w:rFonts w:ascii="ＭＳ ゴシック" w:hAnsi="ＭＳ ゴシック"/>
        </w:rPr>
        <w:instrText xml:space="preserve"> , </w:instrText>
      </w:r>
      <w:r w:rsidR="00E10C38" w:rsidRPr="00BA6C99">
        <w:rPr>
          <w:rFonts w:ascii="ＭＳ ゴシック" w:hAnsi="ＭＳ ゴシック" w:hint="eastAsia"/>
        </w:rPr>
        <w:instrText>航空会社用総金額</w:instrText>
      </w:r>
      <w:r w:rsidR="00E10C38" w:rsidRPr="00BA6C99">
        <w:rPr>
          <w:rFonts w:ascii="ＭＳ ゴシック" w:hAnsi="ＭＳ ゴシック"/>
        </w:rPr>
        <w:instrText xml:space="preserve"> )</w:instrText>
      </w:r>
      <w:r w:rsidRPr="00BA6C99">
        <w:rPr>
          <w:rFonts w:ascii="ＭＳ ゴシック" w:hAnsi="ＭＳ ゴシック"/>
        </w:rPr>
        <w:fldChar w:fldCharType="end"/>
      </w:r>
      <w:r w:rsidR="00E10C38" w:rsidRPr="00BA6C99">
        <w:rPr>
          <w:rFonts w:ascii="ＭＳ ゴシック" w:hAnsi="ＭＳ ゴシック" w:cs="ＭＳ 明朝" w:hint="eastAsia"/>
          <w:kern w:val="0"/>
          <w:szCs w:val="22"/>
        </w:rPr>
        <w:t>を課税価格</w:t>
      </w:r>
      <w:r w:rsidR="00E10C38" w:rsidRPr="00BA6C99">
        <w:rPr>
          <w:rFonts w:ascii="ＭＳ ゴシック" w:hAnsi="ＭＳ ゴシック" w:hint="eastAsia"/>
          <w:color w:val="000000"/>
          <w:szCs w:val="22"/>
          <w:vertAlign w:val="superscript"/>
        </w:rPr>
        <w:t>＊４</w:t>
      </w:r>
      <w:r w:rsidR="00E10C38" w:rsidRPr="00BA6C99">
        <w:rPr>
          <w:rFonts w:ascii="ＭＳ ゴシック" w:hAnsi="ＭＳ ゴシック" w:cs="ＭＳ 明朝" w:hint="eastAsia"/>
          <w:kern w:val="0"/>
          <w:szCs w:val="22"/>
        </w:rPr>
        <w:t>とする。</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（６）統合処理</w:t>
      </w:r>
    </w:p>
    <w:p w:rsidR="00E10C38" w:rsidRPr="00BA6C99" w:rsidRDefault="00E10C38" w:rsidP="00C97E31">
      <w:pPr>
        <w:autoSpaceDE w:val="0"/>
        <w:autoSpaceDN w:val="0"/>
        <w:adjustRightInd w:val="0"/>
        <w:ind w:leftChars="201" w:left="893" w:hangingChars="249" w:hanging="494"/>
        <w:jc w:val="left"/>
        <w:rPr>
          <w:rFonts w:ascii="ＭＳ ゴシック"/>
        </w:rPr>
      </w:pPr>
      <w:r w:rsidRPr="00BA6C99">
        <w:rPr>
          <w:rFonts w:ascii="ＭＳ ゴシック" w:hAnsi="ＭＳ ゴシック" w:hint="eastAsia"/>
        </w:rPr>
        <w:t>（Ａ）統合判定処理</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以下の統計品目コードに対応する欄毎に統合を行う。</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「０００００００１１」</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「０００００００１９」</w:t>
      </w:r>
    </w:p>
    <w:p w:rsidR="00E10C38" w:rsidRPr="00BA6C99" w:rsidRDefault="00E10C38" w:rsidP="00C97E31">
      <w:pPr>
        <w:autoSpaceDE w:val="0"/>
        <w:autoSpaceDN w:val="0"/>
        <w:adjustRightInd w:val="0"/>
        <w:ind w:leftChars="201" w:left="893" w:hangingChars="249" w:hanging="494"/>
        <w:jc w:val="left"/>
        <w:rPr>
          <w:rFonts w:ascii="ＭＳ ゴシック"/>
        </w:rPr>
      </w:pPr>
      <w:r w:rsidRPr="00BA6C99">
        <w:rPr>
          <w:rFonts w:ascii="ＭＳ ゴシック" w:hAnsi="ＭＳ ゴシック" w:hint="eastAsia"/>
        </w:rPr>
        <w:t>（Ｂ）統合後の課税価格合計処理</w:t>
      </w:r>
    </w:p>
    <w:p w:rsidR="004B2CE0" w:rsidRPr="00BA6C99" w:rsidRDefault="00E10C38" w:rsidP="004B2CE0">
      <w:pPr>
        <w:keepNext/>
        <w:keepLines/>
        <w:ind w:leftChars="400" w:left="794" w:firstLineChars="200" w:firstLine="397"/>
        <w:rPr>
          <w:rFonts w:ascii="ＭＳ ゴシック" w:hAnsi="ＭＳ ゴシック"/>
        </w:rPr>
      </w:pPr>
      <w:r w:rsidRPr="00BA6C99">
        <w:rPr>
          <w:rFonts w:ascii="ＭＳ ゴシック" w:hAnsi="ＭＳ ゴシック" w:hint="eastAsia"/>
        </w:rPr>
        <w:t>統計品目コード毎に統合された欄の課税価格合計を算出する。</w:t>
      </w:r>
    </w:p>
    <w:p w:rsidR="00E10C38" w:rsidRPr="00BA6C99" w:rsidRDefault="004B2CE0" w:rsidP="004B2CE0">
      <w:pPr>
        <w:keepNext/>
        <w:keepLines/>
        <w:ind w:firstLineChars="200" w:firstLine="397"/>
        <w:rPr>
          <w:rFonts w:ascii="ＭＳ ゴシック" w:hAnsi="ＭＳ ゴシック"/>
        </w:rPr>
      </w:pPr>
      <w:r w:rsidRPr="00BA6C99">
        <w:rPr>
          <w:rFonts w:ascii="ＭＳ ゴシック" w:hAnsi="ＭＳ ゴシック"/>
        </w:rPr>
        <w:br w:type="page"/>
      </w:r>
      <w:r w:rsidR="00E10C38" w:rsidRPr="00BA6C99">
        <w:rPr>
          <w:rFonts w:ascii="ＭＳ ゴシック" w:hAnsi="ＭＳ ゴシック" w:hint="eastAsia"/>
        </w:rPr>
        <w:lastRenderedPageBreak/>
        <w:t>（Ｃ）統合後の貨物重量合計処理</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統計品目コード毎に統合された欄の貨物重量合計を算出する。</w:t>
      </w:r>
    </w:p>
    <w:p w:rsidR="00E10C38" w:rsidRPr="00BA6C99" w:rsidRDefault="00E10C38" w:rsidP="00C97E31">
      <w:pPr>
        <w:autoSpaceDE w:val="0"/>
        <w:autoSpaceDN w:val="0"/>
        <w:adjustRightInd w:val="0"/>
        <w:ind w:firstLineChars="200" w:firstLine="397"/>
        <w:jc w:val="left"/>
        <w:rPr>
          <w:rFonts w:ascii="ＭＳ ゴシック"/>
        </w:rPr>
      </w:pPr>
      <w:r w:rsidRPr="00BA6C99">
        <w:rPr>
          <w:rFonts w:ascii="ＭＳ ゴシック" w:hAnsi="ＭＳ ゴシック" w:hint="eastAsia"/>
        </w:rPr>
        <w:t>（Ｄ）統合後の原産地コード設定処理</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統計品目コード毎に統合された欄の内、課税価格が最も高い欄の原産地コードを設定する。</w:t>
      </w:r>
    </w:p>
    <w:p w:rsidR="00E10C38" w:rsidRPr="00BA6C99" w:rsidRDefault="00E10C38" w:rsidP="00C97E31">
      <w:pPr>
        <w:autoSpaceDE w:val="0"/>
        <w:autoSpaceDN w:val="0"/>
        <w:adjustRightInd w:val="0"/>
        <w:ind w:leftChars="201" w:left="893" w:hangingChars="249" w:hanging="494"/>
        <w:jc w:val="left"/>
        <w:rPr>
          <w:rFonts w:ascii="ＭＳ ゴシック"/>
        </w:rPr>
      </w:pPr>
      <w:r w:rsidRPr="00BA6C99">
        <w:rPr>
          <w:rFonts w:ascii="ＭＳ ゴシック" w:hAnsi="ＭＳ ゴシック" w:hint="eastAsia"/>
        </w:rPr>
        <w:t>（Ｅ）統合後の機用品品名設定処理</w:t>
      </w:r>
    </w:p>
    <w:p w:rsidR="00E10C38" w:rsidRPr="00BA6C99" w:rsidRDefault="00E10C38" w:rsidP="00C97E31">
      <w:pPr>
        <w:keepNext/>
        <w:keepLines/>
        <w:ind w:leftChars="400" w:left="794" w:firstLineChars="200" w:firstLine="397"/>
        <w:rPr>
          <w:rFonts w:ascii="ＭＳ ゴシック"/>
        </w:rPr>
      </w:pPr>
      <w:r w:rsidRPr="00BA6C99">
        <w:rPr>
          <w:rFonts w:ascii="ＭＳ ゴシック" w:hAnsi="ＭＳ ゴシック" w:hint="eastAsia"/>
        </w:rPr>
        <w:t>統計品目コード毎に統合された欄の内、課税価格が最も高い欄の機用品品名を設定する。</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（７）審査区分選定処理</w:t>
      </w:r>
    </w:p>
    <w:p w:rsidR="00E10C38" w:rsidRDefault="00E10C38" w:rsidP="00C97E31">
      <w:pPr>
        <w:keepNext/>
        <w:keepLines/>
        <w:ind w:leftChars="400" w:left="794" w:firstLineChars="100" w:firstLine="198"/>
        <w:rPr>
          <w:rFonts w:ascii="ＭＳ ゴシック" w:hAnsi="ＭＳ ゴシック"/>
        </w:rPr>
      </w:pPr>
      <w:r w:rsidRPr="00BA6C99">
        <w:rPr>
          <w:rFonts w:ascii="ＭＳ ゴシック" w:hAnsi="ＭＳ ゴシック" w:hint="eastAsia"/>
        </w:rPr>
        <w:t>機用品蔵入承認ＤＢの内容に基づき、「簡易審査扱い」または「書類審査扱い」いずれかの審査区分に選定する。</w:t>
      </w:r>
    </w:p>
    <w:p w:rsidR="0076584D" w:rsidRPr="0076584D" w:rsidRDefault="0076584D" w:rsidP="0076584D">
      <w:pPr>
        <w:autoSpaceDE w:val="0"/>
        <w:autoSpaceDN w:val="0"/>
        <w:adjustRightInd w:val="0"/>
        <w:ind w:firstLineChars="100" w:firstLine="199"/>
        <w:jc w:val="left"/>
        <w:rPr>
          <w:rFonts w:ascii="ＭＳ ゴシック"/>
          <w:b/>
          <w:highlight w:val="green"/>
        </w:rPr>
      </w:pPr>
      <w:r w:rsidRPr="0076584D">
        <w:rPr>
          <w:rFonts w:ascii="ＭＳ ゴシック" w:hAnsi="ＭＳ ゴシック" w:hint="eastAsia"/>
          <w:b/>
          <w:highlight w:val="green"/>
        </w:rPr>
        <w:t>（８）通関関係書類（原紙）提出要否判定処理</w:t>
      </w:r>
    </w:p>
    <w:p w:rsidR="0076584D" w:rsidRDefault="0076584D" w:rsidP="0076584D">
      <w:pPr>
        <w:keepNext/>
        <w:keepLines/>
        <w:ind w:leftChars="400" w:left="794" w:firstLineChars="100" w:firstLine="199"/>
        <w:rPr>
          <w:rFonts w:ascii="ＭＳ ゴシック"/>
          <w:b/>
        </w:rPr>
      </w:pPr>
      <w:r w:rsidRPr="0076584D">
        <w:rPr>
          <w:rFonts w:ascii="ＭＳ ゴシック"/>
          <w:b/>
          <w:highlight w:val="green"/>
        </w:rPr>
        <w:t>機用品蔵入承認</w:t>
      </w:r>
      <w:r w:rsidRPr="0076584D">
        <w:rPr>
          <w:rFonts w:ascii="ＭＳ ゴシック" w:hint="eastAsia"/>
          <w:b/>
          <w:highlight w:val="green"/>
        </w:rPr>
        <w:t>ＤＢの内容に基づき、通関関係書類（原紙）の</w:t>
      </w:r>
      <w:r w:rsidRPr="00536B8C">
        <w:rPr>
          <w:rFonts w:ascii="ＭＳ ゴシック" w:hint="eastAsia"/>
          <w:b/>
          <w:highlight w:val="green"/>
        </w:rPr>
        <w:t>提出要否を判定する。（「簡易審査扱い」（保留中）を除く）</w:t>
      </w:r>
    </w:p>
    <w:p w:rsidR="0076584D" w:rsidRPr="000457FA" w:rsidRDefault="0076584D" w:rsidP="0076584D">
      <w:pPr>
        <w:autoSpaceDE w:val="0"/>
        <w:autoSpaceDN w:val="0"/>
        <w:adjustRightInd w:val="0"/>
        <w:ind w:firstLineChars="100" w:firstLine="199"/>
        <w:jc w:val="left"/>
        <w:rPr>
          <w:rFonts w:ascii="ＭＳ ゴシック"/>
          <w:b/>
          <w:highlight w:val="green"/>
        </w:rPr>
      </w:pPr>
      <w:r w:rsidRPr="0076584D">
        <w:rPr>
          <w:rFonts w:ascii="ＭＳ ゴシック" w:hAnsi="ＭＳ ゴシック" w:hint="eastAsia"/>
          <w:b/>
          <w:highlight w:val="green"/>
        </w:rPr>
        <w:t>（</w:t>
      </w:r>
      <w:r>
        <w:rPr>
          <w:rFonts w:ascii="ＭＳ ゴシック" w:hAnsi="ＭＳ ゴシック" w:hint="eastAsia"/>
          <w:b/>
          <w:highlight w:val="green"/>
        </w:rPr>
        <w:t>９</w:t>
      </w:r>
      <w:r w:rsidRPr="0076584D">
        <w:rPr>
          <w:rFonts w:ascii="ＭＳ ゴシック" w:hAnsi="ＭＳ ゴシック" w:hint="eastAsia"/>
          <w:b/>
          <w:highlight w:val="green"/>
        </w:rPr>
        <w:t>）</w:t>
      </w:r>
      <w:r w:rsidR="000457FA" w:rsidRPr="000457FA">
        <w:rPr>
          <w:rFonts w:ascii="ＭＳ ゴシック" w:hAnsi="ＭＳ ゴシック" w:hint="eastAsia"/>
          <w:b/>
          <w:highlight w:val="green"/>
        </w:rPr>
        <w:t>通関関係書類提出要否判定処理</w:t>
      </w:r>
    </w:p>
    <w:p w:rsidR="0076584D" w:rsidRPr="0076584D" w:rsidRDefault="0076584D" w:rsidP="0076584D">
      <w:pPr>
        <w:keepNext/>
        <w:keepLines/>
        <w:ind w:leftChars="400" w:left="794" w:firstLineChars="100" w:firstLine="199"/>
        <w:rPr>
          <w:rFonts w:ascii="ＭＳ ゴシック"/>
          <w:b/>
        </w:rPr>
      </w:pPr>
      <w:r w:rsidRPr="0076584D">
        <w:rPr>
          <w:rFonts w:ascii="ＭＳ ゴシック" w:hint="eastAsia"/>
          <w:b/>
          <w:highlight w:val="green"/>
        </w:rPr>
        <w:t>審査区分選定処理により「簡易審査扱</w:t>
      </w:r>
      <w:r w:rsidRPr="00536B8C">
        <w:rPr>
          <w:rFonts w:ascii="ＭＳ ゴシック" w:hint="eastAsia"/>
          <w:b/>
          <w:highlight w:val="green"/>
        </w:rPr>
        <w:t>い」（保留中を除く）に選</w:t>
      </w:r>
      <w:r w:rsidRPr="0076584D">
        <w:rPr>
          <w:rFonts w:ascii="ＭＳ ゴシック" w:hint="eastAsia"/>
          <w:b/>
          <w:highlight w:val="green"/>
        </w:rPr>
        <w:t>定された場合は、</w:t>
      </w:r>
      <w:r w:rsidRPr="0076584D">
        <w:rPr>
          <w:rFonts w:ascii="ＭＳ ゴシック"/>
          <w:b/>
          <w:highlight w:val="green"/>
        </w:rPr>
        <w:t>機用品蔵入承認</w:t>
      </w:r>
      <w:r w:rsidRPr="0076584D">
        <w:rPr>
          <w:rFonts w:ascii="ＭＳ ゴシック" w:hint="eastAsia"/>
          <w:b/>
          <w:highlight w:val="green"/>
        </w:rPr>
        <w:t>ＤＢの内容に基づき、通関関係書類の提出要否を判定する。</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w:t>
      </w:r>
      <w:r w:rsidRPr="0076584D">
        <w:rPr>
          <w:rFonts w:ascii="ＭＳ ゴシック" w:hAnsi="ＭＳ ゴシック" w:hint="eastAsia"/>
          <w:dstrike/>
          <w:color w:val="FF0000"/>
        </w:rPr>
        <w:t>８</w:t>
      </w:r>
      <w:r w:rsidR="0076584D" w:rsidRPr="0076584D">
        <w:rPr>
          <w:rFonts w:ascii="ＭＳ ゴシック" w:hAnsi="ＭＳ ゴシック" w:hint="eastAsia"/>
          <w:b/>
          <w:highlight w:val="green"/>
        </w:rPr>
        <w:t>10</w:t>
      </w:r>
      <w:r w:rsidRPr="00BA6C99">
        <w:rPr>
          <w:rFonts w:ascii="ＭＳ ゴシック" w:hAnsi="ＭＳ ゴシック" w:hint="eastAsia"/>
        </w:rPr>
        <w:t>）利用者用整理番号払出し処理</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利用者用整理番号の付与が必要である旨がシステムに登録されている入力者の場合は、利用者単位の通番を払い出す。</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w:t>
      </w:r>
      <w:r w:rsidR="0076584D">
        <w:rPr>
          <w:rFonts w:ascii="ＭＳ ゴシック" w:hAnsi="ＭＳ ゴシック" w:hint="eastAsia"/>
          <w:dstrike/>
          <w:color w:val="FF0000"/>
        </w:rPr>
        <w:t>９</w:t>
      </w:r>
      <w:r w:rsidR="0076584D" w:rsidRPr="0076584D">
        <w:rPr>
          <w:rFonts w:ascii="ＭＳ ゴシック" w:hAnsi="ＭＳ ゴシック" w:hint="eastAsia"/>
          <w:b/>
          <w:highlight w:val="green"/>
        </w:rPr>
        <w:t>1</w:t>
      </w:r>
      <w:r w:rsidR="0076584D">
        <w:rPr>
          <w:rFonts w:ascii="ＭＳ ゴシック" w:hAnsi="ＭＳ ゴシック" w:hint="eastAsia"/>
          <w:b/>
          <w:highlight w:val="green"/>
        </w:rPr>
        <w:t>1</w:t>
      </w:r>
      <w:r w:rsidRPr="00BA6C99">
        <w:rPr>
          <w:rFonts w:ascii="ＭＳ ゴシック" w:hAnsi="ＭＳ ゴシック" w:hint="eastAsia"/>
        </w:rPr>
        <w:t>）機用品蔵入承認ＤＢ処理</w:t>
      </w:r>
    </w:p>
    <w:p w:rsidR="007403FE" w:rsidRPr="00BA6C99" w:rsidRDefault="00E10C38" w:rsidP="00C97E31">
      <w:pPr>
        <w:keepNext/>
        <w:keepLines/>
        <w:ind w:leftChars="400" w:left="794" w:firstLineChars="100" w:firstLine="198"/>
        <w:rPr>
          <w:rFonts w:ascii="ＭＳ ゴシック" w:hAnsi="ＭＳ ゴシック"/>
        </w:rPr>
      </w:pPr>
      <w:r w:rsidRPr="00BA6C99">
        <w:rPr>
          <w:rFonts w:ascii="ＭＳ ゴシック" w:hAnsi="ＭＳ ゴシック" w:hint="eastAsia"/>
        </w:rPr>
        <w:t>機用品蔵入承認申請の旨を機用品蔵入承認ＤＢに登録する。</w:t>
      </w:r>
    </w:p>
    <w:p w:rsidR="00E10C38" w:rsidRPr="00BA6C99" w:rsidRDefault="005F6CA3" w:rsidP="00C97E31">
      <w:pPr>
        <w:autoSpaceDE w:val="0"/>
        <w:autoSpaceDN w:val="0"/>
        <w:adjustRightInd w:val="0"/>
        <w:ind w:firstLineChars="100" w:firstLine="198"/>
        <w:jc w:val="left"/>
        <w:rPr>
          <w:rFonts w:ascii="ＭＳ ゴシック" w:hAnsi="ＭＳ ゴシック"/>
          <w:dstrike/>
          <w:color w:val="FF0000"/>
        </w:rPr>
      </w:pPr>
      <w:r w:rsidRPr="00BA6C99">
        <w:rPr>
          <w:rFonts w:ascii="ＭＳ ゴシック" w:hAnsi="ＭＳ ゴシック" w:hint="eastAsia"/>
        </w:rPr>
        <w:t>（</w:t>
      </w:r>
      <w:r w:rsidR="00DB0024">
        <w:rPr>
          <w:rFonts w:ascii="ＭＳ ゴシック" w:hAnsi="ＭＳ ゴシック" w:hint="eastAsia"/>
          <w:dstrike/>
          <w:color w:val="FF0000"/>
        </w:rPr>
        <w:t>10</w:t>
      </w:r>
      <w:r w:rsidR="0076584D" w:rsidRPr="0076584D">
        <w:rPr>
          <w:rFonts w:ascii="ＭＳ ゴシック" w:hAnsi="ＭＳ ゴシック" w:hint="eastAsia"/>
          <w:b/>
          <w:highlight w:val="green"/>
        </w:rPr>
        <w:t>1</w:t>
      </w:r>
      <w:r w:rsidR="0076584D">
        <w:rPr>
          <w:rFonts w:ascii="ＭＳ ゴシック" w:hAnsi="ＭＳ ゴシック" w:hint="eastAsia"/>
          <w:b/>
          <w:highlight w:val="green"/>
        </w:rPr>
        <w:t>2</w:t>
      </w:r>
      <w:r w:rsidRPr="00BA6C99">
        <w:rPr>
          <w:rFonts w:ascii="ＭＳ ゴシック" w:hAnsi="ＭＳ ゴシック" w:hint="eastAsia"/>
        </w:rPr>
        <w:t>）貨物情報関連処理</w:t>
      </w:r>
    </w:p>
    <w:p w:rsidR="005F6CA3" w:rsidRPr="00BA6C99" w:rsidRDefault="005F6CA3" w:rsidP="005F6CA3">
      <w:pPr>
        <w:autoSpaceDE w:val="0"/>
        <w:autoSpaceDN w:val="0"/>
        <w:adjustRightInd w:val="0"/>
        <w:ind w:firstLineChars="200" w:firstLine="397"/>
        <w:jc w:val="left"/>
        <w:rPr>
          <w:rFonts w:ascii="ＭＳ ゴシック"/>
        </w:rPr>
      </w:pPr>
      <w:r w:rsidRPr="00BA6C99">
        <w:rPr>
          <w:rFonts w:ascii="ＭＳ ゴシック" w:hAnsi="ＭＳ ゴシック" w:hint="eastAsia"/>
        </w:rPr>
        <w:t>（Ａ）輸入貨物情報ＤＢ処理</w:t>
      </w:r>
    </w:p>
    <w:p w:rsidR="00E10C38" w:rsidRPr="00BA6C99" w:rsidRDefault="00E10C38" w:rsidP="00C97E31">
      <w:pPr>
        <w:keepNext/>
        <w:keepLines/>
        <w:ind w:leftChars="400" w:left="794" w:firstLineChars="100" w:firstLine="198"/>
        <w:rPr>
          <w:rFonts w:ascii="ＭＳ ゴシック" w:hAnsi="ＭＳ ゴシック"/>
        </w:rPr>
      </w:pPr>
      <w:r w:rsidRPr="00BA6C99">
        <w:rPr>
          <w:rFonts w:ascii="ＭＳ ゴシック" w:hAnsi="ＭＳ ゴシック" w:hint="eastAsia"/>
        </w:rPr>
        <w:t>機用品蔵入承認申請の旨を輸入貨物情報ＤＢに登録する。</w:t>
      </w:r>
    </w:p>
    <w:p w:rsidR="005F6CA3" w:rsidRPr="00BA6C99" w:rsidRDefault="005F6CA3" w:rsidP="005F6CA3">
      <w:pPr>
        <w:autoSpaceDE w:val="0"/>
        <w:autoSpaceDN w:val="0"/>
        <w:adjustRightInd w:val="0"/>
        <w:ind w:firstLineChars="200" w:firstLine="397"/>
        <w:jc w:val="left"/>
        <w:rPr>
          <w:rFonts w:ascii="ＭＳ ゴシック"/>
        </w:rPr>
      </w:pPr>
      <w:r w:rsidRPr="00BA6C99">
        <w:rPr>
          <w:rFonts w:ascii="ＭＳ ゴシック" w:hAnsi="ＭＳ ゴシック" w:hint="eastAsia"/>
        </w:rPr>
        <w:t>（Ｂ）貨物情報ＤＢ処理</w:t>
      </w:r>
    </w:p>
    <w:p w:rsidR="005F6CA3" w:rsidRPr="00BA6C99" w:rsidRDefault="005F6CA3" w:rsidP="005F6CA3">
      <w:pPr>
        <w:keepNext/>
        <w:keepLines/>
        <w:ind w:leftChars="400" w:left="794" w:firstLineChars="100" w:firstLine="198"/>
        <w:rPr>
          <w:rFonts w:ascii="ＭＳ ゴシック"/>
        </w:rPr>
      </w:pPr>
      <w:r w:rsidRPr="00BA6C99">
        <w:rPr>
          <w:rFonts w:ascii="ＭＳ ゴシック" w:hAnsi="ＭＳ ゴシック" w:hint="eastAsia"/>
        </w:rPr>
        <w:t>機用品蔵入承認申請の旨を貨物情報ＤＢに登録する。</w:t>
      </w:r>
    </w:p>
    <w:p w:rsidR="00E10C38" w:rsidRPr="00BA6C99" w:rsidRDefault="00E10C38" w:rsidP="00C97E31">
      <w:pPr>
        <w:autoSpaceDE w:val="0"/>
        <w:autoSpaceDN w:val="0"/>
        <w:adjustRightInd w:val="0"/>
        <w:ind w:firstLineChars="100" w:firstLine="198"/>
        <w:jc w:val="left"/>
        <w:rPr>
          <w:rFonts w:ascii="ＭＳ ゴシック"/>
        </w:rPr>
      </w:pPr>
      <w:r w:rsidRPr="00BA6C99">
        <w:rPr>
          <w:rFonts w:ascii="ＭＳ ゴシック" w:hAnsi="ＭＳ ゴシック" w:hint="eastAsia"/>
        </w:rPr>
        <w:t>（</w:t>
      </w:r>
      <w:r w:rsidR="00DB0024">
        <w:rPr>
          <w:rFonts w:ascii="ＭＳ ゴシック" w:hAnsi="ＭＳ ゴシック" w:hint="eastAsia"/>
          <w:dstrike/>
          <w:color w:val="FF0000"/>
        </w:rPr>
        <w:t>11</w:t>
      </w:r>
      <w:r w:rsidR="00DB0024" w:rsidRPr="0076584D">
        <w:rPr>
          <w:rFonts w:ascii="ＭＳ ゴシック" w:hAnsi="ＭＳ ゴシック" w:hint="eastAsia"/>
          <w:b/>
          <w:highlight w:val="green"/>
        </w:rPr>
        <w:t>1</w:t>
      </w:r>
      <w:r w:rsidR="00DB0024">
        <w:rPr>
          <w:rFonts w:ascii="ＭＳ ゴシック" w:hAnsi="ＭＳ ゴシック" w:hint="eastAsia"/>
          <w:b/>
          <w:highlight w:val="green"/>
        </w:rPr>
        <w:t>3</w:t>
      </w:r>
      <w:r w:rsidRPr="00BA6C99">
        <w:rPr>
          <w:rFonts w:ascii="ＭＳ ゴシック" w:hAnsi="ＭＳ ゴシック" w:hint="eastAsia"/>
        </w:rPr>
        <w:t>）審査区分に基づく処理</w:t>
      </w:r>
    </w:p>
    <w:p w:rsidR="00E10C38" w:rsidRPr="00BA6C99" w:rsidRDefault="00E10C38" w:rsidP="00C97E31">
      <w:pPr>
        <w:autoSpaceDE w:val="0"/>
        <w:autoSpaceDN w:val="0"/>
        <w:adjustRightInd w:val="0"/>
        <w:ind w:leftChars="450" w:left="893" w:firstLineChars="48" w:firstLine="95"/>
        <w:jc w:val="left"/>
        <w:rPr>
          <w:rFonts w:ascii="ＭＳ ゴシック"/>
        </w:rPr>
      </w:pPr>
      <w:r w:rsidRPr="00BA6C99">
        <w:rPr>
          <w:rFonts w:ascii="ＭＳ ゴシック" w:hAnsi="ＭＳ ゴシック" w:hint="eastAsia"/>
        </w:rPr>
        <w:t>審査区分が「簡易審査扱い」の場合は、以下の処理を行う。</w:t>
      </w:r>
    </w:p>
    <w:p w:rsidR="00E10C38" w:rsidRPr="00BA6C99" w:rsidRDefault="00E10C38" w:rsidP="00C97E31">
      <w:pPr>
        <w:autoSpaceDE w:val="0"/>
        <w:autoSpaceDN w:val="0"/>
        <w:adjustRightInd w:val="0"/>
        <w:ind w:leftChars="200" w:left="1389" w:hangingChars="500" w:hanging="992"/>
        <w:jc w:val="left"/>
        <w:rPr>
          <w:rFonts w:ascii="ＭＳ ゴシック"/>
        </w:rPr>
      </w:pPr>
      <w:r w:rsidRPr="00BA6C99">
        <w:rPr>
          <w:rFonts w:ascii="ＭＳ ゴシック" w:hAnsi="ＭＳ ゴシック" w:hint="eastAsia"/>
        </w:rPr>
        <w:t>（Ａ）機用品蔵入承認ＤＢ処理</w:t>
      </w:r>
    </w:p>
    <w:p w:rsidR="00E10C38" w:rsidRPr="00BA6C99" w:rsidRDefault="00E10C38" w:rsidP="00C97E31">
      <w:pPr>
        <w:ind w:leftChars="599" w:left="1389" w:hangingChars="101" w:hanging="200"/>
        <w:rPr>
          <w:rFonts w:ascii="ＭＳ ゴシック"/>
        </w:rPr>
      </w:pPr>
      <w:r w:rsidRPr="00BA6C99">
        <w:rPr>
          <w:rFonts w:ascii="ＭＳ ゴシック" w:hAnsi="ＭＳ ゴシック" w:hint="eastAsia"/>
        </w:rPr>
        <w:t>機用品蔵入承認の旨を機用品蔵入承認ＤＢに登録する。</w:t>
      </w:r>
    </w:p>
    <w:p w:rsidR="00E10C38" w:rsidRPr="00BA6C99" w:rsidRDefault="00E10C38" w:rsidP="00C97E31">
      <w:pPr>
        <w:autoSpaceDE w:val="0"/>
        <w:autoSpaceDN w:val="0"/>
        <w:adjustRightInd w:val="0"/>
        <w:ind w:leftChars="200" w:left="1391" w:hangingChars="501" w:hanging="994"/>
        <w:jc w:val="left"/>
        <w:rPr>
          <w:rFonts w:ascii="ＭＳ ゴシック"/>
        </w:rPr>
      </w:pPr>
      <w:r w:rsidRPr="00BA6C99">
        <w:rPr>
          <w:rFonts w:ascii="ＭＳ ゴシック" w:hAnsi="ＭＳ ゴシック" w:hint="eastAsia"/>
        </w:rPr>
        <w:t>（Ｂ）輸入貨物情報ＤＢ処理</w:t>
      </w:r>
    </w:p>
    <w:p w:rsidR="00E10C38" w:rsidRPr="00BA6C99" w:rsidRDefault="00E10C38" w:rsidP="00C97E31">
      <w:pPr>
        <w:ind w:leftChars="599" w:left="1389" w:hangingChars="101" w:hanging="200"/>
        <w:rPr>
          <w:rFonts w:ascii="ＭＳ ゴシック"/>
        </w:rPr>
      </w:pPr>
      <w:r w:rsidRPr="00BA6C99">
        <w:rPr>
          <w:rFonts w:ascii="ＭＳ ゴシック" w:hAnsi="ＭＳ ゴシック" w:hint="eastAsia"/>
        </w:rPr>
        <w:t>機用品蔵入承認の旨を輸入貨物情報ＤＢに登録する。</w:t>
      </w:r>
    </w:p>
    <w:p w:rsidR="00E10C38" w:rsidRPr="00BA6C99" w:rsidRDefault="00E10C38" w:rsidP="00C97E31">
      <w:pPr>
        <w:tabs>
          <w:tab w:val="left" w:pos="2970"/>
        </w:tabs>
        <w:autoSpaceDE w:val="0"/>
        <w:autoSpaceDN w:val="0"/>
        <w:adjustRightInd w:val="0"/>
        <w:ind w:firstLineChars="100" w:firstLine="198"/>
        <w:jc w:val="left"/>
        <w:rPr>
          <w:rFonts w:ascii="ＭＳ ゴシック"/>
        </w:rPr>
      </w:pPr>
      <w:r w:rsidRPr="00BA6C99">
        <w:rPr>
          <w:rFonts w:ascii="ＭＳ ゴシック" w:hAnsi="ＭＳ ゴシック" w:hint="eastAsia"/>
        </w:rPr>
        <w:t>（</w:t>
      </w:r>
      <w:r w:rsidR="00DB0024">
        <w:rPr>
          <w:rFonts w:ascii="ＭＳ ゴシック" w:hAnsi="ＭＳ ゴシック" w:hint="eastAsia"/>
          <w:dstrike/>
          <w:color w:val="FF0000"/>
        </w:rPr>
        <w:t>12</w:t>
      </w:r>
      <w:r w:rsidR="00DB0024" w:rsidRPr="0076584D">
        <w:rPr>
          <w:rFonts w:ascii="ＭＳ ゴシック" w:hAnsi="ＭＳ ゴシック" w:hint="eastAsia"/>
          <w:b/>
          <w:highlight w:val="green"/>
        </w:rPr>
        <w:t>1</w:t>
      </w:r>
      <w:r w:rsidR="00DB0024">
        <w:rPr>
          <w:rFonts w:ascii="ＭＳ ゴシック" w:hAnsi="ＭＳ ゴシック" w:hint="eastAsia"/>
          <w:b/>
          <w:highlight w:val="green"/>
        </w:rPr>
        <w:t>4</w:t>
      </w:r>
      <w:r w:rsidRPr="00BA6C99">
        <w:rPr>
          <w:rFonts w:ascii="ＭＳ ゴシック" w:hAnsi="ＭＳ ゴシック" w:hint="eastAsia"/>
        </w:rPr>
        <w:t>）時間外執務要請届使用実績ＤＢ処理</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税関の開庁時間外の場合、時間外執務要請届を使用した旨を時間外執務要請届使用実績ＤＢに登録する。</w:t>
      </w:r>
    </w:p>
    <w:p w:rsidR="00E10C38" w:rsidRPr="00C7648C" w:rsidRDefault="00E10C38" w:rsidP="00C97E31">
      <w:pPr>
        <w:autoSpaceDE w:val="0"/>
        <w:autoSpaceDN w:val="0"/>
        <w:adjustRightInd w:val="0"/>
        <w:ind w:firstLineChars="100" w:firstLine="198"/>
        <w:jc w:val="left"/>
        <w:rPr>
          <w:rFonts w:ascii="ＭＳ ゴシック"/>
          <w:szCs w:val="22"/>
        </w:rPr>
      </w:pPr>
      <w:r w:rsidRPr="00BA6C99">
        <w:rPr>
          <w:rFonts w:ascii="ＭＳ ゴシック" w:hAnsi="ＭＳ ゴシック" w:hint="eastAsia"/>
          <w:szCs w:val="22"/>
        </w:rPr>
        <w:t>（</w:t>
      </w:r>
      <w:r w:rsidR="00DB0024">
        <w:rPr>
          <w:rFonts w:ascii="ＭＳ ゴシック" w:hAnsi="ＭＳ ゴシック" w:hint="eastAsia"/>
          <w:dstrike/>
          <w:color w:val="FF0000"/>
        </w:rPr>
        <w:t>13</w:t>
      </w:r>
      <w:r w:rsidR="00DB0024" w:rsidRPr="0076584D">
        <w:rPr>
          <w:rFonts w:ascii="ＭＳ ゴシック" w:hAnsi="ＭＳ ゴシック" w:hint="eastAsia"/>
          <w:b/>
          <w:highlight w:val="green"/>
        </w:rPr>
        <w:t>1</w:t>
      </w:r>
      <w:r w:rsidR="00DB0024">
        <w:rPr>
          <w:rFonts w:ascii="ＭＳ ゴシック" w:hAnsi="ＭＳ ゴシック" w:hint="eastAsia"/>
          <w:b/>
          <w:highlight w:val="green"/>
        </w:rPr>
        <w:t>5</w:t>
      </w:r>
      <w:r w:rsidRPr="00BA6C99">
        <w:rPr>
          <w:rFonts w:ascii="ＭＳ ゴシック" w:hAnsi="ＭＳ ゴシック" w:hint="eastAsia"/>
          <w:szCs w:val="22"/>
        </w:rPr>
        <w:t>）</w:t>
      </w:r>
      <w:r w:rsidRPr="00C7648C">
        <w:rPr>
          <w:rFonts w:ascii="ＭＳ ゴシック" w:hAnsi="ＭＳ ゴシック" w:hint="eastAsia"/>
          <w:szCs w:val="22"/>
        </w:rPr>
        <w:t>添付ファイル管理ＤＢ処理</w:t>
      </w:r>
    </w:p>
    <w:p w:rsidR="00E10C38" w:rsidRPr="00C7648C" w:rsidRDefault="00E10C38" w:rsidP="00C97E31">
      <w:pPr>
        <w:autoSpaceDE w:val="0"/>
        <w:autoSpaceDN w:val="0"/>
        <w:adjustRightInd w:val="0"/>
        <w:ind w:leftChars="400" w:left="794" w:firstLineChars="100" w:firstLine="198"/>
        <w:jc w:val="left"/>
        <w:rPr>
          <w:rFonts w:ascii="ＭＳ ゴシック"/>
        </w:rPr>
      </w:pPr>
      <w:r w:rsidRPr="00C7648C">
        <w:rPr>
          <w:rFonts w:ascii="ＭＳ ゴシック" w:hAnsi="ＭＳ ゴシック" w:hint="eastAsia"/>
          <w:szCs w:val="22"/>
        </w:rPr>
        <w:t>添付ファイル管理ＤＢに</w:t>
      </w:r>
      <w:r w:rsidRPr="00C7648C">
        <w:rPr>
          <w:rFonts w:ascii="ＭＳ ゴシック" w:hAnsi="ＭＳ ゴシック" w:hint="eastAsia"/>
        </w:rPr>
        <w:t>入力された機用品蔵入</w:t>
      </w:r>
      <w:r w:rsidR="00F92D9A" w:rsidRPr="00C7648C">
        <w:rPr>
          <w:rFonts w:ascii="ＭＳ ゴシック" w:hAnsi="ＭＳ ゴシック" w:hint="eastAsia"/>
        </w:rPr>
        <w:t>等</w:t>
      </w:r>
      <w:r w:rsidRPr="00C7648C">
        <w:rPr>
          <w:rFonts w:ascii="ＭＳ ゴシック" w:hAnsi="ＭＳ ゴシック" w:hint="eastAsia"/>
        </w:rPr>
        <w:t>承認申請番号に係る情報が存在する場合は、以下の処理を行う。</w:t>
      </w:r>
    </w:p>
    <w:p w:rsidR="00E10C38" w:rsidRPr="00C7648C" w:rsidRDefault="00E10C38" w:rsidP="00C97E31">
      <w:pPr>
        <w:autoSpaceDE w:val="0"/>
        <w:autoSpaceDN w:val="0"/>
        <w:adjustRightInd w:val="0"/>
        <w:ind w:firstLineChars="400" w:firstLine="794"/>
        <w:jc w:val="left"/>
        <w:rPr>
          <w:rFonts w:ascii="ＭＳ ゴシック"/>
        </w:rPr>
      </w:pPr>
      <w:r w:rsidRPr="00C7648C">
        <w:rPr>
          <w:rFonts w:ascii="ＭＳ ゴシック" w:hAnsi="ＭＳ ゴシック" w:hint="eastAsia"/>
        </w:rPr>
        <w:t>①機用品蔵入承認申請された旨を登録する。</w:t>
      </w:r>
    </w:p>
    <w:p w:rsidR="00E10C38" w:rsidRPr="00BA6C99" w:rsidRDefault="00E10C38" w:rsidP="00C97E31">
      <w:pPr>
        <w:autoSpaceDE w:val="0"/>
        <w:autoSpaceDN w:val="0"/>
        <w:adjustRightInd w:val="0"/>
        <w:ind w:firstLineChars="400" w:firstLine="794"/>
        <w:jc w:val="left"/>
        <w:rPr>
          <w:rFonts w:ascii="ＭＳ ゴシック"/>
          <w:szCs w:val="22"/>
        </w:rPr>
      </w:pPr>
      <w:r w:rsidRPr="00C7648C">
        <w:rPr>
          <w:rFonts w:ascii="ＭＳ ゴシック" w:hAnsi="ＭＳ ゴシック" w:hint="eastAsia"/>
        </w:rPr>
        <w:t>②審査区分が「簡易審査扱い」の場合は、機用品蔵入承認された旨を登録する。</w:t>
      </w:r>
    </w:p>
    <w:p w:rsidR="00E10C38" w:rsidRPr="00BA6C99" w:rsidRDefault="00E10C38" w:rsidP="00C97E31">
      <w:pPr>
        <w:autoSpaceDE w:val="0"/>
        <w:autoSpaceDN w:val="0"/>
        <w:adjustRightInd w:val="0"/>
        <w:ind w:firstLineChars="100" w:firstLine="198"/>
        <w:jc w:val="left"/>
        <w:rPr>
          <w:rFonts w:ascii="ＭＳ ゴシック"/>
          <w:szCs w:val="22"/>
        </w:rPr>
      </w:pPr>
      <w:r w:rsidRPr="00BA6C99">
        <w:rPr>
          <w:rFonts w:ascii="ＭＳ ゴシック" w:hAnsi="ＭＳ ゴシック" w:hint="eastAsia"/>
        </w:rPr>
        <w:t>（</w:t>
      </w:r>
      <w:r w:rsidR="00DB0024">
        <w:rPr>
          <w:rFonts w:ascii="ＭＳ ゴシック" w:hAnsi="ＭＳ ゴシック" w:hint="eastAsia"/>
          <w:dstrike/>
          <w:color w:val="FF0000"/>
        </w:rPr>
        <w:t>14</w:t>
      </w:r>
      <w:r w:rsidR="00DB0024" w:rsidRPr="0076584D">
        <w:rPr>
          <w:rFonts w:ascii="ＭＳ ゴシック" w:hAnsi="ＭＳ ゴシック" w:hint="eastAsia"/>
          <w:b/>
          <w:highlight w:val="green"/>
        </w:rPr>
        <w:t>1</w:t>
      </w:r>
      <w:r w:rsidR="00DB0024">
        <w:rPr>
          <w:rFonts w:ascii="ＭＳ ゴシック" w:hAnsi="ＭＳ ゴシック" w:hint="eastAsia"/>
          <w:b/>
          <w:highlight w:val="green"/>
        </w:rPr>
        <w:t>6</w:t>
      </w:r>
      <w:r w:rsidRPr="00BA6C99">
        <w:rPr>
          <w:rFonts w:ascii="ＭＳ ゴシック" w:hAnsi="ＭＳ ゴシック" w:hint="eastAsia"/>
        </w:rPr>
        <w:t>）</w:t>
      </w:r>
      <w:r w:rsidRPr="00BA6C99">
        <w:rPr>
          <w:rFonts w:ascii="ＭＳ ゴシック" w:hAnsi="ＭＳ ゴシック" w:hint="eastAsia"/>
          <w:szCs w:val="22"/>
        </w:rPr>
        <w:t>出力情報出力処理</w:t>
      </w:r>
    </w:p>
    <w:p w:rsidR="00E10C38" w:rsidRPr="00BA6C99" w:rsidRDefault="00E10C38" w:rsidP="00C97E31">
      <w:pPr>
        <w:keepNext/>
        <w:keepLines/>
        <w:ind w:leftChars="400" w:left="794" w:firstLineChars="100" w:firstLine="198"/>
        <w:rPr>
          <w:rFonts w:ascii="ＭＳ ゴシック"/>
        </w:rPr>
      </w:pPr>
      <w:r w:rsidRPr="00BA6C99">
        <w:rPr>
          <w:rFonts w:ascii="ＭＳ ゴシック" w:hAnsi="ＭＳ ゴシック" w:hint="eastAsia"/>
        </w:rPr>
        <w:t>後述の出力情報出力処理を行う。出力項目については「出力項目表」を参照。</w:t>
      </w:r>
    </w:p>
    <w:p w:rsidR="00E10C38" w:rsidRPr="00BA6C99" w:rsidRDefault="007403FE">
      <w:pPr>
        <w:rPr>
          <w:rFonts w:ascii="ＭＳ ゴシック"/>
        </w:rPr>
      </w:pPr>
      <w:r w:rsidRPr="00BA6C99">
        <w:rPr>
          <w:rFonts w:ascii="ＭＳ ゴシック"/>
        </w:rPr>
        <w:br w:type="page"/>
      </w:r>
      <w:r w:rsidR="00E10C38" w:rsidRPr="00BA6C99">
        <w:rPr>
          <w:rFonts w:ascii="ＭＳ ゴシック" w:hAnsi="ＭＳ ゴシック" w:hint="eastAsia"/>
        </w:rPr>
        <w:lastRenderedPageBreak/>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E10C38" w:rsidRPr="00BA6C99">
        <w:trPr>
          <w:trHeight w:val="397"/>
        </w:trPr>
        <w:tc>
          <w:tcPr>
            <w:tcW w:w="2277" w:type="dxa"/>
            <w:vAlign w:val="center"/>
          </w:tcPr>
          <w:p w:rsidR="00E10C38" w:rsidRPr="00BA6C99" w:rsidRDefault="00E10C38">
            <w:pPr>
              <w:jc w:val="center"/>
              <w:rPr>
                <w:rFonts w:ascii="ＭＳ ゴシック"/>
              </w:rPr>
            </w:pPr>
            <w:r w:rsidRPr="00BA6C99">
              <w:rPr>
                <w:rFonts w:ascii="ＭＳ ゴシック" w:hAnsi="ＭＳ ゴシック" w:hint="eastAsia"/>
              </w:rPr>
              <w:t>情報名</w:t>
            </w:r>
          </w:p>
        </w:tc>
        <w:tc>
          <w:tcPr>
            <w:tcW w:w="4536" w:type="dxa"/>
            <w:vAlign w:val="center"/>
          </w:tcPr>
          <w:p w:rsidR="00E10C38" w:rsidRPr="00BA6C99" w:rsidRDefault="00E10C38">
            <w:pPr>
              <w:jc w:val="center"/>
              <w:rPr>
                <w:rFonts w:ascii="ＭＳ ゴシック"/>
              </w:rPr>
            </w:pPr>
            <w:r w:rsidRPr="00BA6C99">
              <w:rPr>
                <w:rFonts w:ascii="ＭＳ ゴシック" w:hAnsi="ＭＳ ゴシック" w:hint="eastAsia"/>
              </w:rPr>
              <w:t>出力条件</w:t>
            </w:r>
          </w:p>
        </w:tc>
        <w:tc>
          <w:tcPr>
            <w:tcW w:w="2268" w:type="dxa"/>
            <w:vAlign w:val="center"/>
          </w:tcPr>
          <w:p w:rsidR="00E10C38" w:rsidRPr="00BA6C99" w:rsidRDefault="00E10C38">
            <w:pPr>
              <w:jc w:val="center"/>
              <w:rPr>
                <w:rFonts w:ascii="ＭＳ ゴシック"/>
              </w:rPr>
            </w:pPr>
            <w:r w:rsidRPr="00BA6C99">
              <w:rPr>
                <w:rFonts w:ascii="ＭＳ ゴシック" w:hAnsi="ＭＳ ゴシック" w:hint="eastAsia"/>
              </w:rPr>
              <w:t>出力先</w:t>
            </w:r>
          </w:p>
        </w:tc>
      </w:tr>
      <w:tr w:rsidR="00E10C38" w:rsidRPr="00BA6C99">
        <w:trPr>
          <w:trHeight w:val="397"/>
        </w:trPr>
        <w:tc>
          <w:tcPr>
            <w:tcW w:w="2277" w:type="dxa"/>
          </w:tcPr>
          <w:p w:rsidR="00E10C38" w:rsidRPr="00BA6C99" w:rsidRDefault="00E10C38">
            <w:pPr>
              <w:pStyle w:val="a9"/>
              <w:jc w:val="both"/>
              <w:rPr>
                <w:rFonts w:ascii="ＭＳ ゴシック"/>
              </w:rPr>
            </w:pPr>
            <w:r w:rsidRPr="00BA6C99">
              <w:rPr>
                <w:rFonts w:ascii="ＭＳ ゴシック" w:hAnsi="ＭＳ ゴシック" w:hint="eastAsia"/>
              </w:rPr>
              <w:t>処理結果通知</w:t>
            </w:r>
          </w:p>
        </w:tc>
        <w:tc>
          <w:tcPr>
            <w:tcW w:w="4536" w:type="dxa"/>
          </w:tcPr>
          <w:p w:rsidR="00E10C38" w:rsidRPr="00BA6C99" w:rsidRDefault="00E10C38">
            <w:pPr>
              <w:pStyle w:val="a3"/>
              <w:tabs>
                <w:tab w:val="clear" w:pos="4252"/>
                <w:tab w:val="clear" w:pos="8504"/>
              </w:tabs>
              <w:snapToGrid/>
              <w:rPr>
                <w:rFonts w:ascii="ＭＳ ゴシック"/>
              </w:rPr>
            </w:pPr>
            <w:r w:rsidRPr="00BA6C99">
              <w:rPr>
                <w:rFonts w:ascii="ＭＳ ゴシック" w:hAnsi="ＭＳ ゴシック" w:hint="eastAsia"/>
              </w:rPr>
              <w:t>なし</w:t>
            </w:r>
          </w:p>
        </w:tc>
        <w:tc>
          <w:tcPr>
            <w:tcW w:w="2268" w:type="dxa"/>
          </w:tcPr>
          <w:p w:rsidR="00E10C38" w:rsidRPr="00BA6C99" w:rsidRDefault="00E10C38">
            <w:pPr>
              <w:rPr>
                <w:rFonts w:ascii="ＭＳ ゴシック"/>
              </w:rPr>
            </w:pPr>
            <w:r w:rsidRPr="00BA6C99">
              <w:rPr>
                <w:rFonts w:ascii="ＭＳ ゴシック" w:hAnsi="ＭＳ ゴシック" w:hint="eastAsia"/>
              </w:rPr>
              <w:t>入力者</w:t>
            </w:r>
          </w:p>
        </w:tc>
      </w:tr>
      <w:tr w:rsidR="00E10C38" w:rsidRPr="00BA6C99">
        <w:trPr>
          <w:trHeight w:val="397"/>
        </w:trPr>
        <w:tc>
          <w:tcPr>
            <w:tcW w:w="2277" w:type="dxa"/>
          </w:tcPr>
          <w:p w:rsidR="00E10C38" w:rsidRPr="00BA6C99" w:rsidRDefault="00E10C38">
            <w:pPr>
              <w:pStyle w:val="a3"/>
              <w:tabs>
                <w:tab w:val="clear" w:pos="4252"/>
                <w:tab w:val="clear" w:pos="8504"/>
              </w:tabs>
              <w:snapToGrid/>
              <w:rPr>
                <w:rFonts w:ascii="ＭＳ ゴシック"/>
              </w:rPr>
            </w:pPr>
            <w:r w:rsidRPr="00BA6C99">
              <w:rPr>
                <w:rFonts w:ascii="ＭＳ ゴシック" w:hAnsi="ＭＳ ゴシック" w:hint="eastAsia"/>
              </w:rPr>
              <w:t>機用品蔵入承認申請控</w:t>
            </w:r>
          </w:p>
          <w:p w:rsidR="00E10C38" w:rsidRPr="00BA6C99" w:rsidRDefault="00E10C38">
            <w:pPr>
              <w:rPr>
                <w:rFonts w:ascii="ＭＳ ゴシック"/>
              </w:rPr>
            </w:pPr>
            <w:r w:rsidRPr="00BA6C99">
              <w:rPr>
                <w:rFonts w:ascii="ＭＳ ゴシック" w:hAnsi="ＭＳ ゴシック" w:hint="eastAsia"/>
              </w:rPr>
              <w:t>情報</w:t>
            </w:r>
          </w:p>
        </w:tc>
        <w:tc>
          <w:tcPr>
            <w:tcW w:w="4536" w:type="dxa"/>
          </w:tcPr>
          <w:p w:rsidR="00E10C38" w:rsidRPr="00BA6C99" w:rsidRDefault="007403FE">
            <w:pPr>
              <w:rPr>
                <w:rFonts w:ascii="ＭＳ ゴシック" w:hAnsi="ＭＳ ゴシック"/>
              </w:rPr>
            </w:pPr>
            <w:r w:rsidRPr="00BA6C99">
              <w:rPr>
                <w:rFonts w:ascii="ＭＳ ゴシック" w:hAnsi="ＭＳ ゴシック" w:hint="eastAsia"/>
              </w:rPr>
              <w:t>①</w:t>
            </w:r>
            <w:r w:rsidR="00E10C38" w:rsidRPr="00BA6C99">
              <w:rPr>
                <w:rFonts w:ascii="ＭＳ ゴシック" w:hAnsi="ＭＳ ゴシック" w:hint="eastAsia"/>
              </w:rPr>
              <w:t>審査区分が「書類審査扱い」の場合</w:t>
            </w:r>
          </w:p>
          <w:p w:rsidR="007403FE" w:rsidRPr="00BA6C99" w:rsidRDefault="007403FE" w:rsidP="007403FE">
            <w:pPr>
              <w:rPr>
                <w:rFonts w:ascii="ＭＳ ゴシック" w:hAnsi="ＭＳ ゴシック"/>
              </w:rPr>
            </w:pPr>
            <w:r w:rsidRPr="00BA6C99">
              <w:rPr>
                <w:rFonts w:ascii="ＭＳ ゴシック" w:hAnsi="ＭＳ ゴシック" w:hint="eastAsia"/>
              </w:rPr>
              <w:t>②運送先欄に登録がある場合で、運送先の保税地域区分が「Ａ：総合保税地域」以外の場合</w:t>
            </w:r>
          </w:p>
          <w:p w:rsidR="007403FE" w:rsidRPr="00BA6C99" w:rsidRDefault="007403FE" w:rsidP="007403FE">
            <w:pPr>
              <w:rPr>
                <w:rFonts w:ascii="ＭＳ ゴシック"/>
              </w:rPr>
            </w:pPr>
            <w:r w:rsidRPr="00BA6C99">
              <w:rPr>
                <w:rFonts w:ascii="ＭＳ ゴシック" w:hAnsi="ＭＳ ゴシック" w:hint="eastAsia"/>
              </w:rPr>
              <w:t>③運送先欄に登録がない場合で、通関予定蔵置場の保税地域区分が「Ａ：総合保税地域」以外の場合</w:t>
            </w:r>
          </w:p>
        </w:tc>
        <w:tc>
          <w:tcPr>
            <w:tcW w:w="2268" w:type="dxa"/>
          </w:tcPr>
          <w:p w:rsidR="00E10C38" w:rsidRPr="00BA6C99" w:rsidRDefault="00E10C38">
            <w:pPr>
              <w:rPr>
                <w:rFonts w:ascii="ＭＳ ゴシック"/>
              </w:rPr>
            </w:pPr>
            <w:r w:rsidRPr="00BA6C99">
              <w:rPr>
                <w:rFonts w:ascii="ＭＳ ゴシック" w:hAnsi="ＭＳ ゴシック" w:hint="eastAsia"/>
              </w:rPr>
              <w:t>入力者</w:t>
            </w:r>
          </w:p>
        </w:tc>
      </w:tr>
      <w:tr w:rsidR="007403FE" w:rsidRPr="00BA6C99">
        <w:trPr>
          <w:trHeight w:val="397"/>
        </w:trPr>
        <w:tc>
          <w:tcPr>
            <w:tcW w:w="2277" w:type="dxa"/>
          </w:tcPr>
          <w:p w:rsidR="007403FE" w:rsidRPr="00BA6C99" w:rsidRDefault="007403FE">
            <w:pPr>
              <w:pStyle w:val="a3"/>
              <w:tabs>
                <w:tab w:val="clear" w:pos="4252"/>
                <w:tab w:val="clear" w:pos="8504"/>
              </w:tabs>
              <w:snapToGrid/>
              <w:rPr>
                <w:rFonts w:ascii="ＭＳ ゴシック" w:hAnsi="ＭＳ ゴシック"/>
              </w:rPr>
            </w:pPr>
            <w:r w:rsidRPr="00BA6C99">
              <w:rPr>
                <w:rFonts w:ascii="ＭＳ ゴシック" w:hAnsi="ＭＳ ゴシック" w:hint="eastAsia"/>
              </w:rPr>
              <w:t>機用品総保入承認申請控情報</w:t>
            </w:r>
          </w:p>
        </w:tc>
        <w:tc>
          <w:tcPr>
            <w:tcW w:w="4536" w:type="dxa"/>
          </w:tcPr>
          <w:p w:rsidR="007403FE" w:rsidRPr="00BA6C99" w:rsidRDefault="007403FE" w:rsidP="007403FE">
            <w:pPr>
              <w:rPr>
                <w:rFonts w:ascii="ＭＳ ゴシック" w:hAnsi="ＭＳ ゴシック"/>
              </w:rPr>
            </w:pPr>
            <w:r w:rsidRPr="00BA6C99">
              <w:rPr>
                <w:rFonts w:ascii="ＭＳ ゴシック" w:hAnsi="ＭＳ ゴシック" w:hint="eastAsia"/>
              </w:rPr>
              <w:t>①審査区分が「書類審査扱い」の場合</w:t>
            </w:r>
          </w:p>
          <w:p w:rsidR="007403FE" w:rsidRPr="00BA6C99" w:rsidRDefault="007403FE" w:rsidP="007403FE">
            <w:pPr>
              <w:rPr>
                <w:rFonts w:ascii="ＭＳ ゴシック" w:hAnsi="ＭＳ ゴシック"/>
              </w:rPr>
            </w:pPr>
            <w:r w:rsidRPr="00BA6C99">
              <w:rPr>
                <w:rFonts w:ascii="ＭＳ ゴシック" w:hAnsi="ＭＳ ゴシック" w:hint="eastAsia"/>
              </w:rPr>
              <w:t>②運送先欄に登録がある場合で、運送先の保税地域区分が「Ａ：総合保税地域」の場合</w:t>
            </w:r>
          </w:p>
          <w:p w:rsidR="007403FE" w:rsidRPr="00BA6C99" w:rsidRDefault="007403FE" w:rsidP="007403FE">
            <w:pPr>
              <w:rPr>
                <w:rFonts w:ascii="ＭＳ ゴシック" w:hAnsi="ＭＳ ゴシック"/>
              </w:rPr>
            </w:pPr>
            <w:r w:rsidRPr="00BA6C99">
              <w:rPr>
                <w:rFonts w:ascii="ＭＳ ゴシック" w:hAnsi="ＭＳ ゴシック" w:hint="eastAsia"/>
              </w:rPr>
              <w:t>③運送先欄に登録がない場合で、通関予定蔵置場の保税地域区分が「Ａ：総合保税地域」の場合</w:t>
            </w:r>
          </w:p>
        </w:tc>
        <w:tc>
          <w:tcPr>
            <w:tcW w:w="2268" w:type="dxa"/>
          </w:tcPr>
          <w:p w:rsidR="007403FE" w:rsidRPr="00BA6C99" w:rsidRDefault="007403FE">
            <w:pPr>
              <w:rPr>
                <w:rFonts w:ascii="ＭＳ ゴシック" w:hAnsi="ＭＳ ゴシック"/>
              </w:rPr>
            </w:pPr>
            <w:r w:rsidRPr="00BA6C99">
              <w:rPr>
                <w:rFonts w:ascii="ＭＳ ゴシック" w:hAnsi="ＭＳ ゴシック" w:hint="eastAsia"/>
              </w:rPr>
              <w:t>入力者</w:t>
            </w:r>
          </w:p>
        </w:tc>
      </w:tr>
      <w:tr w:rsidR="00E10C38" w:rsidRPr="00BA6C99">
        <w:trPr>
          <w:trHeight w:val="397"/>
        </w:trPr>
        <w:tc>
          <w:tcPr>
            <w:tcW w:w="2277" w:type="dxa"/>
          </w:tcPr>
          <w:p w:rsidR="00E10C38" w:rsidRPr="00BA6C99" w:rsidRDefault="00E10C38">
            <w:pPr>
              <w:rPr>
                <w:rFonts w:ascii="ＭＳ ゴシック"/>
              </w:rPr>
            </w:pPr>
            <w:r w:rsidRPr="00BA6C99">
              <w:rPr>
                <w:rFonts w:ascii="ＭＳ ゴシック" w:hAnsi="ＭＳ ゴシック" w:hint="eastAsia"/>
              </w:rPr>
              <w:t>機用品蔵入承認申請明細情報</w:t>
            </w:r>
          </w:p>
        </w:tc>
        <w:tc>
          <w:tcPr>
            <w:tcW w:w="4536" w:type="dxa"/>
          </w:tcPr>
          <w:p w:rsidR="007403FE" w:rsidRPr="00BA6C99" w:rsidRDefault="007403FE" w:rsidP="007403FE">
            <w:pPr>
              <w:rPr>
                <w:rFonts w:ascii="ＭＳ ゴシック" w:hAnsi="ＭＳ ゴシック"/>
              </w:rPr>
            </w:pPr>
            <w:r w:rsidRPr="00BA6C99">
              <w:rPr>
                <w:rFonts w:ascii="ＭＳ ゴシック" w:hAnsi="ＭＳ ゴシック" w:hint="eastAsia"/>
              </w:rPr>
              <w:t>①運送先欄に登録がある場合で、運送先の保税地域区分が「Ａ：総合保税地域」以外の場合</w:t>
            </w:r>
          </w:p>
          <w:p w:rsidR="00E10C38" w:rsidRPr="00BA6C99" w:rsidRDefault="007403FE" w:rsidP="007403FE">
            <w:pPr>
              <w:rPr>
                <w:rFonts w:ascii="ＭＳ ゴシック"/>
              </w:rPr>
            </w:pPr>
            <w:r w:rsidRPr="00BA6C99">
              <w:rPr>
                <w:rFonts w:ascii="ＭＳ ゴシック" w:hAnsi="ＭＳ ゴシック" w:hint="eastAsia"/>
              </w:rPr>
              <w:t>②運送先欄に登録がない場合で、通関予定蔵置場の保税地域区分が「Ａ：総合保税地域」以外の場合</w:t>
            </w:r>
          </w:p>
        </w:tc>
        <w:tc>
          <w:tcPr>
            <w:tcW w:w="2268" w:type="dxa"/>
          </w:tcPr>
          <w:p w:rsidR="00E10C38" w:rsidRPr="00BA6C99" w:rsidRDefault="00E10C38">
            <w:pPr>
              <w:rPr>
                <w:rFonts w:ascii="ＭＳ ゴシック"/>
              </w:rPr>
            </w:pPr>
            <w:r w:rsidRPr="00BA6C99">
              <w:rPr>
                <w:rFonts w:ascii="ＭＳ ゴシック" w:hAnsi="ＭＳ ゴシック" w:hint="eastAsia"/>
              </w:rPr>
              <w:t>入力者</w:t>
            </w:r>
          </w:p>
        </w:tc>
      </w:tr>
      <w:tr w:rsidR="007403FE" w:rsidRPr="00BA6C99">
        <w:trPr>
          <w:trHeight w:val="397"/>
        </w:trPr>
        <w:tc>
          <w:tcPr>
            <w:tcW w:w="2277" w:type="dxa"/>
          </w:tcPr>
          <w:p w:rsidR="007403FE" w:rsidRPr="00BA6C99" w:rsidRDefault="007403FE">
            <w:pPr>
              <w:rPr>
                <w:rFonts w:ascii="ＭＳ ゴシック" w:hAnsi="ＭＳ ゴシック"/>
              </w:rPr>
            </w:pPr>
            <w:r w:rsidRPr="00BA6C99">
              <w:rPr>
                <w:rFonts w:ascii="ＭＳ ゴシック" w:hAnsi="ＭＳ ゴシック" w:hint="eastAsia"/>
              </w:rPr>
              <w:t>機用品総保入承認申請明細情報</w:t>
            </w:r>
          </w:p>
        </w:tc>
        <w:tc>
          <w:tcPr>
            <w:tcW w:w="4536" w:type="dxa"/>
          </w:tcPr>
          <w:p w:rsidR="007403FE" w:rsidRPr="00BA6C99" w:rsidRDefault="007403FE" w:rsidP="00E92976">
            <w:pPr>
              <w:rPr>
                <w:rFonts w:ascii="ＭＳ ゴシック" w:hAnsi="ＭＳ ゴシック"/>
              </w:rPr>
            </w:pPr>
            <w:r w:rsidRPr="00BA6C99">
              <w:rPr>
                <w:rFonts w:ascii="ＭＳ ゴシック" w:hAnsi="ＭＳ ゴシック" w:hint="eastAsia"/>
              </w:rPr>
              <w:t>①運送先欄に登録がある場合で、運送先の保税地域区分が「Ａ：総合保税地域」の場合</w:t>
            </w:r>
          </w:p>
          <w:p w:rsidR="007403FE" w:rsidRPr="00BA6C99" w:rsidRDefault="007403FE" w:rsidP="00E92976">
            <w:pPr>
              <w:rPr>
                <w:rFonts w:ascii="ＭＳ ゴシック"/>
              </w:rPr>
            </w:pPr>
            <w:r w:rsidRPr="00BA6C99">
              <w:rPr>
                <w:rFonts w:ascii="ＭＳ ゴシック" w:hAnsi="ＭＳ ゴシック" w:hint="eastAsia"/>
              </w:rPr>
              <w:t>②運送先欄に登録がない場合で、通関予定蔵置場の保税地域区分が「Ａ：総合保税地域」の場合</w:t>
            </w:r>
          </w:p>
        </w:tc>
        <w:tc>
          <w:tcPr>
            <w:tcW w:w="2268" w:type="dxa"/>
          </w:tcPr>
          <w:p w:rsidR="007403FE" w:rsidRPr="00BA6C99" w:rsidRDefault="007403FE">
            <w:pPr>
              <w:rPr>
                <w:rFonts w:ascii="ＭＳ ゴシック" w:hAnsi="ＭＳ ゴシック"/>
              </w:rPr>
            </w:pPr>
            <w:r w:rsidRPr="00BA6C99">
              <w:rPr>
                <w:rFonts w:ascii="ＭＳ ゴシック" w:hAnsi="ＭＳ ゴシック" w:hint="eastAsia"/>
              </w:rPr>
              <w:t>入力者</w:t>
            </w:r>
          </w:p>
        </w:tc>
      </w:tr>
      <w:tr w:rsidR="007403FE" w:rsidRPr="00BA6C99">
        <w:trPr>
          <w:trHeight w:val="397"/>
        </w:trPr>
        <w:tc>
          <w:tcPr>
            <w:tcW w:w="2277" w:type="dxa"/>
          </w:tcPr>
          <w:p w:rsidR="007403FE" w:rsidRPr="00BA6C99" w:rsidRDefault="007403FE">
            <w:pPr>
              <w:rPr>
                <w:rFonts w:ascii="ＭＳ ゴシック"/>
              </w:rPr>
            </w:pPr>
            <w:r w:rsidRPr="00BA6C99">
              <w:rPr>
                <w:rFonts w:ascii="ＭＳ ゴシック" w:hAnsi="ＭＳ ゴシック" w:hint="eastAsia"/>
              </w:rPr>
              <w:t>機用品蔵入承認通知情報兼申請控情報</w:t>
            </w:r>
          </w:p>
        </w:tc>
        <w:tc>
          <w:tcPr>
            <w:tcW w:w="4536" w:type="dxa"/>
          </w:tcPr>
          <w:p w:rsidR="007403FE" w:rsidRPr="00BA6C99" w:rsidRDefault="007403FE">
            <w:pPr>
              <w:rPr>
                <w:rFonts w:ascii="ＭＳ ゴシック" w:hAnsi="ＭＳ ゴシック"/>
              </w:rPr>
            </w:pPr>
            <w:r w:rsidRPr="00BA6C99">
              <w:rPr>
                <w:rFonts w:ascii="ＭＳ ゴシック" w:hAnsi="ＭＳ ゴシック" w:hint="eastAsia"/>
              </w:rPr>
              <w:t>①審査区分が「簡易審査扱い」であり、かつ、保税運送兼用以外の場合</w:t>
            </w:r>
          </w:p>
          <w:p w:rsidR="007403FE" w:rsidRPr="00BA6C99" w:rsidRDefault="007403FE" w:rsidP="007403FE">
            <w:pPr>
              <w:rPr>
                <w:rFonts w:ascii="ＭＳ ゴシック" w:hAnsi="ＭＳ ゴシック"/>
              </w:rPr>
            </w:pPr>
            <w:r w:rsidRPr="00BA6C99">
              <w:rPr>
                <w:rFonts w:ascii="ＭＳ ゴシック" w:hAnsi="ＭＳ ゴシック" w:hint="eastAsia"/>
              </w:rPr>
              <w:t>②運送先欄に登録がある場合で、運送先の保税地域区分が「Ａ：総合保税地域」以外の場合</w:t>
            </w:r>
          </w:p>
          <w:p w:rsidR="007403FE" w:rsidRPr="00BA6C99" w:rsidRDefault="007403FE" w:rsidP="007403FE">
            <w:pPr>
              <w:rPr>
                <w:rFonts w:ascii="ＭＳ ゴシック"/>
              </w:rPr>
            </w:pPr>
            <w:r w:rsidRPr="00BA6C99">
              <w:rPr>
                <w:rFonts w:ascii="ＭＳ ゴシック" w:hAnsi="ＭＳ ゴシック" w:hint="eastAsia"/>
              </w:rPr>
              <w:t>③運送先欄に登録がない場合で、通関予定蔵置場の保税地域区分が「Ａ：総合保税地域」以外の場合</w:t>
            </w:r>
          </w:p>
        </w:tc>
        <w:tc>
          <w:tcPr>
            <w:tcW w:w="2268" w:type="dxa"/>
          </w:tcPr>
          <w:p w:rsidR="007403FE" w:rsidRPr="00BA6C99" w:rsidRDefault="007403FE">
            <w:pPr>
              <w:rPr>
                <w:rFonts w:ascii="ＭＳ ゴシック"/>
              </w:rPr>
            </w:pPr>
            <w:r w:rsidRPr="00BA6C99">
              <w:rPr>
                <w:rFonts w:ascii="ＭＳ ゴシック" w:hAnsi="ＭＳ ゴシック" w:hint="eastAsia"/>
              </w:rPr>
              <w:t>入力者</w:t>
            </w:r>
          </w:p>
        </w:tc>
      </w:tr>
      <w:tr w:rsidR="007403FE" w:rsidRPr="00BA6C99">
        <w:trPr>
          <w:trHeight w:val="397"/>
        </w:trPr>
        <w:tc>
          <w:tcPr>
            <w:tcW w:w="2277" w:type="dxa"/>
          </w:tcPr>
          <w:p w:rsidR="007403FE" w:rsidRPr="00BA6C99" w:rsidRDefault="007403FE">
            <w:pPr>
              <w:rPr>
                <w:rFonts w:ascii="ＭＳ ゴシック" w:hAnsi="ＭＳ ゴシック"/>
              </w:rPr>
            </w:pPr>
            <w:r w:rsidRPr="00BA6C99">
              <w:rPr>
                <w:rFonts w:ascii="ＭＳ ゴシック" w:hAnsi="ＭＳ ゴシック" w:hint="eastAsia"/>
              </w:rPr>
              <w:t>機用品総保入承認通知情報兼申請控情報</w:t>
            </w:r>
          </w:p>
        </w:tc>
        <w:tc>
          <w:tcPr>
            <w:tcW w:w="4536" w:type="dxa"/>
          </w:tcPr>
          <w:p w:rsidR="007403FE" w:rsidRPr="00BA6C99" w:rsidRDefault="007403FE" w:rsidP="00E92976">
            <w:pPr>
              <w:rPr>
                <w:rFonts w:ascii="ＭＳ ゴシック" w:hAnsi="ＭＳ ゴシック"/>
              </w:rPr>
            </w:pPr>
            <w:r w:rsidRPr="00BA6C99">
              <w:rPr>
                <w:rFonts w:ascii="ＭＳ ゴシック" w:hAnsi="ＭＳ ゴシック" w:hint="eastAsia"/>
              </w:rPr>
              <w:t>①審査区分が「簡易審査扱い」であり、かつ、保税運送兼用以外の場合</w:t>
            </w:r>
          </w:p>
          <w:p w:rsidR="007403FE" w:rsidRPr="00BA6C99" w:rsidRDefault="007403FE" w:rsidP="00E92976">
            <w:pPr>
              <w:rPr>
                <w:rFonts w:ascii="ＭＳ ゴシック" w:hAnsi="ＭＳ ゴシック"/>
              </w:rPr>
            </w:pPr>
            <w:r w:rsidRPr="00BA6C99">
              <w:rPr>
                <w:rFonts w:ascii="ＭＳ ゴシック" w:hAnsi="ＭＳ ゴシック" w:hint="eastAsia"/>
              </w:rPr>
              <w:t>②保税地域区分が「Ａ：総合保税地域」の場合</w:t>
            </w:r>
          </w:p>
          <w:p w:rsidR="007403FE" w:rsidRPr="00BA6C99" w:rsidRDefault="007403FE" w:rsidP="007403FE">
            <w:pPr>
              <w:rPr>
                <w:rFonts w:ascii="ＭＳ ゴシック" w:hAnsi="ＭＳ ゴシック"/>
              </w:rPr>
            </w:pPr>
            <w:r w:rsidRPr="00BA6C99">
              <w:rPr>
                <w:rFonts w:ascii="ＭＳ ゴシック" w:hAnsi="ＭＳ ゴシック" w:hint="eastAsia"/>
              </w:rPr>
              <w:t>③運送先欄に登録がある場合で、運送先の保税地域区分が「Ａ：総合保税地域」の場合</w:t>
            </w:r>
          </w:p>
          <w:p w:rsidR="007403FE" w:rsidRPr="00BA6C99" w:rsidRDefault="007403FE" w:rsidP="007403FE">
            <w:pPr>
              <w:rPr>
                <w:rFonts w:ascii="ＭＳ ゴシック"/>
              </w:rPr>
            </w:pPr>
            <w:r w:rsidRPr="00BA6C99">
              <w:rPr>
                <w:rFonts w:ascii="ＭＳ ゴシック" w:hAnsi="ＭＳ ゴシック" w:hint="eastAsia"/>
              </w:rPr>
              <w:t>④運送先欄に登録がない場合で、通関予定蔵置場の保税地域区分が「Ａ：総合保税地域」の場合</w:t>
            </w:r>
          </w:p>
        </w:tc>
        <w:tc>
          <w:tcPr>
            <w:tcW w:w="2268" w:type="dxa"/>
          </w:tcPr>
          <w:p w:rsidR="007403FE" w:rsidRPr="00BA6C99" w:rsidRDefault="007403FE" w:rsidP="00E92976">
            <w:pPr>
              <w:rPr>
                <w:rFonts w:ascii="ＭＳ ゴシック"/>
              </w:rPr>
            </w:pPr>
            <w:r w:rsidRPr="00BA6C99">
              <w:rPr>
                <w:rFonts w:ascii="ＭＳ ゴシック" w:hAnsi="ＭＳ ゴシック" w:hint="eastAsia"/>
              </w:rPr>
              <w:t>入力者</w:t>
            </w:r>
          </w:p>
        </w:tc>
      </w:tr>
      <w:tr w:rsidR="007403FE" w:rsidRPr="00BA6C99">
        <w:trPr>
          <w:trHeight w:val="397"/>
        </w:trPr>
        <w:tc>
          <w:tcPr>
            <w:tcW w:w="2277" w:type="dxa"/>
          </w:tcPr>
          <w:p w:rsidR="007403FE" w:rsidRPr="00BA6C99" w:rsidRDefault="007403FE">
            <w:pPr>
              <w:rPr>
                <w:rFonts w:ascii="ＭＳ ゴシック"/>
              </w:rPr>
            </w:pPr>
            <w:r w:rsidRPr="00BA6C99">
              <w:rPr>
                <w:rFonts w:ascii="ＭＳ ゴシック" w:hAnsi="ＭＳ ゴシック" w:hint="eastAsia"/>
              </w:rPr>
              <w:t>機用品蔵入承認通知情報（保税運送承認通知情報兼用）兼申請控情報</w:t>
            </w:r>
          </w:p>
        </w:tc>
        <w:tc>
          <w:tcPr>
            <w:tcW w:w="4536" w:type="dxa"/>
          </w:tcPr>
          <w:p w:rsidR="007403FE" w:rsidRPr="00BA6C99" w:rsidRDefault="007403FE">
            <w:pPr>
              <w:rPr>
                <w:rFonts w:ascii="ＭＳ ゴシック" w:hAnsi="ＭＳ ゴシック"/>
              </w:rPr>
            </w:pPr>
            <w:r w:rsidRPr="00BA6C99">
              <w:rPr>
                <w:rFonts w:ascii="ＭＳ ゴシック" w:hAnsi="ＭＳ ゴシック" w:hint="eastAsia"/>
              </w:rPr>
              <w:t>①審査区分が「簡易審査扱い」であり、かつ、保税運送兼用の場合</w:t>
            </w:r>
          </w:p>
          <w:p w:rsidR="007403FE" w:rsidRPr="00BA6C99" w:rsidRDefault="007403FE" w:rsidP="007403FE">
            <w:pPr>
              <w:rPr>
                <w:rFonts w:ascii="ＭＳ ゴシック" w:hAnsi="ＭＳ ゴシック"/>
              </w:rPr>
            </w:pPr>
            <w:r w:rsidRPr="00BA6C99">
              <w:rPr>
                <w:rFonts w:ascii="ＭＳ ゴシック" w:hAnsi="ＭＳ ゴシック" w:hint="eastAsia"/>
              </w:rPr>
              <w:t>②運送先欄に登録がある場合で、運送先の保税地域区分が「Ａ：総合保税地域」以外の場合</w:t>
            </w:r>
          </w:p>
          <w:p w:rsidR="007403FE" w:rsidRPr="00BA6C99" w:rsidRDefault="007403FE" w:rsidP="007403FE">
            <w:pPr>
              <w:rPr>
                <w:rFonts w:ascii="ＭＳ ゴシック"/>
              </w:rPr>
            </w:pPr>
            <w:r w:rsidRPr="00BA6C99">
              <w:rPr>
                <w:rFonts w:ascii="ＭＳ ゴシック" w:hAnsi="ＭＳ ゴシック" w:hint="eastAsia"/>
              </w:rPr>
              <w:t>③運送先欄に登録がない場合で、通関予定蔵置場の保税地域区分が「Ａ：総合保税地域」以外の場合</w:t>
            </w:r>
          </w:p>
        </w:tc>
        <w:tc>
          <w:tcPr>
            <w:tcW w:w="2268" w:type="dxa"/>
          </w:tcPr>
          <w:p w:rsidR="007403FE" w:rsidRPr="00BA6C99" w:rsidRDefault="007403FE">
            <w:pPr>
              <w:rPr>
                <w:rFonts w:ascii="ＭＳ ゴシック"/>
              </w:rPr>
            </w:pPr>
            <w:r w:rsidRPr="00BA6C99">
              <w:rPr>
                <w:rFonts w:ascii="ＭＳ ゴシック" w:hAnsi="ＭＳ ゴシック" w:hint="eastAsia"/>
              </w:rPr>
              <w:t>入力者</w:t>
            </w:r>
          </w:p>
        </w:tc>
      </w:tr>
    </w:tbl>
    <w:p w:rsidR="00E05428" w:rsidRPr="00BA6C99" w:rsidRDefault="00E05428">
      <w:r w:rsidRPr="00BA6C99">
        <w:br w:type="page"/>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E05428" w:rsidRPr="00BA6C99" w:rsidTr="00447B99">
        <w:trPr>
          <w:trHeight w:val="397"/>
        </w:trPr>
        <w:tc>
          <w:tcPr>
            <w:tcW w:w="2277" w:type="dxa"/>
            <w:vAlign w:val="center"/>
          </w:tcPr>
          <w:p w:rsidR="00E05428" w:rsidRPr="00BA6C99" w:rsidRDefault="00E05428" w:rsidP="00E05428">
            <w:pPr>
              <w:jc w:val="center"/>
              <w:rPr>
                <w:rFonts w:ascii="ＭＳ ゴシック"/>
              </w:rPr>
            </w:pPr>
            <w:r w:rsidRPr="00BA6C99">
              <w:rPr>
                <w:rFonts w:ascii="ＭＳ ゴシック" w:hAnsi="ＭＳ ゴシック" w:hint="eastAsia"/>
              </w:rPr>
              <w:t>情報名</w:t>
            </w:r>
          </w:p>
        </w:tc>
        <w:tc>
          <w:tcPr>
            <w:tcW w:w="4536" w:type="dxa"/>
            <w:vAlign w:val="center"/>
          </w:tcPr>
          <w:p w:rsidR="00E05428" w:rsidRPr="00BA6C99" w:rsidRDefault="00E05428" w:rsidP="00E05428">
            <w:pPr>
              <w:jc w:val="center"/>
              <w:rPr>
                <w:rFonts w:ascii="ＭＳ ゴシック"/>
              </w:rPr>
            </w:pPr>
            <w:r w:rsidRPr="00BA6C99">
              <w:rPr>
                <w:rFonts w:ascii="ＭＳ ゴシック" w:hAnsi="ＭＳ ゴシック" w:hint="eastAsia"/>
              </w:rPr>
              <w:t>出力条件</w:t>
            </w:r>
          </w:p>
        </w:tc>
        <w:tc>
          <w:tcPr>
            <w:tcW w:w="2268" w:type="dxa"/>
            <w:vAlign w:val="center"/>
          </w:tcPr>
          <w:p w:rsidR="00E05428" w:rsidRPr="00BA6C99" w:rsidRDefault="00E05428" w:rsidP="00E05428">
            <w:pPr>
              <w:jc w:val="center"/>
              <w:rPr>
                <w:rFonts w:ascii="ＭＳ ゴシック"/>
              </w:rPr>
            </w:pPr>
            <w:r w:rsidRPr="00BA6C99">
              <w:rPr>
                <w:rFonts w:ascii="ＭＳ ゴシック" w:hAnsi="ＭＳ ゴシック" w:hint="eastAsia"/>
              </w:rPr>
              <w:t>出力先</w:t>
            </w:r>
          </w:p>
        </w:tc>
      </w:tr>
      <w:tr w:rsidR="00E05428" w:rsidRPr="00BA6C99">
        <w:trPr>
          <w:trHeight w:val="397"/>
        </w:trPr>
        <w:tc>
          <w:tcPr>
            <w:tcW w:w="2277" w:type="dxa"/>
          </w:tcPr>
          <w:p w:rsidR="00E05428" w:rsidRPr="00BA6C99" w:rsidRDefault="00E05428" w:rsidP="00E05428">
            <w:pPr>
              <w:rPr>
                <w:rFonts w:ascii="ＭＳ ゴシック" w:hAnsi="ＭＳ ゴシック"/>
              </w:rPr>
            </w:pPr>
            <w:r w:rsidRPr="00BA6C99">
              <w:rPr>
                <w:rFonts w:ascii="ＭＳ ゴシック" w:hAnsi="ＭＳ ゴシック" w:hint="eastAsia"/>
              </w:rPr>
              <w:t>機用品総保入承認通知情報（保税運送承認通知情報兼用）兼申請控情報</w:t>
            </w:r>
          </w:p>
        </w:tc>
        <w:tc>
          <w:tcPr>
            <w:tcW w:w="4536" w:type="dxa"/>
          </w:tcPr>
          <w:p w:rsidR="00E05428" w:rsidRPr="00BA6C99" w:rsidRDefault="00E05428" w:rsidP="00E05428">
            <w:pPr>
              <w:rPr>
                <w:rFonts w:ascii="ＭＳ ゴシック" w:hAnsi="ＭＳ ゴシック"/>
              </w:rPr>
            </w:pPr>
            <w:r w:rsidRPr="00BA6C99">
              <w:rPr>
                <w:rFonts w:ascii="ＭＳ ゴシック" w:hAnsi="ＭＳ ゴシック" w:hint="eastAsia"/>
              </w:rPr>
              <w:t>①審査区分が「簡易審査扱い」であり、かつ、保税運送兼用以外の場合</w:t>
            </w:r>
          </w:p>
          <w:p w:rsidR="00E05428" w:rsidRPr="00BA6C99" w:rsidRDefault="00E05428" w:rsidP="00E05428">
            <w:pPr>
              <w:rPr>
                <w:rFonts w:ascii="ＭＳ ゴシック" w:hAnsi="ＭＳ ゴシック"/>
              </w:rPr>
            </w:pPr>
            <w:r w:rsidRPr="00BA6C99">
              <w:rPr>
                <w:rFonts w:ascii="ＭＳ ゴシック" w:hAnsi="ＭＳ ゴシック" w:hint="eastAsia"/>
              </w:rPr>
              <w:t>②保税地域区分が「Ａ：総合保税地域」の場合</w:t>
            </w:r>
          </w:p>
          <w:p w:rsidR="00E05428" w:rsidRPr="00BA6C99" w:rsidRDefault="00E05428" w:rsidP="00E05428">
            <w:pPr>
              <w:rPr>
                <w:rFonts w:ascii="ＭＳ ゴシック" w:hAnsi="ＭＳ ゴシック"/>
              </w:rPr>
            </w:pPr>
            <w:r w:rsidRPr="00BA6C99">
              <w:rPr>
                <w:rFonts w:ascii="ＭＳ ゴシック" w:hAnsi="ＭＳ ゴシック" w:hint="eastAsia"/>
              </w:rPr>
              <w:t>③運送先欄に登録がある場合で、運送先の保税地域区分が「Ａ：総合保税地域」の場合</w:t>
            </w:r>
          </w:p>
          <w:p w:rsidR="00E05428" w:rsidRPr="00BA6C99" w:rsidRDefault="00E05428" w:rsidP="00E05428">
            <w:pPr>
              <w:rPr>
                <w:rFonts w:ascii="ＭＳ ゴシック"/>
              </w:rPr>
            </w:pPr>
            <w:r w:rsidRPr="00BA6C99">
              <w:rPr>
                <w:rFonts w:ascii="ＭＳ ゴシック" w:hAnsi="ＭＳ ゴシック" w:hint="eastAsia"/>
              </w:rPr>
              <w:t>④運送先欄に登録がない場合で、通関予定蔵置場の保税地域区分が「Ａ：総合保税地域」の場合</w:t>
            </w:r>
          </w:p>
        </w:tc>
        <w:tc>
          <w:tcPr>
            <w:tcW w:w="2268" w:type="dxa"/>
          </w:tcPr>
          <w:p w:rsidR="00E05428" w:rsidRPr="00BA6C99" w:rsidRDefault="00E05428" w:rsidP="00E05428">
            <w:pPr>
              <w:rPr>
                <w:rFonts w:ascii="ＭＳ ゴシック"/>
              </w:rPr>
            </w:pPr>
            <w:r w:rsidRPr="00BA6C99">
              <w:rPr>
                <w:rFonts w:ascii="ＭＳ ゴシック" w:hAnsi="ＭＳ ゴシック" w:hint="eastAsia"/>
              </w:rPr>
              <w:t>入力者</w:t>
            </w:r>
          </w:p>
        </w:tc>
      </w:tr>
      <w:tr w:rsidR="00E05428" w:rsidRPr="00BA6C99">
        <w:trPr>
          <w:trHeight w:val="397"/>
        </w:trPr>
        <w:tc>
          <w:tcPr>
            <w:tcW w:w="2277" w:type="dxa"/>
            <w:vMerge w:val="restart"/>
          </w:tcPr>
          <w:p w:rsidR="00E05428" w:rsidRPr="00BA6C99" w:rsidRDefault="00E05428" w:rsidP="00E05428">
            <w:pPr>
              <w:rPr>
                <w:rFonts w:ascii="ＭＳ ゴシック"/>
                <w:szCs w:val="22"/>
              </w:rPr>
            </w:pPr>
            <w:r w:rsidRPr="00BA6C99">
              <w:rPr>
                <w:rFonts w:ascii="ＭＳ ゴシック" w:hAnsi="ＭＳ ゴシック" w:hint="eastAsia"/>
                <w:szCs w:val="22"/>
              </w:rPr>
              <w:t>添付情報通知情報</w:t>
            </w:r>
          </w:p>
        </w:tc>
        <w:tc>
          <w:tcPr>
            <w:tcW w:w="4536" w:type="dxa"/>
            <w:vMerge w:val="restart"/>
          </w:tcPr>
          <w:p w:rsidR="00E05428" w:rsidRPr="00BA6C99" w:rsidRDefault="00E05428" w:rsidP="00E05428">
            <w:pPr>
              <w:autoSpaceDE w:val="0"/>
              <w:autoSpaceDN w:val="0"/>
              <w:adjustRightInd w:val="0"/>
              <w:rPr>
                <w:rFonts w:ascii="ＭＳ ゴシック" w:cs="ＭＳ 明朝"/>
                <w:color w:val="000000"/>
                <w:kern w:val="0"/>
                <w:szCs w:val="22"/>
              </w:rPr>
            </w:pPr>
            <w:r w:rsidRPr="00BA6C99">
              <w:rPr>
                <w:rFonts w:ascii="ＭＳ ゴシック" w:hAnsi="ＭＳ ゴシック" w:hint="eastAsia"/>
                <w:szCs w:val="22"/>
              </w:rPr>
              <w:t>添付ファイル管理ＤＢに申告番号に係る情報が存在する場合に出力</w:t>
            </w:r>
          </w:p>
          <w:p w:rsidR="00E05428" w:rsidRPr="00BA6C99" w:rsidRDefault="00E05428" w:rsidP="00E05428">
            <w:pPr>
              <w:ind w:left="198" w:hangingChars="100" w:hanging="198"/>
              <w:rPr>
                <w:rFonts w:ascii="ＭＳ ゴシック"/>
                <w:szCs w:val="22"/>
              </w:rPr>
            </w:pPr>
          </w:p>
        </w:tc>
        <w:tc>
          <w:tcPr>
            <w:tcW w:w="2268" w:type="dxa"/>
          </w:tcPr>
          <w:p w:rsidR="00E05428" w:rsidRPr="00BA6C99" w:rsidRDefault="00E05428" w:rsidP="00E05428">
            <w:pPr>
              <w:rPr>
                <w:rFonts w:ascii="ＭＳ ゴシック"/>
                <w:szCs w:val="22"/>
              </w:rPr>
            </w:pPr>
            <w:r w:rsidRPr="00BA6C99">
              <w:rPr>
                <w:rFonts w:ascii="ＭＳ ゴシック" w:hAnsi="ＭＳ ゴシック" w:hint="eastAsia"/>
                <w:szCs w:val="22"/>
              </w:rPr>
              <w:t>税関（通関担当部門）</w:t>
            </w:r>
          </w:p>
        </w:tc>
      </w:tr>
      <w:tr w:rsidR="00E05428" w:rsidRPr="00BA6C99">
        <w:trPr>
          <w:trHeight w:val="397"/>
        </w:trPr>
        <w:tc>
          <w:tcPr>
            <w:tcW w:w="2277" w:type="dxa"/>
            <w:vMerge/>
          </w:tcPr>
          <w:p w:rsidR="00E05428" w:rsidRPr="00BA6C99" w:rsidRDefault="00E05428" w:rsidP="00E05428">
            <w:pPr>
              <w:rPr>
                <w:rFonts w:ascii="ＭＳ ゴシック" w:hAnsi="ＭＳ ゴシック"/>
                <w:szCs w:val="22"/>
              </w:rPr>
            </w:pPr>
          </w:p>
        </w:tc>
        <w:tc>
          <w:tcPr>
            <w:tcW w:w="4536" w:type="dxa"/>
            <w:vMerge/>
          </w:tcPr>
          <w:p w:rsidR="00E05428" w:rsidRPr="00BA6C99" w:rsidRDefault="00E05428" w:rsidP="00E05428">
            <w:pPr>
              <w:autoSpaceDE w:val="0"/>
              <w:autoSpaceDN w:val="0"/>
              <w:adjustRightInd w:val="0"/>
              <w:ind w:left="198" w:hangingChars="100" w:hanging="198"/>
              <w:rPr>
                <w:rFonts w:ascii="ＭＳ ゴシック" w:hAnsi="ＭＳ ゴシック" w:cs="ＭＳ 明朝"/>
                <w:color w:val="000000"/>
                <w:kern w:val="0"/>
                <w:szCs w:val="22"/>
              </w:rPr>
            </w:pPr>
          </w:p>
        </w:tc>
        <w:tc>
          <w:tcPr>
            <w:tcW w:w="2268" w:type="dxa"/>
          </w:tcPr>
          <w:p w:rsidR="00E05428" w:rsidRPr="00BA6C99" w:rsidRDefault="00E05428" w:rsidP="00E05428">
            <w:pPr>
              <w:rPr>
                <w:rFonts w:ascii="ＭＳ ゴシック" w:hAnsi="ＭＳ ゴシック"/>
                <w:szCs w:val="22"/>
              </w:rPr>
            </w:pPr>
            <w:r w:rsidRPr="00BA6C99">
              <w:rPr>
                <w:rFonts w:ascii="ＭＳ ゴシック" w:hAnsi="ＭＳ ゴシック" w:cs="ＭＳ 明朝" w:hint="eastAsia"/>
                <w:color w:val="000000"/>
                <w:kern w:val="0"/>
                <w:szCs w:val="22"/>
              </w:rPr>
              <w:t>税関（通関担当部門）</w:t>
            </w:r>
            <w:r w:rsidRPr="00BA6C99">
              <w:rPr>
                <w:rFonts w:ascii="ＭＳ ゴシック" w:hAnsi="ＭＳ ゴシック" w:cs="ＭＳ 明朝" w:hint="eastAsia"/>
                <w:kern w:val="0"/>
                <w:szCs w:val="22"/>
                <w:vertAlign w:val="superscript"/>
              </w:rPr>
              <w:t>＊</w:t>
            </w:r>
            <w:r w:rsidRPr="00BA6C99">
              <w:rPr>
                <w:rFonts w:ascii="ＭＳ ゴシック" w:hAnsi="ＭＳ ゴシック" w:hint="eastAsia"/>
                <w:szCs w:val="22"/>
                <w:vertAlign w:val="superscript"/>
              </w:rPr>
              <w:t>１</w:t>
            </w:r>
          </w:p>
        </w:tc>
      </w:tr>
    </w:tbl>
    <w:p w:rsidR="0011576F" w:rsidRPr="00A46398" w:rsidRDefault="0011576F" w:rsidP="0011576F">
      <w:pPr>
        <w:ind w:firstLineChars="200" w:firstLine="397"/>
      </w:pPr>
      <w:r w:rsidRPr="00BA6C99">
        <w:rPr>
          <w:rFonts w:hint="eastAsia"/>
        </w:rPr>
        <w:t>（＊１）</w:t>
      </w:r>
      <w:r w:rsidRPr="00BA6C99">
        <w:rPr>
          <w:rFonts w:ascii="ＭＳ ゴシック" w:hAnsi="ＭＳ ゴシック" w:cs="ＭＳ 明朝" w:hint="eastAsia"/>
          <w:color w:val="000000"/>
          <w:kern w:val="0"/>
          <w:szCs w:val="22"/>
        </w:rPr>
        <w:t>蔵置官署にて検査を行う場合は、蔵置官署に出力する。</w:t>
      </w:r>
    </w:p>
    <w:p w:rsidR="00E10C38" w:rsidRPr="0011576F" w:rsidRDefault="00E10C38" w:rsidP="00000844">
      <w:pPr>
        <w:rPr>
          <w:rFonts w:ascii="ＭＳ ゴシック"/>
        </w:rPr>
      </w:pPr>
    </w:p>
    <w:sectPr w:rsidR="00E10C38" w:rsidRPr="0011576F" w:rsidSect="00E10C3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0D1" w:rsidRDefault="00F000D1">
      <w:r>
        <w:separator/>
      </w:r>
    </w:p>
  </w:endnote>
  <w:endnote w:type="continuationSeparator" w:id="0">
    <w:p w:rsidR="00F000D1" w:rsidRDefault="00F0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FF4" w:rsidRDefault="00E10C38" w:rsidP="00026FF4">
    <w:pPr>
      <w:pStyle w:val="a5"/>
      <w:jc w:val="center"/>
      <w:rPr>
        <w:rStyle w:val="ae"/>
        <w:rFonts w:ascii="ＭＳ ゴシック"/>
        <w:szCs w:val="22"/>
      </w:rPr>
    </w:pPr>
    <w:r>
      <w:rPr>
        <w:rStyle w:val="ae"/>
        <w:rFonts w:ascii="ＭＳ ゴシック" w:hAnsi="ＭＳ ゴシック"/>
      </w:rPr>
      <w:t>5506-01-</w:t>
    </w:r>
    <w:r w:rsidR="00D10069">
      <w:rPr>
        <w:rStyle w:val="ae"/>
        <w:rFonts w:ascii="ＭＳ ゴシック" w:hAnsi="ＭＳ ゴシック"/>
      </w:rPr>
      <w:fldChar w:fldCharType="begin"/>
    </w:r>
    <w:r>
      <w:rPr>
        <w:rStyle w:val="ae"/>
        <w:rFonts w:ascii="ＭＳ ゴシック" w:hAnsi="ＭＳ ゴシック"/>
      </w:rPr>
      <w:instrText xml:space="preserve"> PAGE </w:instrText>
    </w:r>
    <w:r w:rsidR="00D10069">
      <w:rPr>
        <w:rStyle w:val="ae"/>
        <w:rFonts w:ascii="ＭＳ ゴシック" w:hAnsi="ＭＳ ゴシック"/>
      </w:rPr>
      <w:fldChar w:fldCharType="separate"/>
    </w:r>
    <w:r w:rsidR="003275EA">
      <w:rPr>
        <w:rStyle w:val="ae"/>
        <w:rFonts w:ascii="ＭＳ ゴシック" w:hAnsi="ＭＳ ゴシック"/>
        <w:noProof/>
      </w:rPr>
      <w:t>1</w:t>
    </w:r>
    <w:r w:rsidR="00D10069">
      <w:rPr>
        <w:rStyle w:val="ae"/>
        <w:rFonts w:ascii="ＭＳ ゴシック" w:hAnsi="ＭＳ ゴシック"/>
      </w:rPr>
      <w:fldChar w:fldCharType="end"/>
    </w:r>
  </w:p>
  <w:p w:rsidR="00E10C38" w:rsidRPr="00026FF4" w:rsidRDefault="00230541" w:rsidP="00026FF4">
    <w:pPr>
      <w:pStyle w:val="a5"/>
      <w:jc w:val="right"/>
      <w:rPr>
        <w:rStyle w:val="ae"/>
      </w:rPr>
    </w:pPr>
    <w:r w:rsidRPr="00230541">
      <w:rPr>
        <w:rFonts w:ascii="ＭＳ ゴシック" w:cs="ＭＳ ゴシック" w:hint="eastAsia"/>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0D1" w:rsidRDefault="00F000D1">
      <w:r>
        <w:separator/>
      </w:r>
    </w:p>
  </w:footnote>
  <w:footnote w:type="continuationSeparator" w:id="0">
    <w:p w:rsidR="00F000D1" w:rsidRDefault="00F000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BB2"/>
    <w:multiLevelType w:val="singleLevel"/>
    <w:tmpl w:val="4680ECC8"/>
    <w:lvl w:ilvl="0">
      <w:start w:val="1"/>
      <w:numFmt w:val="decimalEnclosedCircle"/>
      <w:lvlText w:val="%1"/>
      <w:lvlJc w:val="left"/>
      <w:pPr>
        <w:tabs>
          <w:tab w:val="num" w:pos="360"/>
        </w:tabs>
        <w:ind w:left="360" w:hanging="360"/>
      </w:pPr>
      <w:rPr>
        <w:rFonts w:cs="Times New Roman" w:hint="eastAsia"/>
      </w:rPr>
    </w:lvl>
  </w:abstractNum>
  <w:abstractNum w:abstractNumId="1" w15:restartNumberingAfterBreak="0">
    <w:nsid w:val="0FD2175A"/>
    <w:multiLevelType w:val="singleLevel"/>
    <w:tmpl w:val="FBE634D0"/>
    <w:lvl w:ilvl="0">
      <w:start w:val="1"/>
      <w:numFmt w:val="decimalEnclosedCircle"/>
      <w:lvlText w:val="%1"/>
      <w:lvlJc w:val="left"/>
      <w:pPr>
        <w:tabs>
          <w:tab w:val="num" w:pos="1155"/>
        </w:tabs>
        <w:ind w:left="1155" w:hanging="360"/>
      </w:pPr>
      <w:rPr>
        <w:rFonts w:cs="Times New Roman" w:hint="eastAsia"/>
      </w:rPr>
    </w:lvl>
  </w:abstractNum>
  <w:abstractNum w:abstractNumId="2" w15:restartNumberingAfterBreak="0">
    <w:nsid w:val="16794FBD"/>
    <w:multiLevelType w:val="singleLevel"/>
    <w:tmpl w:val="889E90DA"/>
    <w:lvl w:ilvl="0">
      <w:start w:val="1"/>
      <w:numFmt w:val="decimalEnclosedCircle"/>
      <w:lvlText w:val="%1"/>
      <w:lvlJc w:val="left"/>
      <w:pPr>
        <w:tabs>
          <w:tab w:val="num" w:pos="1155"/>
        </w:tabs>
        <w:ind w:left="1155" w:hanging="360"/>
      </w:pPr>
      <w:rPr>
        <w:rFonts w:cs="Times New Roman" w:hint="eastAsia"/>
      </w:rPr>
    </w:lvl>
  </w:abstractNum>
  <w:abstractNum w:abstractNumId="3" w15:restartNumberingAfterBreak="0">
    <w:nsid w:val="177E6E2A"/>
    <w:multiLevelType w:val="hybridMultilevel"/>
    <w:tmpl w:val="782A7814"/>
    <w:lvl w:ilvl="0" w:tplc="31DE6A24">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1D93399C"/>
    <w:multiLevelType w:val="singleLevel"/>
    <w:tmpl w:val="ACF6D50C"/>
    <w:lvl w:ilvl="0">
      <w:start w:val="1"/>
      <w:numFmt w:val="decimalEnclosedCircle"/>
      <w:lvlText w:val="%1"/>
      <w:lvlJc w:val="left"/>
      <w:pPr>
        <w:tabs>
          <w:tab w:val="num" w:pos="1155"/>
        </w:tabs>
        <w:ind w:left="1155" w:hanging="360"/>
      </w:pPr>
      <w:rPr>
        <w:rFonts w:cs="Times New Roman" w:hint="eastAsia"/>
      </w:rPr>
    </w:lvl>
  </w:abstractNum>
  <w:abstractNum w:abstractNumId="6" w15:restartNumberingAfterBreak="0">
    <w:nsid w:val="267B7A61"/>
    <w:multiLevelType w:val="singleLevel"/>
    <w:tmpl w:val="40CAFDEA"/>
    <w:lvl w:ilvl="0">
      <w:start w:val="1"/>
      <w:numFmt w:val="decimalFullWidth"/>
      <w:lvlText w:val="（%1）"/>
      <w:lvlJc w:val="left"/>
      <w:pPr>
        <w:tabs>
          <w:tab w:val="num" w:pos="600"/>
        </w:tabs>
        <w:ind w:left="600" w:hanging="600"/>
      </w:pPr>
      <w:rPr>
        <w:rFonts w:cs="Times New Roman" w:hint="eastAsia"/>
      </w:rPr>
    </w:lvl>
  </w:abstractNum>
  <w:abstractNum w:abstractNumId="7" w15:restartNumberingAfterBreak="0">
    <w:nsid w:val="2867329E"/>
    <w:multiLevelType w:val="singleLevel"/>
    <w:tmpl w:val="3A40FC38"/>
    <w:lvl w:ilvl="0">
      <w:start w:val="1"/>
      <w:numFmt w:val="decimalFullWidth"/>
      <w:lvlText w:val="（%1）"/>
      <w:lvlJc w:val="left"/>
      <w:pPr>
        <w:tabs>
          <w:tab w:val="num" w:pos="720"/>
        </w:tabs>
        <w:ind w:left="720" w:hanging="720"/>
      </w:pPr>
      <w:rPr>
        <w:rFonts w:cs="Times New Roman" w:hint="eastAsia"/>
      </w:rPr>
    </w:lvl>
  </w:abstractNum>
  <w:abstractNum w:abstractNumId="8" w15:restartNumberingAfterBreak="0">
    <w:nsid w:val="2CCB2DEB"/>
    <w:multiLevelType w:val="singleLevel"/>
    <w:tmpl w:val="9C2CB6C2"/>
    <w:lvl w:ilvl="0">
      <w:start w:val="1"/>
      <w:numFmt w:val="decimalFullWidth"/>
      <w:lvlText w:val="（%1）"/>
      <w:lvlJc w:val="left"/>
      <w:pPr>
        <w:tabs>
          <w:tab w:val="num" w:pos="600"/>
        </w:tabs>
        <w:ind w:left="600" w:hanging="600"/>
      </w:pPr>
      <w:rPr>
        <w:rFonts w:cs="Times New Roman" w:hint="eastAsia"/>
      </w:rPr>
    </w:lvl>
  </w:abstractNum>
  <w:abstractNum w:abstractNumId="9" w15:restartNumberingAfterBreak="0">
    <w:nsid w:val="33C84EC9"/>
    <w:multiLevelType w:val="hybridMultilevel"/>
    <w:tmpl w:val="774E6C6C"/>
    <w:lvl w:ilvl="0" w:tplc="062AC1CE">
      <w:start w:val="1"/>
      <w:numFmt w:val="decimalEnclosedCircle"/>
      <w:lvlText w:val="%1"/>
      <w:lvlJc w:val="left"/>
      <w:pPr>
        <w:ind w:left="1497" w:hanging="360"/>
      </w:pPr>
    </w:lvl>
    <w:lvl w:ilvl="1" w:tplc="04090017">
      <w:start w:val="1"/>
      <w:numFmt w:val="aiueoFullWidth"/>
      <w:lvlText w:val="(%2)"/>
      <w:lvlJc w:val="left"/>
      <w:pPr>
        <w:ind w:left="1977" w:hanging="420"/>
      </w:pPr>
    </w:lvl>
    <w:lvl w:ilvl="2" w:tplc="04090011">
      <w:start w:val="1"/>
      <w:numFmt w:val="decimalEnclosedCircle"/>
      <w:lvlText w:val="%3"/>
      <w:lvlJc w:val="left"/>
      <w:pPr>
        <w:ind w:left="2397" w:hanging="420"/>
      </w:pPr>
    </w:lvl>
    <w:lvl w:ilvl="3" w:tplc="0409000F">
      <w:start w:val="1"/>
      <w:numFmt w:val="decimal"/>
      <w:lvlText w:val="%4."/>
      <w:lvlJc w:val="left"/>
      <w:pPr>
        <w:ind w:left="2817" w:hanging="420"/>
      </w:pPr>
    </w:lvl>
    <w:lvl w:ilvl="4" w:tplc="04090017">
      <w:start w:val="1"/>
      <w:numFmt w:val="aiueoFullWidth"/>
      <w:lvlText w:val="(%5)"/>
      <w:lvlJc w:val="left"/>
      <w:pPr>
        <w:ind w:left="3237" w:hanging="420"/>
      </w:pPr>
    </w:lvl>
    <w:lvl w:ilvl="5" w:tplc="04090011">
      <w:start w:val="1"/>
      <w:numFmt w:val="decimalEnclosedCircle"/>
      <w:lvlText w:val="%6"/>
      <w:lvlJc w:val="left"/>
      <w:pPr>
        <w:ind w:left="3657" w:hanging="420"/>
      </w:pPr>
    </w:lvl>
    <w:lvl w:ilvl="6" w:tplc="0409000F">
      <w:start w:val="1"/>
      <w:numFmt w:val="decimal"/>
      <w:lvlText w:val="%7."/>
      <w:lvlJc w:val="left"/>
      <w:pPr>
        <w:ind w:left="4077" w:hanging="420"/>
      </w:pPr>
    </w:lvl>
    <w:lvl w:ilvl="7" w:tplc="04090017">
      <w:start w:val="1"/>
      <w:numFmt w:val="aiueoFullWidth"/>
      <w:lvlText w:val="(%8)"/>
      <w:lvlJc w:val="left"/>
      <w:pPr>
        <w:ind w:left="4497" w:hanging="420"/>
      </w:pPr>
    </w:lvl>
    <w:lvl w:ilvl="8" w:tplc="04090011">
      <w:start w:val="1"/>
      <w:numFmt w:val="decimalEnclosedCircle"/>
      <w:lvlText w:val="%9"/>
      <w:lvlJc w:val="left"/>
      <w:pPr>
        <w:ind w:left="4917" w:hanging="420"/>
      </w:pPr>
    </w:lvl>
  </w:abstractNum>
  <w:abstractNum w:abstractNumId="10" w15:restartNumberingAfterBreak="0">
    <w:nsid w:val="34461B38"/>
    <w:multiLevelType w:val="singleLevel"/>
    <w:tmpl w:val="AFF27C3A"/>
    <w:lvl w:ilvl="0">
      <w:start w:val="1"/>
      <w:numFmt w:val="decimalFullWidth"/>
      <w:lvlText w:val="（%1）"/>
      <w:lvlJc w:val="left"/>
      <w:pPr>
        <w:tabs>
          <w:tab w:val="num" w:pos="720"/>
        </w:tabs>
        <w:ind w:left="720" w:hanging="720"/>
      </w:pPr>
      <w:rPr>
        <w:rFonts w:cs="Times New Roman" w:hint="eastAsia"/>
      </w:rPr>
    </w:lvl>
  </w:abstractNum>
  <w:abstractNum w:abstractNumId="11" w15:restartNumberingAfterBreak="0">
    <w:nsid w:val="41CF709D"/>
    <w:multiLevelType w:val="singleLevel"/>
    <w:tmpl w:val="1D8AA850"/>
    <w:lvl w:ilvl="0">
      <w:start w:val="3"/>
      <w:numFmt w:val="decimalFullWidth"/>
      <w:lvlText w:val="（%1）"/>
      <w:lvlJc w:val="left"/>
      <w:pPr>
        <w:tabs>
          <w:tab w:val="num" w:pos="1320"/>
        </w:tabs>
        <w:ind w:left="1320" w:hanging="720"/>
      </w:pPr>
      <w:rPr>
        <w:rFonts w:cs="Times New Roman" w:hint="eastAsia"/>
      </w:rPr>
    </w:lvl>
  </w:abstractNum>
  <w:abstractNum w:abstractNumId="12" w15:restartNumberingAfterBreak="0">
    <w:nsid w:val="42550559"/>
    <w:multiLevelType w:val="singleLevel"/>
    <w:tmpl w:val="B83689C4"/>
    <w:lvl w:ilvl="0">
      <w:start w:val="1"/>
      <w:numFmt w:val="decimalFullWidth"/>
      <w:lvlText w:val="（注%1）"/>
      <w:lvlJc w:val="left"/>
      <w:pPr>
        <w:tabs>
          <w:tab w:val="num" w:pos="1200"/>
        </w:tabs>
        <w:ind w:left="1200" w:hanging="795"/>
      </w:pPr>
      <w:rPr>
        <w:rFonts w:cs="Times New Roman" w:hint="eastAsia"/>
      </w:rPr>
    </w:lvl>
  </w:abstractNum>
  <w:abstractNum w:abstractNumId="13" w15:restartNumberingAfterBreak="0">
    <w:nsid w:val="437074D9"/>
    <w:multiLevelType w:val="singleLevel"/>
    <w:tmpl w:val="DD56CE3E"/>
    <w:lvl w:ilvl="0">
      <w:start w:val="1"/>
      <w:numFmt w:val="decimalEnclosedCircle"/>
      <w:lvlText w:val="%1"/>
      <w:lvlJc w:val="left"/>
      <w:pPr>
        <w:tabs>
          <w:tab w:val="num" w:pos="360"/>
        </w:tabs>
        <w:ind w:left="360" w:hanging="360"/>
      </w:pPr>
      <w:rPr>
        <w:rFonts w:cs="Times New Roman" w:hint="eastAsia"/>
      </w:rPr>
    </w:lvl>
  </w:abstractNum>
  <w:abstractNum w:abstractNumId="14" w15:restartNumberingAfterBreak="0">
    <w:nsid w:val="4EFB2B87"/>
    <w:multiLevelType w:val="singleLevel"/>
    <w:tmpl w:val="127C8C30"/>
    <w:lvl w:ilvl="0">
      <w:start w:val="2"/>
      <w:numFmt w:val="decimalFullWidth"/>
      <w:lvlText w:val="（%1）"/>
      <w:lvlJc w:val="left"/>
      <w:pPr>
        <w:tabs>
          <w:tab w:val="num" w:pos="720"/>
        </w:tabs>
        <w:ind w:left="720" w:hanging="720"/>
      </w:pPr>
      <w:rPr>
        <w:rFonts w:cs="Times New Roman" w:hint="eastAsia"/>
      </w:rPr>
    </w:lvl>
  </w:abstractNum>
  <w:abstractNum w:abstractNumId="15" w15:restartNumberingAfterBreak="0">
    <w:nsid w:val="4F971484"/>
    <w:multiLevelType w:val="singleLevel"/>
    <w:tmpl w:val="94B45E18"/>
    <w:lvl w:ilvl="0">
      <w:start w:val="1"/>
      <w:numFmt w:val="decimalEnclosedCircle"/>
      <w:lvlText w:val="%1"/>
      <w:lvlJc w:val="left"/>
      <w:pPr>
        <w:tabs>
          <w:tab w:val="num" w:pos="1155"/>
        </w:tabs>
        <w:ind w:left="1155" w:hanging="360"/>
      </w:pPr>
      <w:rPr>
        <w:rFonts w:cs="Times New Roman" w:hint="eastAsia"/>
      </w:rPr>
    </w:lvl>
  </w:abstractNum>
  <w:abstractNum w:abstractNumId="16" w15:restartNumberingAfterBreak="0">
    <w:nsid w:val="50F16694"/>
    <w:multiLevelType w:val="singleLevel"/>
    <w:tmpl w:val="2FAA1178"/>
    <w:lvl w:ilvl="0">
      <w:start w:val="1"/>
      <w:numFmt w:val="decimalFullWidth"/>
      <w:lvlText w:val="（%1）"/>
      <w:lvlJc w:val="left"/>
      <w:pPr>
        <w:tabs>
          <w:tab w:val="num" w:pos="720"/>
        </w:tabs>
        <w:ind w:left="720" w:hanging="720"/>
      </w:pPr>
      <w:rPr>
        <w:rFonts w:cs="Times New Roman" w:hint="eastAsia"/>
      </w:rPr>
    </w:lvl>
  </w:abstractNum>
  <w:abstractNum w:abstractNumId="17" w15:restartNumberingAfterBreak="0">
    <w:nsid w:val="55DB7CB3"/>
    <w:multiLevelType w:val="singleLevel"/>
    <w:tmpl w:val="61CC36EA"/>
    <w:lvl w:ilvl="0">
      <w:start w:val="1"/>
      <w:numFmt w:val="decimalEnclosedCircle"/>
      <w:lvlText w:val="%1"/>
      <w:lvlJc w:val="left"/>
      <w:pPr>
        <w:tabs>
          <w:tab w:val="num" w:pos="1350"/>
        </w:tabs>
        <w:ind w:left="1350" w:hanging="360"/>
      </w:pPr>
      <w:rPr>
        <w:rFonts w:cs="Times New Roman" w:hint="eastAsia"/>
      </w:rPr>
    </w:lvl>
  </w:abstractNum>
  <w:abstractNum w:abstractNumId="18" w15:restartNumberingAfterBreak="0">
    <w:nsid w:val="580C0CFD"/>
    <w:multiLevelType w:val="singleLevel"/>
    <w:tmpl w:val="F1FC0C62"/>
    <w:lvl w:ilvl="0">
      <w:start w:val="3"/>
      <w:numFmt w:val="decimalFullWidth"/>
      <w:lvlText w:val="（%1）"/>
      <w:lvlJc w:val="left"/>
      <w:pPr>
        <w:tabs>
          <w:tab w:val="num" w:pos="720"/>
        </w:tabs>
        <w:ind w:left="720" w:hanging="720"/>
      </w:pPr>
      <w:rPr>
        <w:rFonts w:cs="Times New Roman" w:hint="eastAsia"/>
      </w:rPr>
    </w:lvl>
  </w:abstractNum>
  <w:abstractNum w:abstractNumId="19" w15:restartNumberingAfterBreak="0">
    <w:nsid w:val="59E204BF"/>
    <w:multiLevelType w:val="singleLevel"/>
    <w:tmpl w:val="63ECE668"/>
    <w:lvl w:ilvl="0">
      <w:start w:val="3"/>
      <w:numFmt w:val="decimalFullWidth"/>
      <w:lvlText w:val="（%1）"/>
      <w:lvlJc w:val="left"/>
      <w:pPr>
        <w:tabs>
          <w:tab w:val="num" w:pos="3105"/>
        </w:tabs>
        <w:ind w:left="3105" w:hanging="720"/>
      </w:pPr>
      <w:rPr>
        <w:rFonts w:cs="Times New Roman" w:hint="eastAsia"/>
      </w:rPr>
    </w:lvl>
  </w:abstractNum>
  <w:abstractNum w:abstractNumId="20" w15:restartNumberingAfterBreak="0">
    <w:nsid w:val="5FD41F76"/>
    <w:multiLevelType w:val="singleLevel"/>
    <w:tmpl w:val="5732A51A"/>
    <w:lvl w:ilvl="0">
      <w:start w:val="1"/>
      <w:numFmt w:val="decimalEnclosedCircle"/>
      <w:lvlText w:val="%1"/>
      <w:lvlJc w:val="left"/>
      <w:pPr>
        <w:tabs>
          <w:tab w:val="num" w:pos="795"/>
        </w:tabs>
        <w:ind w:left="795" w:hanging="195"/>
      </w:pPr>
      <w:rPr>
        <w:rFonts w:cs="Times New Roman" w:hint="eastAsia"/>
      </w:rPr>
    </w:lvl>
  </w:abstractNum>
  <w:abstractNum w:abstractNumId="21" w15:restartNumberingAfterBreak="0">
    <w:nsid w:val="68A07F10"/>
    <w:multiLevelType w:val="singleLevel"/>
    <w:tmpl w:val="CBEA5CC8"/>
    <w:lvl w:ilvl="0">
      <w:start w:val="1"/>
      <w:numFmt w:val="decimalEnclosedCircle"/>
      <w:lvlText w:val="%1"/>
      <w:lvlJc w:val="left"/>
      <w:pPr>
        <w:tabs>
          <w:tab w:val="num" w:pos="795"/>
        </w:tabs>
        <w:ind w:left="795" w:hanging="195"/>
      </w:pPr>
      <w:rPr>
        <w:rFonts w:cs="Times New Roman" w:hint="eastAsia"/>
      </w:rPr>
    </w:lvl>
  </w:abstractNum>
  <w:abstractNum w:abstractNumId="22" w15:restartNumberingAfterBreak="0">
    <w:nsid w:val="71BC18D2"/>
    <w:multiLevelType w:val="singleLevel"/>
    <w:tmpl w:val="AF2221FA"/>
    <w:lvl w:ilvl="0">
      <w:start w:val="1"/>
      <w:numFmt w:val="decimalEnclosedCircle"/>
      <w:lvlText w:val="%1"/>
      <w:lvlJc w:val="left"/>
      <w:pPr>
        <w:tabs>
          <w:tab w:val="num" w:pos="990"/>
        </w:tabs>
        <w:ind w:left="990" w:hanging="195"/>
      </w:pPr>
      <w:rPr>
        <w:rFonts w:cs="Times New Roman" w:hint="eastAsia"/>
      </w:rPr>
    </w:lvl>
  </w:abstractNum>
  <w:abstractNum w:abstractNumId="23" w15:restartNumberingAfterBreak="0">
    <w:nsid w:val="78DF4F4D"/>
    <w:multiLevelType w:val="singleLevel"/>
    <w:tmpl w:val="E042E238"/>
    <w:lvl w:ilvl="0">
      <w:start w:val="3"/>
      <w:numFmt w:val="decimalFullWidth"/>
      <w:lvlText w:val="（%1）"/>
      <w:lvlJc w:val="left"/>
      <w:pPr>
        <w:tabs>
          <w:tab w:val="num" w:pos="720"/>
        </w:tabs>
        <w:ind w:left="720" w:hanging="720"/>
      </w:pPr>
      <w:rPr>
        <w:rFonts w:cs="Times New Roman" w:hint="eastAsia"/>
      </w:rPr>
    </w:lvl>
  </w:abstractNum>
  <w:abstractNum w:abstractNumId="24" w15:restartNumberingAfterBreak="0">
    <w:nsid w:val="7D14440C"/>
    <w:multiLevelType w:val="singleLevel"/>
    <w:tmpl w:val="6EB8E642"/>
    <w:lvl w:ilvl="0">
      <w:start w:val="1"/>
      <w:numFmt w:val="decimalEnclosedCircle"/>
      <w:lvlText w:val="%1"/>
      <w:lvlJc w:val="left"/>
      <w:pPr>
        <w:tabs>
          <w:tab w:val="num" w:pos="1155"/>
        </w:tabs>
        <w:ind w:left="1155" w:hanging="360"/>
      </w:pPr>
      <w:rPr>
        <w:rFonts w:cs="Times New Roman" w:hint="eastAsia"/>
      </w:rPr>
    </w:lvl>
  </w:abstractNum>
  <w:abstractNum w:abstractNumId="25"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cs="Times New Roman" w:hint="eastAsia"/>
        <w:b w:val="0"/>
        <w:i w:val="0"/>
        <w:sz w:val="28"/>
        <w:szCs w:val="28"/>
      </w:rPr>
    </w:lvl>
    <w:lvl w:ilvl="1">
      <w:start w:val="1"/>
      <w:numFmt w:val="decimalFullWidth"/>
      <w:suff w:val="nothing"/>
      <w:lvlText w:val="（%2）"/>
      <w:lvlJc w:val="left"/>
      <w:pPr>
        <w:ind w:left="992" w:hanging="708"/>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2">
      <w:start w:val="1"/>
      <w:numFmt w:val="decimalFullWidth"/>
      <w:lvlRestart w:val="0"/>
      <w:lvlText w:val="%1.%2.%3"/>
      <w:lvlJc w:val="left"/>
      <w:pPr>
        <w:tabs>
          <w:tab w:val="num" w:pos="1418"/>
        </w:tabs>
        <w:ind w:left="1418" w:hanging="567"/>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3">
      <w:start w:val="1"/>
      <w:numFmt w:val="decimalFullWidth"/>
      <w:lvlText w:val="%1.%2.%3.%4"/>
      <w:lvlJc w:val="left"/>
      <w:pPr>
        <w:tabs>
          <w:tab w:val="num" w:pos="1984"/>
        </w:tabs>
        <w:ind w:left="1984" w:hanging="708"/>
      </w:pPr>
      <w:rPr>
        <w:rFonts w:ascii="ＭＳ ゴシック"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4"/>
  </w:num>
  <w:num w:numId="2">
    <w:abstractNumId w:val="8"/>
  </w:num>
  <w:num w:numId="3">
    <w:abstractNumId w:val="21"/>
  </w:num>
  <w:num w:numId="4">
    <w:abstractNumId w:val="22"/>
  </w:num>
  <w:num w:numId="5">
    <w:abstractNumId w:val="24"/>
  </w:num>
  <w:num w:numId="6">
    <w:abstractNumId w:val="2"/>
  </w:num>
  <w:num w:numId="7">
    <w:abstractNumId w:val="15"/>
  </w:num>
  <w:num w:numId="8">
    <w:abstractNumId w:val="1"/>
  </w:num>
  <w:num w:numId="9">
    <w:abstractNumId w:val="13"/>
  </w:num>
  <w:num w:numId="10">
    <w:abstractNumId w:val="17"/>
  </w:num>
  <w:num w:numId="11">
    <w:abstractNumId w:val="0"/>
  </w:num>
  <w:num w:numId="12">
    <w:abstractNumId w:val="5"/>
  </w:num>
  <w:num w:numId="13">
    <w:abstractNumId w:val="20"/>
  </w:num>
  <w:num w:numId="14">
    <w:abstractNumId w:val="6"/>
  </w:num>
  <w:num w:numId="15">
    <w:abstractNumId w:val="12"/>
  </w:num>
  <w:num w:numId="16">
    <w:abstractNumId w:val="16"/>
  </w:num>
  <w:num w:numId="17">
    <w:abstractNumId w:val="10"/>
  </w:num>
  <w:num w:numId="18">
    <w:abstractNumId w:val="7"/>
  </w:num>
  <w:num w:numId="19">
    <w:abstractNumId w:val="11"/>
  </w:num>
  <w:num w:numId="20">
    <w:abstractNumId w:val="19"/>
  </w:num>
  <w:num w:numId="21">
    <w:abstractNumId w:val="14"/>
  </w:num>
  <w:num w:numId="22">
    <w:abstractNumId w:val="18"/>
  </w:num>
  <w:num w:numId="23">
    <w:abstractNumId w:val="23"/>
  </w:num>
  <w:num w:numId="24">
    <w:abstractNumId w:val="3"/>
  </w:num>
  <w:num w:numId="25">
    <w:abstractNumId w:val="25"/>
  </w:num>
  <w:num w:numId="26">
    <w:abstractNumId w:val="25"/>
  </w:num>
  <w:num w:numId="27">
    <w:abstractNumId w:val="25"/>
  </w:num>
  <w:num w:numId="28">
    <w:abstractNumId w:val="25"/>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244B2"/>
    <w:rsid w:val="00000844"/>
    <w:rsid w:val="00023E2D"/>
    <w:rsid w:val="00026FF4"/>
    <w:rsid w:val="000457FA"/>
    <w:rsid w:val="00060DC7"/>
    <w:rsid w:val="00072222"/>
    <w:rsid w:val="00080997"/>
    <w:rsid w:val="000B7EAE"/>
    <w:rsid w:val="000C27CB"/>
    <w:rsid w:val="000C3946"/>
    <w:rsid w:val="000C5E28"/>
    <w:rsid w:val="001062F4"/>
    <w:rsid w:val="0011576F"/>
    <w:rsid w:val="00117EA5"/>
    <w:rsid w:val="001244B2"/>
    <w:rsid w:val="00134205"/>
    <w:rsid w:val="001524D0"/>
    <w:rsid w:val="00163829"/>
    <w:rsid w:val="001642D1"/>
    <w:rsid w:val="00181D38"/>
    <w:rsid w:val="001C6A93"/>
    <w:rsid w:val="001C71FF"/>
    <w:rsid w:val="00230541"/>
    <w:rsid w:val="002372C6"/>
    <w:rsid w:val="00244568"/>
    <w:rsid w:val="00261189"/>
    <w:rsid w:val="002A32A2"/>
    <w:rsid w:val="002A6EC4"/>
    <w:rsid w:val="002E0942"/>
    <w:rsid w:val="002E3D20"/>
    <w:rsid w:val="002F4226"/>
    <w:rsid w:val="0030501F"/>
    <w:rsid w:val="00306422"/>
    <w:rsid w:val="00314EE6"/>
    <w:rsid w:val="003275EA"/>
    <w:rsid w:val="00342601"/>
    <w:rsid w:val="0039133F"/>
    <w:rsid w:val="00396308"/>
    <w:rsid w:val="003B431B"/>
    <w:rsid w:val="003D6F9E"/>
    <w:rsid w:val="0040596C"/>
    <w:rsid w:val="00413D43"/>
    <w:rsid w:val="00440DB0"/>
    <w:rsid w:val="00495B61"/>
    <w:rsid w:val="004B2CE0"/>
    <w:rsid w:val="004E5665"/>
    <w:rsid w:val="004F18D4"/>
    <w:rsid w:val="00536B8C"/>
    <w:rsid w:val="00537F15"/>
    <w:rsid w:val="005406B4"/>
    <w:rsid w:val="005767D3"/>
    <w:rsid w:val="005871AB"/>
    <w:rsid w:val="005C1A5C"/>
    <w:rsid w:val="005E5B57"/>
    <w:rsid w:val="005F6CA3"/>
    <w:rsid w:val="00607651"/>
    <w:rsid w:val="00617E94"/>
    <w:rsid w:val="0062136D"/>
    <w:rsid w:val="00633B0C"/>
    <w:rsid w:val="006678B5"/>
    <w:rsid w:val="006A4B37"/>
    <w:rsid w:val="006E5B10"/>
    <w:rsid w:val="007037B3"/>
    <w:rsid w:val="00711428"/>
    <w:rsid w:val="007403FE"/>
    <w:rsid w:val="0076210C"/>
    <w:rsid w:val="007633D1"/>
    <w:rsid w:val="0076584D"/>
    <w:rsid w:val="00774997"/>
    <w:rsid w:val="007809D0"/>
    <w:rsid w:val="00790D1D"/>
    <w:rsid w:val="007A180C"/>
    <w:rsid w:val="007F6095"/>
    <w:rsid w:val="00813B9F"/>
    <w:rsid w:val="0082683A"/>
    <w:rsid w:val="00837EEA"/>
    <w:rsid w:val="00877AFF"/>
    <w:rsid w:val="008A303D"/>
    <w:rsid w:val="008A7D8C"/>
    <w:rsid w:val="008D63B0"/>
    <w:rsid w:val="008F06A7"/>
    <w:rsid w:val="00902E99"/>
    <w:rsid w:val="0092431D"/>
    <w:rsid w:val="009768A9"/>
    <w:rsid w:val="009A0796"/>
    <w:rsid w:val="009A1660"/>
    <w:rsid w:val="009A4E23"/>
    <w:rsid w:val="009B7E5B"/>
    <w:rsid w:val="00A65B86"/>
    <w:rsid w:val="00A83395"/>
    <w:rsid w:val="00AB6CAE"/>
    <w:rsid w:val="00AD4577"/>
    <w:rsid w:val="00AF14C7"/>
    <w:rsid w:val="00B07AA3"/>
    <w:rsid w:val="00B366D5"/>
    <w:rsid w:val="00B54FEF"/>
    <w:rsid w:val="00BA6C99"/>
    <w:rsid w:val="00BE76B9"/>
    <w:rsid w:val="00BF4D7D"/>
    <w:rsid w:val="00C02CE3"/>
    <w:rsid w:val="00C66F85"/>
    <w:rsid w:val="00C7648C"/>
    <w:rsid w:val="00C9191E"/>
    <w:rsid w:val="00C97E31"/>
    <w:rsid w:val="00D10069"/>
    <w:rsid w:val="00D14912"/>
    <w:rsid w:val="00D20FCC"/>
    <w:rsid w:val="00D320C7"/>
    <w:rsid w:val="00D56AC7"/>
    <w:rsid w:val="00D63E58"/>
    <w:rsid w:val="00D951F4"/>
    <w:rsid w:val="00DB0024"/>
    <w:rsid w:val="00DB5188"/>
    <w:rsid w:val="00DF3733"/>
    <w:rsid w:val="00DF5494"/>
    <w:rsid w:val="00E041F5"/>
    <w:rsid w:val="00E05428"/>
    <w:rsid w:val="00E10C38"/>
    <w:rsid w:val="00E465F9"/>
    <w:rsid w:val="00E62B59"/>
    <w:rsid w:val="00E85B1F"/>
    <w:rsid w:val="00EB7BC5"/>
    <w:rsid w:val="00F000D1"/>
    <w:rsid w:val="00F41708"/>
    <w:rsid w:val="00F42EF9"/>
    <w:rsid w:val="00F5195E"/>
    <w:rsid w:val="00F520C2"/>
    <w:rsid w:val="00F92D9A"/>
    <w:rsid w:val="00FE3BFA"/>
    <w:rsid w:val="00FF3278"/>
    <w:rsid w:val="00FF7DE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D1D"/>
    <w:pPr>
      <w:widowControl w:val="0"/>
      <w:jc w:val="both"/>
    </w:pPr>
    <w:rPr>
      <w:rFonts w:eastAsia="ＭＳ ゴシック"/>
      <w:kern w:val="2"/>
      <w:sz w:val="22"/>
    </w:rPr>
  </w:style>
  <w:style w:type="paragraph" w:styleId="1">
    <w:name w:val="heading 1"/>
    <w:basedOn w:val="a"/>
    <w:next w:val="a"/>
    <w:link w:val="10"/>
    <w:uiPriority w:val="9"/>
    <w:qFormat/>
    <w:rsid w:val="00440DB0"/>
    <w:pPr>
      <w:keepNext/>
      <w:numPr>
        <w:numId w:val="25"/>
      </w:numPr>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92473"/>
    <w:rPr>
      <w:rFonts w:asciiTheme="majorHAnsi" w:eastAsiaTheme="majorEastAsia" w:hAnsiTheme="majorHAnsi" w:cstheme="majorBidi"/>
      <w:kern w:val="2"/>
      <w:sz w:val="24"/>
      <w:szCs w:val="24"/>
    </w:rPr>
  </w:style>
  <w:style w:type="paragraph" w:styleId="a3">
    <w:name w:val="header"/>
    <w:basedOn w:val="a"/>
    <w:link w:val="a4"/>
    <w:uiPriority w:val="99"/>
    <w:rsid w:val="00440DB0"/>
    <w:pPr>
      <w:tabs>
        <w:tab w:val="center" w:pos="4252"/>
        <w:tab w:val="right" w:pos="8504"/>
      </w:tabs>
      <w:snapToGrid w:val="0"/>
    </w:pPr>
  </w:style>
  <w:style w:type="character" w:customStyle="1" w:styleId="a4">
    <w:name w:val="ヘッダー (文字)"/>
    <w:basedOn w:val="a0"/>
    <w:link w:val="a3"/>
    <w:uiPriority w:val="99"/>
    <w:semiHidden/>
    <w:rsid w:val="00E92473"/>
    <w:rPr>
      <w:rFonts w:eastAsia="ＭＳ ゴシック"/>
      <w:kern w:val="2"/>
      <w:sz w:val="22"/>
    </w:rPr>
  </w:style>
  <w:style w:type="paragraph" w:styleId="a5">
    <w:name w:val="footer"/>
    <w:basedOn w:val="a"/>
    <w:link w:val="a6"/>
    <w:uiPriority w:val="99"/>
    <w:rsid w:val="00440DB0"/>
    <w:pPr>
      <w:tabs>
        <w:tab w:val="center" w:pos="4252"/>
        <w:tab w:val="right" w:pos="8504"/>
      </w:tabs>
      <w:snapToGrid w:val="0"/>
    </w:pPr>
  </w:style>
  <w:style w:type="character" w:customStyle="1" w:styleId="a6">
    <w:name w:val="フッター (文字)"/>
    <w:basedOn w:val="a0"/>
    <w:link w:val="a5"/>
    <w:uiPriority w:val="99"/>
    <w:semiHidden/>
    <w:rsid w:val="00E92473"/>
    <w:rPr>
      <w:rFonts w:eastAsia="ＭＳ ゴシック"/>
      <w:kern w:val="2"/>
      <w:sz w:val="22"/>
    </w:rPr>
  </w:style>
  <w:style w:type="paragraph" w:styleId="a7">
    <w:name w:val="Document Map"/>
    <w:basedOn w:val="a"/>
    <w:link w:val="a8"/>
    <w:uiPriority w:val="99"/>
    <w:semiHidden/>
    <w:rsid w:val="00440DB0"/>
    <w:pPr>
      <w:shd w:val="clear" w:color="auto" w:fill="000080"/>
    </w:pPr>
    <w:rPr>
      <w:rFonts w:ascii="Arial" w:hAnsi="Arial"/>
    </w:rPr>
  </w:style>
  <w:style w:type="character" w:customStyle="1" w:styleId="a8">
    <w:name w:val="見出しマップ (文字)"/>
    <w:basedOn w:val="a0"/>
    <w:link w:val="a7"/>
    <w:uiPriority w:val="99"/>
    <w:semiHidden/>
    <w:rsid w:val="00E92473"/>
    <w:rPr>
      <w:rFonts w:ascii="Times New Roman" w:eastAsia="ＭＳ ゴシック" w:hAnsi="Times New Roman"/>
      <w:kern w:val="2"/>
      <w:sz w:val="0"/>
      <w:szCs w:val="0"/>
    </w:rPr>
  </w:style>
  <w:style w:type="paragraph" w:styleId="a9">
    <w:name w:val="annotation text"/>
    <w:basedOn w:val="a"/>
    <w:link w:val="aa"/>
    <w:uiPriority w:val="99"/>
    <w:semiHidden/>
    <w:rsid w:val="00440DB0"/>
    <w:pPr>
      <w:jc w:val="left"/>
    </w:pPr>
  </w:style>
  <w:style w:type="character" w:customStyle="1" w:styleId="aa">
    <w:name w:val="コメント文字列 (文字)"/>
    <w:basedOn w:val="a0"/>
    <w:link w:val="a9"/>
    <w:uiPriority w:val="99"/>
    <w:semiHidden/>
    <w:rsid w:val="00E92473"/>
    <w:rPr>
      <w:rFonts w:eastAsia="ＭＳ ゴシック"/>
      <w:kern w:val="2"/>
      <w:sz w:val="22"/>
    </w:rPr>
  </w:style>
  <w:style w:type="character" w:styleId="ab">
    <w:name w:val="Strong"/>
    <w:basedOn w:val="a0"/>
    <w:uiPriority w:val="22"/>
    <w:qFormat/>
    <w:rsid w:val="00440DB0"/>
    <w:rPr>
      <w:b/>
    </w:rPr>
  </w:style>
  <w:style w:type="paragraph" w:styleId="ac">
    <w:name w:val="Balloon Text"/>
    <w:basedOn w:val="a"/>
    <w:link w:val="ad"/>
    <w:uiPriority w:val="99"/>
    <w:semiHidden/>
    <w:rsid w:val="00440DB0"/>
    <w:rPr>
      <w:rFonts w:ascii="Arial" w:hAnsi="Arial"/>
      <w:sz w:val="18"/>
      <w:szCs w:val="18"/>
    </w:rPr>
  </w:style>
  <w:style w:type="character" w:customStyle="1" w:styleId="ad">
    <w:name w:val="吹き出し (文字)"/>
    <w:basedOn w:val="a0"/>
    <w:link w:val="ac"/>
    <w:uiPriority w:val="99"/>
    <w:semiHidden/>
    <w:rsid w:val="00E92473"/>
    <w:rPr>
      <w:rFonts w:asciiTheme="majorHAnsi" w:eastAsiaTheme="majorEastAsia" w:hAnsiTheme="majorHAnsi" w:cstheme="majorBidi"/>
      <w:kern w:val="2"/>
      <w:sz w:val="0"/>
      <w:szCs w:val="0"/>
    </w:rPr>
  </w:style>
  <w:style w:type="character" w:styleId="ae">
    <w:name w:val="page number"/>
    <w:basedOn w:val="a0"/>
    <w:uiPriority w:val="99"/>
    <w:rsid w:val="00440DB0"/>
    <w:rPr>
      <w:rFonts w:cs="Times New Roman"/>
    </w:rPr>
  </w:style>
  <w:style w:type="paragraph" w:styleId="af">
    <w:name w:val="List Paragraph"/>
    <w:basedOn w:val="a"/>
    <w:uiPriority w:val="34"/>
    <w:qFormat/>
    <w:rsid w:val="005F6C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7421">
      <w:marLeft w:val="0"/>
      <w:marRight w:val="0"/>
      <w:marTop w:val="0"/>
      <w:marBottom w:val="0"/>
      <w:divBdr>
        <w:top w:val="none" w:sz="0" w:space="0" w:color="auto"/>
        <w:left w:val="none" w:sz="0" w:space="0" w:color="auto"/>
        <w:bottom w:val="none" w:sz="0" w:space="0" w:color="auto"/>
        <w:right w:val="none" w:sz="0" w:space="0" w:color="auto"/>
      </w:divBdr>
    </w:div>
    <w:div w:id="113257422">
      <w:marLeft w:val="0"/>
      <w:marRight w:val="0"/>
      <w:marTop w:val="0"/>
      <w:marBottom w:val="0"/>
      <w:divBdr>
        <w:top w:val="none" w:sz="0" w:space="0" w:color="auto"/>
        <w:left w:val="none" w:sz="0" w:space="0" w:color="auto"/>
        <w:bottom w:val="none" w:sz="0" w:space="0" w:color="auto"/>
        <w:right w:val="none" w:sz="0" w:space="0" w:color="auto"/>
      </w:divBdr>
    </w:div>
    <w:div w:id="768158398">
      <w:bodyDiv w:val="1"/>
      <w:marLeft w:val="0"/>
      <w:marRight w:val="0"/>
      <w:marTop w:val="0"/>
      <w:marBottom w:val="0"/>
      <w:divBdr>
        <w:top w:val="none" w:sz="0" w:space="0" w:color="auto"/>
        <w:left w:val="none" w:sz="0" w:space="0" w:color="auto"/>
        <w:bottom w:val="none" w:sz="0" w:space="0" w:color="auto"/>
        <w:right w:val="none" w:sz="0" w:space="0" w:color="auto"/>
      </w:divBdr>
    </w:div>
    <w:div w:id="931863154">
      <w:bodyDiv w:val="1"/>
      <w:marLeft w:val="0"/>
      <w:marRight w:val="0"/>
      <w:marTop w:val="0"/>
      <w:marBottom w:val="0"/>
      <w:divBdr>
        <w:top w:val="none" w:sz="0" w:space="0" w:color="auto"/>
        <w:left w:val="none" w:sz="0" w:space="0" w:color="auto"/>
        <w:bottom w:val="none" w:sz="0" w:space="0" w:color="auto"/>
        <w:right w:val="none" w:sz="0" w:space="0" w:color="auto"/>
      </w:divBdr>
    </w:div>
    <w:div w:id="1014846192">
      <w:bodyDiv w:val="1"/>
      <w:marLeft w:val="0"/>
      <w:marRight w:val="0"/>
      <w:marTop w:val="0"/>
      <w:marBottom w:val="0"/>
      <w:divBdr>
        <w:top w:val="none" w:sz="0" w:space="0" w:color="auto"/>
        <w:left w:val="none" w:sz="0" w:space="0" w:color="auto"/>
        <w:bottom w:val="none" w:sz="0" w:space="0" w:color="auto"/>
        <w:right w:val="none" w:sz="0" w:space="0" w:color="auto"/>
      </w:divBdr>
    </w:div>
    <w:div w:id="1108350228">
      <w:bodyDiv w:val="1"/>
      <w:marLeft w:val="0"/>
      <w:marRight w:val="0"/>
      <w:marTop w:val="0"/>
      <w:marBottom w:val="0"/>
      <w:divBdr>
        <w:top w:val="none" w:sz="0" w:space="0" w:color="auto"/>
        <w:left w:val="none" w:sz="0" w:space="0" w:color="auto"/>
        <w:bottom w:val="none" w:sz="0" w:space="0" w:color="auto"/>
        <w:right w:val="none" w:sz="0" w:space="0" w:color="auto"/>
      </w:divBdr>
    </w:div>
    <w:div w:id="1139763946">
      <w:bodyDiv w:val="1"/>
      <w:marLeft w:val="0"/>
      <w:marRight w:val="0"/>
      <w:marTop w:val="0"/>
      <w:marBottom w:val="0"/>
      <w:divBdr>
        <w:top w:val="none" w:sz="0" w:space="0" w:color="auto"/>
        <w:left w:val="none" w:sz="0" w:space="0" w:color="auto"/>
        <w:bottom w:val="none" w:sz="0" w:space="0" w:color="auto"/>
        <w:right w:val="none" w:sz="0" w:space="0" w:color="auto"/>
      </w:divBdr>
    </w:div>
    <w:div w:id="18479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7F21FE-8C66-457E-A852-CB3CB8BD6CD5}"/>
</file>

<file path=customXml/itemProps2.xml><?xml version="1.0" encoding="utf-8"?>
<ds:datastoreItem xmlns:ds="http://schemas.openxmlformats.org/officeDocument/2006/customXml" ds:itemID="{EA470D62-BC14-4B76-BF05-973181FEE516}"/>
</file>

<file path=customXml/itemProps3.xml><?xml version="1.0" encoding="utf-8"?>
<ds:datastoreItem xmlns:ds="http://schemas.openxmlformats.org/officeDocument/2006/customXml" ds:itemID="{AB04E3BE-422C-45E4-AA5B-79B37BE811F9}"/>
</file>

<file path=docProps/app.xml><?xml version="1.0" encoding="utf-8"?>
<Properties xmlns="http://schemas.openxmlformats.org/officeDocument/2006/extended-properties" xmlns:vt="http://schemas.openxmlformats.org/officeDocument/2006/docPropsVTypes">
  <Template>Normal.dotm</Template>
  <TotalTime>0</TotalTime>
  <Pages>8</Pages>
  <Words>894</Words>
  <Characters>5101</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2014-07-14T04:51:00Z</dcterms:created>
  <dcterms:modified xsi:type="dcterms:W3CDTF">2023-09-25T05:01:00Z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