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bookmarkStart w:id="0" w:name="_GoBack"/>
      <w:bookmarkEnd w:id="0"/>
    </w:p>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p>
    <w:p w:rsidR="000F7F53" w:rsidRPr="00D63BEB"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D63BEB" w:rsidTr="00924DB4">
        <w:trPr>
          <w:trHeight w:val="1611"/>
        </w:trPr>
        <w:tc>
          <w:tcPr>
            <w:tcW w:w="7655" w:type="dxa"/>
            <w:tcBorders>
              <w:top w:val="single" w:sz="4" w:space="0" w:color="auto"/>
              <w:bottom w:val="single" w:sz="4" w:space="0" w:color="auto"/>
            </w:tcBorders>
          </w:tcPr>
          <w:p w:rsidR="000F7F53" w:rsidRPr="00D63BEB" w:rsidRDefault="000F7F53" w:rsidP="008203F8">
            <w:pPr>
              <w:jc w:val="center"/>
              <w:rPr>
                <w:rFonts w:hAnsi="ＭＳ ゴシック"/>
                <w:b/>
                <w:sz w:val="44"/>
              </w:rPr>
            </w:pPr>
          </w:p>
          <w:p w:rsidR="000F7F53" w:rsidRPr="00D63BEB" w:rsidRDefault="00CB2E8C" w:rsidP="008203F8">
            <w:pPr>
              <w:jc w:val="center"/>
              <w:rPr>
                <w:rFonts w:hAnsi="ＭＳ ゴシック"/>
                <w:b/>
                <w:sz w:val="44"/>
              </w:rPr>
            </w:pPr>
            <w:r w:rsidRPr="00D63BEB">
              <w:rPr>
                <w:rFonts w:hAnsi="ＭＳ ゴシック" w:hint="eastAsia"/>
                <w:b/>
                <w:sz w:val="44"/>
              </w:rPr>
              <w:t>４５０８</w:t>
            </w:r>
            <w:r w:rsidR="000F7F53" w:rsidRPr="00D63BEB">
              <w:rPr>
                <w:rFonts w:hAnsi="ＭＳ ゴシック" w:hint="eastAsia"/>
                <w:b/>
                <w:sz w:val="44"/>
              </w:rPr>
              <w:t>．</w:t>
            </w:r>
            <w:r w:rsidR="00DD6425" w:rsidRPr="00D63BEB">
              <w:rPr>
                <w:rFonts w:hAnsi="ＭＳ ゴシック" w:hint="eastAsia"/>
                <w:b/>
                <w:sz w:val="44"/>
              </w:rPr>
              <w:t>貨物確認情報</w:t>
            </w:r>
            <w:r w:rsidR="009F7CEE" w:rsidRPr="00D63BEB">
              <w:rPr>
                <w:rFonts w:hAnsi="ＭＳ ゴシック" w:hint="eastAsia"/>
                <w:b/>
                <w:sz w:val="44"/>
              </w:rPr>
              <w:t>訂正</w:t>
            </w:r>
          </w:p>
          <w:p w:rsidR="000F7F53" w:rsidRPr="00D63BEB" w:rsidRDefault="000F7F53" w:rsidP="008203F8">
            <w:pPr>
              <w:jc w:val="center"/>
              <w:rPr>
                <w:rFonts w:hAnsi="ＭＳ ゴシック"/>
                <w:b/>
                <w:sz w:val="44"/>
              </w:rPr>
            </w:pPr>
          </w:p>
        </w:tc>
      </w:tr>
    </w:tbl>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p w:rsidR="000F7F53" w:rsidRPr="00D63BEB"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D63BEB"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D63BEB" w:rsidRDefault="000F7F53" w:rsidP="008203F8">
            <w:pPr>
              <w:jc w:val="center"/>
              <w:rPr>
                <w:rFonts w:hAnsi="ＭＳ ゴシック"/>
              </w:rPr>
            </w:pPr>
            <w:r w:rsidRPr="00D63BEB">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D63BEB" w:rsidRDefault="00E2729C" w:rsidP="00E2729C">
            <w:pPr>
              <w:jc w:val="center"/>
              <w:rPr>
                <w:rFonts w:hAnsi="ＭＳ ゴシック"/>
              </w:rPr>
            </w:pPr>
            <w:r>
              <w:rPr>
                <w:rFonts w:hAnsi="ＭＳ ゴシック" w:hint="eastAsia"/>
              </w:rPr>
              <w:t>業務名</w:t>
            </w:r>
          </w:p>
        </w:tc>
      </w:tr>
      <w:tr w:rsidR="000F7F53" w:rsidRPr="00D63BEB"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D63BEB" w:rsidRDefault="009F7CEE" w:rsidP="008203F8">
            <w:pPr>
              <w:jc w:val="center"/>
              <w:rPr>
                <w:rFonts w:hAnsi="ＭＳ ゴシック"/>
              </w:rPr>
            </w:pPr>
            <w:r w:rsidRPr="00D63BEB">
              <w:rPr>
                <w:rFonts w:hAnsi="ＭＳ ゴシック" w:hint="eastAsia"/>
              </w:rPr>
              <w:t>Ｃ</w:t>
            </w:r>
            <w:r w:rsidR="00DD6425" w:rsidRPr="00D63BEB">
              <w:rPr>
                <w:rFonts w:hAnsi="ＭＳ ゴシック" w:hint="eastAsia"/>
              </w:rPr>
              <w:t>ＰＫ</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D63BEB" w:rsidRDefault="00DD6425" w:rsidP="008203F8">
            <w:pPr>
              <w:jc w:val="center"/>
              <w:rPr>
                <w:rFonts w:hAnsi="ＭＳ ゴシック"/>
              </w:rPr>
            </w:pPr>
            <w:r w:rsidRPr="00D63BEB">
              <w:rPr>
                <w:rFonts w:hAnsi="ＭＳ ゴシック" w:cs="ＭＳ ゴシック" w:hint="eastAsia"/>
                <w:kern w:val="0"/>
                <w:szCs w:val="22"/>
              </w:rPr>
              <w:t>貨物確認</w:t>
            </w:r>
            <w:r w:rsidR="002656AA" w:rsidRPr="00D63BEB">
              <w:rPr>
                <w:rFonts w:hAnsi="ＭＳ ゴシック" w:cs="ＭＳ ゴシック" w:hint="eastAsia"/>
                <w:kern w:val="0"/>
                <w:szCs w:val="22"/>
              </w:rPr>
              <w:t>情報</w:t>
            </w:r>
            <w:r w:rsidR="009F7CEE" w:rsidRPr="00D63BEB">
              <w:rPr>
                <w:rFonts w:hAnsi="ＭＳ ゴシック" w:cs="ＭＳ ゴシック" w:hint="eastAsia"/>
                <w:kern w:val="0"/>
                <w:szCs w:val="22"/>
              </w:rPr>
              <w:t>訂正</w:t>
            </w:r>
          </w:p>
        </w:tc>
      </w:tr>
    </w:tbl>
    <w:p w:rsidR="000F7F53" w:rsidRPr="00D63BEB" w:rsidRDefault="000F7F53">
      <w:pPr>
        <w:jc w:val="left"/>
        <w:rPr>
          <w:rFonts w:hAnsi="ＭＳ ゴシック"/>
        </w:rPr>
      </w:pPr>
    </w:p>
    <w:p w:rsidR="00DD6425" w:rsidRPr="00D63BEB" w:rsidRDefault="007E3A62" w:rsidP="00DD6425">
      <w:pPr>
        <w:outlineLvl w:val="0"/>
        <w:rPr>
          <w:rFonts w:hAnsi="ＭＳ ゴシック"/>
          <w:noProof/>
          <w:szCs w:val="22"/>
        </w:rPr>
      </w:pPr>
      <w:r w:rsidRPr="00D63BEB">
        <w:rPr>
          <w:rFonts w:hAnsi="ＭＳ ゴシック"/>
        </w:rPr>
        <w:br w:type="page"/>
      </w:r>
      <w:r w:rsidR="00DD6425" w:rsidRPr="00D63BEB">
        <w:rPr>
          <w:rFonts w:hAnsi="ＭＳ ゴシック" w:hint="eastAsia"/>
          <w:noProof/>
          <w:szCs w:val="22"/>
        </w:rPr>
        <w:lastRenderedPageBreak/>
        <w:t>１．業務概要</w:t>
      </w:r>
    </w:p>
    <w:p w:rsidR="00600D00" w:rsidRPr="00D63BEB" w:rsidRDefault="00600D00" w:rsidP="00600D00">
      <w:pPr>
        <w:ind w:left="417" w:firstLine="208"/>
      </w:pPr>
      <w:r w:rsidRPr="00D63BEB">
        <w:rPr>
          <w:rFonts w:hint="eastAsia"/>
        </w:rPr>
        <w:t>「貨物確認情報登録（ＰＫＧ）」業務により登録した</w:t>
      </w:r>
      <w:r w:rsidR="008A290E" w:rsidRPr="00D63BEB">
        <w:rPr>
          <w:rFonts w:hint="eastAsia"/>
        </w:rPr>
        <w:t>貨物確認</w:t>
      </w:r>
      <w:r w:rsidRPr="00D63BEB">
        <w:rPr>
          <w:rFonts w:hint="eastAsia"/>
        </w:rPr>
        <w:t>情報の訂正及び削除、「貨物確認情報終了登録（ＥＰＫ）」業務後における貨物確認情報の追加を行う。</w:t>
      </w:r>
    </w:p>
    <w:p w:rsidR="00600D00" w:rsidRPr="00D63BEB" w:rsidRDefault="00600D00" w:rsidP="00600D00">
      <w:pPr>
        <w:ind w:left="417" w:firstLine="208"/>
      </w:pPr>
      <w:r w:rsidRPr="00D63BEB">
        <w:rPr>
          <w:rFonts w:hint="eastAsia"/>
        </w:rPr>
        <w:t>到着便名</w:t>
      </w:r>
      <w:r w:rsidR="008A290E" w:rsidRPr="00D63BEB">
        <w:rPr>
          <w:rFonts w:hint="eastAsia"/>
        </w:rPr>
        <w:t>または</w:t>
      </w:r>
      <w:r w:rsidRPr="00D63BEB">
        <w:rPr>
          <w:rFonts w:hint="eastAsia"/>
        </w:rPr>
        <w:t>ＡＷＢ番号の訂正を行う場合は、登録されている</w:t>
      </w:r>
      <w:r w:rsidR="008A290E" w:rsidRPr="00D63BEB">
        <w:rPr>
          <w:rFonts w:hint="eastAsia"/>
        </w:rPr>
        <w:t>貨物確認</w:t>
      </w:r>
      <w:r w:rsidRPr="00D63BEB">
        <w:rPr>
          <w:rFonts w:hint="eastAsia"/>
        </w:rPr>
        <w:t>情報を削除後、新たにＰＫＧ業務を行う必要がある。</w:t>
      </w:r>
    </w:p>
    <w:p w:rsidR="00600D00" w:rsidRPr="00D63BEB" w:rsidRDefault="00600D00" w:rsidP="00600D00">
      <w:pPr>
        <w:ind w:left="417" w:firstLine="208"/>
      </w:pPr>
      <w:r w:rsidRPr="00D63BEB">
        <w:rPr>
          <w:rFonts w:hint="eastAsia"/>
        </w:rPr>
        <w:t>なお、「ＡＷＢ情報登録（輸入）（ＡＣＨ）」業務または「ＡＷＢ情報訂正（ＣＡＷ）」業務（以下、ＡＷＢ情報登録業務という。）が行われていないＡＷＢ番号の登録を行うことは出来ないため、ＡＷＢ情報登録業務を行った後に本業務により追加</w:t>
      </w:r>
      <w:r w:rsidR="008A290E" w:rsidRPr="00D63BEB">
        <w:rPr>
          <w:rFonts w:hint="eastAsia"/>
        </w:rPr>
        <w:t>登録</w:t>
      </w:r>
      <w:r w:rsidRPr="00D63BEB">
        <w:rPr>
          <w:rFonts w:hint="eastAsia"/>
        </w:rPr>
        <w:t>する。</w:t>
      </w:r>
    </w:p>
    <w:p w:rsidR="00201A86" w:rsidRDefault="00600D00" w:rsidP="00201A86">
      <w:pPr>
        <w:ind w:leftChars="210" w:left="417" w:firstLineChars="100" w:firstLine="198"/>
      </w:pPr>
      <w:r w:rsidRPr="00D63BEB">
        <w:rPr>
          <w:rFonts w:hint="eastAsia"/>
        </w:rPr>
        <w:t>また、ＡＷＢ情報登録業務において、誤った到着便名、ＡＷＢ番号で登録された場合は、本業務による訂正は出来ないため、航空会社によるＣＡＷ業務に</w:t>
      </w:r>
      <w:r w:rsidR="008A290E" w:rsidRPr="00D63BEB">
        <w:rPr>
          <w:rFonts w:hint="eastAsia"/>
        </w:rPr>
        <w:t>て訂正を</w:t>
      </w:r>
      <w:r w:rsidRPr="00D63BEB">
        <w:rPr>
          <w:rFonts w:hint="eastAsia"/>
        </w:rPr>
        <w:t>行う。</w:t>
      </w:r>
    </w:p>
    <w:p w:rsidR="00600D00" w:rsidRPr="00D63BEB" w:rsidRDefault="00600D00" w:rsidP="00201A86">
      <w:pPr>
        <w:ind w:firstLineChars="100" w:firstLine="198"/>
      </w:pPr>
      <w:r w:rsidRPr="00D63BEB">
        <w:rPr>
          <w:rFonts w:hint="eastAsia"/>
        </w:rPr>
        <w:t>（１）訂正</w:t>
      </w:r>
    </w:p>
    <w:p w:rsidR="00600D00" w:rsidRPr="00D63BEB" w:rsidRDefault="00600D00" w:rsidP="00201A86">
      <w:pPr>
        <w:ind w:leftChars="400" w:left="794" w:firstLineChars="103" w:firstLine="204"/>
      </w:pPr>
      <w:r w:rsidRPr="00D63BEB">
        <w:rPr>
          <w:rFonts w:hint="eastAsia"/>
        </w:rPr>
        <w:t>ＡＷＢ情報登録業務及びＰＫＧ業務が行われ、かつ不突合となった</w:t>
      </w:r>
      <w:r w:rsidR="008A290E" w:rsidRPr="00D63BEB">
        <w:rPr>
          <w:rFonts w:hint="eastAsia"/>
        </w:rPr>
        <w:t>貨物確認情報に対して</w:t>
      </w:r>
      <w:r w:rsidRPr="00D63BEB">
        <w:rPr>
          <w:rFonts w:hint="eastAsia"/>
        </w:rPr>
        <w:t>訂正</w:t>
      </w:r>
      <w:r w:rsidR="00BF2CD9" w:rsidRPr="00D63BEB">
        <w:rPr>
          <w:rFonts w:hint="eastAsia"/>
        </w:rPr>
        <w:t>が</w:t>
      </w:r>
      <w:r w:rsidRPr="00D63BEB">
        <w:rPr>
          <w:rFonts w:hint="eastAsia"/>
        </w:rPr>
        <w:t>可能である。</w:t>
      </w:r>
    </w:p>
    <w:p w:rsidR="00201A86" w:rsidRDefault="00600D00" w:rsidP="00201A86">
      <w:pPr>
        <w:pStyle w:val="a3"/>
        <w:tabs>
          <w:tab w:val="clear" w:pos="4252"/>
          <w:tab w:val="clear" w:pos="8504"/>
        </w:tabs>
        <w:snapToGrid/>
        <w:ind w:firstLineChars="100" w:firstLine="198"/>
      </w:pPr>
      <w:r w:rsidRPr="00D63BEB">
        <w:rPr>
          <w:rFonts w:hint="eastAsia"/>
        </w:rPr>
        <w:t>（２）削除</w:t>
      </w:r>
    </w:p>
    <w:p w:rsidR="00600D00" w:rsidRPr="00D63BEB" w:rsidRDefault="00600D00" w:rsidP="00201A86">
      <w:pPr>
        <w:pStyle w:val="a3"/>
        <w:tabs>
          <w:tab w:val="clear" w:pos="4252"/>
          <w:tab w:val="clear" w:pos="8504"/>
        </w:tabs>
        <w:snapToGrid/>
        <w:ind w:leftChars="400" w:left="794" w:firstLineChars="103" w:firstLine="204"/>
      </w:pPr>
      <w:r w:rsidRPr="00D63BEB">
        <w:rPr>
          <w:rFonts w:hint="eastAsia"/>
        </w:rPr>
        <w:t>ＰＫＧ業務がＡＷＢ情報登録業務に先行して行われ、かつＡＷＢ情報登録業務が行われるまで</w:t>
      </w:r>
      <w:r w:rsidR="008A290E" w:rsidRPr="00D63BEB">
        <w:rPr>
          <w:rFonts w:hint="eastAsia"/>
        </w:rPr>
        <w:t>の間、貨物確認情報の</w:t>
      </w:r>
      <w:r w:rsidRPr="00D63BEB">
        <w:rPr>
          <w:rFonts w:hint="eastAsia"/>
        </w:rPr>
        <w:t>削除</w:t>
      </w:r>
      <w:r w:rsidR="008A290E" w:rsidRPr="00D63BEB">
        <w:rPr>
          <w:rFonts w:hint="eastAsia"/>
        </w:rPr>
        <w:t>が</w:t>
      </w:r>
      <w:r w:rsidRPr="00D63BEB">
        <w:rPr>
          <w:rFonts w:hint="eastAsia"/>
        </w:rPr>
        <w:t>可能である。</w:t>
      </w:r>
    </w:p>
    <w:p w:rsidR="00600D00" w:rsidRPr="00D63BEB" w:rsidRDefault="00600D00" w:rsidP="00201A86">
      <w:pPr>
        <w:ind w:leftChars="100" w:left="1047" w:hangingChars="428" w:hanging="849"/>
      </w:pPr>
      <w:r w:rsidRPr="00D63BEB">
        <w:rPr>
          <w:rFonts w:hint="eastAsia"/>
        </w:rPr>
        <w:t>（３）追加</w:t>
      </w:r>
    </w:p>
    <w:p w:rsidR="00600D00" w:rsidRPr="00D63BEB" w:rsidRDefault="00600D00" w:rsidP="00201A86">
      <w:pPr>
        <w:ind w:firstLineChars="501" w:firstLine="994"/>
      </w:pPr>
      <w:r w:rsidRPr="00D63BEB">
        <w:rPr>
          <w:rFonts w:hint="eastAsia"/>
        </w:rPr>
        <w:t>ＡＷＢ情報登録業務が本業務に先行して行われている場合に追加</w:t>
      </w:r>
      <w:r w:rsidR="008A290E" w:rsidRPr="00D63BEB">
        <w:rPr>
          <w:rFonts w:hint="eastAsia"/>
        </w:rPr>
        <w:t>登録が</w:t>
      </w:r>
      <w:r w:rsidRPr="00D63BEB">
        <w:rPr>
          <w:rFonts w:hint="eastAsia"/>
        </w:rPr>
        <w:t>可能である。</w:t>
      </w:r>
    </w:p>
    <w:p w:rsidR="00DD6425" w:rsidRPr="00201A86" w:rsidRDefault="00DD6425" w:rsidP="00DD6425">
      <w:pPr>
        <w:rPr>
          <w:rFonts w:hAnsi="ＭＳ ゴシック"/>
          <w:noProof/>
          <w:szCs w:val="22"/>
        </w:rPr>
      </w:pPr>
    </w:p>
    <w:p w:rsidR="00DD6425" w:rsidRPr="00D63BEB" w:rsidRDefault="00DD6425" w:rsidP="00DD6425">
      <w:pPr>
        <w:pStyle w:val="a4"/>
        <w:outlineLvl w:val="0"/>
        <w:rPr>
          <w:rFonts w:hAnsi="ＭＳ ゴシック"/>
          <w:noProof/>
          <w:szCs w:val="22"/>
        </w:rPr>
      </w:pPr>
      <w:r w:rsidRPr="00D63BEB">
        <w:rPr>
          <w:rFonts w:hAnsi="ＭＳ ゴシック" w:hint="eastAsia"/>
          <w:noProof/>
          <w:szCs w:val="22"/>
        </w:rPr>
        <w:t>２．入力者</w:t>
      </w:r>
    </w:p>
    <w:p w:rsidR="00600D00" w:rsidRPr="00D63BEB" w:rsidRDefault="00600D00" w:rsidP="00600D00">
      <w:pPr>
        <w:ind w:firstLineChars="300" w:firstLine="595"/>
      </w:pPr>
      <w:r w:rsidRPr="00D63BEB">
        <w:rPr>
          <w:rFonts w:hint="eastAsia"/>
        </w:rPr>
        <w:t>税関</w:t>
      </w:r>
      <w:r w:rsidR="00043140" w:rsidRPr="00D63BEB">
        <w:rPr>
          <w:rFonts w:hint="eastAsia"/>
          <w:vertAlign w:val="superscript"/>
        </w:rPr>
        <w:t>＊</w:t>
      </w:r>
      <w:r w:rsidR="00A16E78" w:rsidRPr="00D63BEB">
        <w:rPr>
          <w:rFonts w:hint="eastAsia"/>
          <w:vertAlign w:val="superscript"/>
        </w:rPr>
        <w:t>１</w:t>
      </w:r>
      <w:r w:rsidRPr="00D63BEB">
        <w:rPr>
          <w:rFonts w:hint="eastAsia"/>
        </w:rPr>
        <w:t>、</w:t>
      </w:r>
      <w:r w:rsidR="00FC247B" w:rsidRPr="00D63BEB">
        <w:rPr>
          <w:rFonts w:hint="eastAsia"/>
        </w:rPr>
        <w:t>航空会社、</w:t>
      </w:r>
      <w:r w:rsidR="00FC247B" w:rsidRPr="00D63BEB">
        <w:rPr>
          <w:rFonts w:hint="eastAsia"/>
          <w:noProof/>
        </w:rPr>
        <w:t>通関業</w:t>
      </w:r>
      <w:r w:rsidR="00FC247B" w:rsidRPr="00D63BEB">
        <w:rPr>
          <w:rFonts w:hint="eastAsia"/>
          <w:noProof/>
          <w:vertAlign w:val="superscript"/>
        </w:rPr>
        <w:t>＊１</w:t>
      </w:r>
      <w:r w:rsidR="00FC247B" w:rsidRPr="00D63BEB">
        <w:rPr>
          <w:rFonts w:hint="eastAsia"/>
          <w:noProof/>
        </w:rPr>
        <w:t>、機用品業</w:t>
      </w:r>
      <w:r w:rsidR="00FC247B" w:rsidRPr="00D63BEB">
        <w:rPr>
          <w:rFonts w:hint="eastAsia"/>
          <w:noProof/>
          <w:vertAlign w:val="superscript"/>
        </w:rPr>
        <w:t>＊１</w:t>
      </w:r>
      <w:r w:rsidR="00FC247B" w:rsidRPr="00D63BEB">
        <w:rPr>
          <w:rFonts w:hint="eastAsia"/>
          <w:noProof/>
        </w:rPr>
        <w:t>、混載業</w:t>
      </w:r>
      <w:r w:rsidR="00FC247B" w:rsidRPr="00D63BEB">
        <w:rPr>
          <w:rFonts w:hint="eastAsia"/>
          <w:noProof/>
          <w:vertAlign w:val="superscript"/>
        </w:rPr>
        <w:t>＊１</w:t>
      </w:r>
      <w:r w:rsidR="00FC247B" w:rsidRPr="00D63BEB">
        <w:rPr>
          <w:rFonts w:hint="eastAsia"/>
          <w:noProof/>
        </w:rPr>
        <w:t>、</w:t>
      </w:r>
      <w:r w:rsidRPr="00D63BEB">
        <w:rPr>
          <w:rFonts w:hint="eastAsia"/>
        </w:rPr>
        <w:t>保税蔵置場</w:t>
      </w:r>
    </w:p>
    <w:p w:rsidR="00600D00" w:rsidRPr="00D63BEB" w:rsidRDefault="00A16E78" w:rsidP="00A16E78">
      <w:pPr>
        <w:ind w:firstLineChars="300" w:firstLine="595"/>
        <w:rPr>
          <w:noProof/>
        </w:rPr>
      </w:pPr>
      <w:r w:rsidRPr="00D63BEB">
        <w:rPr>
          <w:rFonts w:hint="eastAsia"/>
          <w:noProof/>
        </w:rPr>
        <w:t>（</w:t>
      </w:r>
      <w:r w:rsidR="00043140" w:rsidRPr="00D63BEB">
        <w:rPr>
          <w:rFonts w:hint="eastAsia"/>
          <w:noProof/>
        </w:rPr>
        <w:t>＊</w:t>
      </w:r>
      <w:r w:rsidRPr="00D63BEB">
        <w:rPr>
          <w:rFonts w:hint="eastAsia"/>
          <w:noProof/>
        </w:rPr>
        <w:t>１）</w:t>
      </w:r>
      <w:r w:rsidR="00600D00" w:rsidRPr="00D63BEB">
        <w:rPr>
          <w:rFonts w:hint="eastAsia"/>
          <w:noProof/>
        </w:rPr>
        <w:t>他所蔵置許可貨物の搬入の場合のみ</w:t>
      </w:r>
    </w:p>
    <w:p w:rsidR="00DD6425" w:rsidRPr="00D63BEB" w:rsidRDefault="00DD6425" w:rsidP="00DD6425">
      <w:pPr>
        <w:rPr>
          <w:rFonts w:hAnsi="ＭＳ ゴシック"/>
          <w:noProof/>
          <w:szCs w:val="22"/>
        </w:rPr>
      </w:pPr>
    </w:p>
    <w:p w:rsidR="00826060" w:rsidRPr="00D63BEB" w:rsidRDefault="00826060" w:rsidP="00826060">
      <w:pPr>
        <w:rPr>
          <w:rFonts w:hAnsi="ＭＳ ゴシック"/>
          <w:noProof/>
          <w:szCs w:val="22"/>
        </w:rPr>
      </w:pPr>
      <w:r w:rsidRPr="00D63BEB">
        <w:rPr>
          <w:rFonts w:hAnsi="ＭＳ ゴシック" w:hint="eastAsia"/>
          <w:noProof/>
          <w:szCs w:val="22"/>
        </w:rPr>
        <w:t>３．制限事項</w:t>
      </w:r>
    </w:p>
    <w:p w:rsidR="00826060" w:rsidRPr="00D63BEB" w:rsidRDefault="0076290C" w:rsidP="0076290C">
      <w:pPr>
        <w:ind w:firstLineChars="200" w:firstLine="397"/>
        <w:rPr>
          <w:rFonts w:hAnsi="ＭＳ ゴシック"/>
          <w:noProof/>
          <w:szCs w:val="22"/>
        </w:rPr>
      </w:pPr>
      <w:r w:rsidRPr="00D63BEB">
        <w:rPr>
          <w:rFonts w:hAnsi="ＭＳ ゴシック" w:hint="eastAsia"/>
          <w:noProof/>
          <w:szCs w:val="22"/>
        </w:rPr>
        <w:t>①</w:t>
      </w:r>
      <w:r w:rsidR="00826060" w:rsidRPr="00D63BEB">
        <w:rPr>
          <w:rFonts w:hAnsi="ＭＳ ゴシック" w:hint="eastAsia"/>
          <w:noProof/>
          <w:szCs w:val="22"/>
        </w:rPr>
        <w:t>１業務で入力可能なＡＷＢ件数は、最大</w:t>
      </w:r>
      <w:r w:rsidRPr="00D63BEB">
        <w:rPr>
          <w:rFonts w:hAnsi="ＭＳ ゴシック" w:hint="eastAsia"/>
          <w:noProof/>
          <w:szCs w:val="22"/>
        </w:rPr>
        <w:t>１０</w:t>
      </w:r>
      <w:r w:rsidR="00826060" w:rsidRPr="00D63BEB">
        <w:rPr>
          <w:rFonts w:hAnsi="ＭＳ ゴシック" w:hint="eastAsia"/>
          <w:noProof/>
          <w:szCs w:val="22"/>
        </w:rPr>
        <w:t>件とする。</w:t>
      </w:r>
    </w:p>
    <w:p w:rsidR="0076290C" w:rsidRPr="00D63BEB" w:rsidRDefault="0076290C" w:rsidP="0076290C">
      <w:pPr>
        <w:ind w:firstLineChars="200" w:firstLine="397"/>
        <w:rPr>
          <w:rFonts w:hAnsi="ＭＳ ゴシック"/>
          <w:noProof/>
          <w:szCs w:val="22"/>
        </w:rPr>
      </w:pPr>
      <w:r w:rsidRPr="00D63BEB">
        <w:rPr>
          <w:rFonts w:hAnsi="ＭＳ ゴシック" w:hint="eastAsia"/>
          <w:noProof/>
          <w:szCs w:val="22"/>
        </w:rPr>
        <w:t>②１到着便で登録可能なＡＷＢ件数は、最大５００件とする。</w:t>
      </w:r>
    </w:p>
    <w:p w:rsidR="00DD6425" w:rsidRPr="00D63BEB" w:rsidRDefault="00DD6425" w:rsidP="00D33B20">
      <w:pPr>
        <w:ind w:leftChars="200" w:left="595" w:hangingChars="100" w:hanging="198"/>
        <w:rPr>
          <w:rFonts w:hAnsi="ＭＳ ゴシック"/>
          <w:noProof/>
          <w:szCs w:val="22"/>
        </w:rPr>
      </w:pPr>
    </w:p>
    <w:p w:rsidR="006048C0" w:rsidRPr="00D63BEB" w:rsidRDefault="00DD6425" w:rsidP="006048C0">
      <w:pPr>
        <w:outlineLvl w:val="0"/>
        <w:rPr>
          <w:rFonts w:hAnsi="ＭＳ ゴシック"/>
          <w:noProof/>
          <w:szCs w:val="22"/>
        </w:rPr>
      </w:pPr>
      <w:r w:rsidRPr="00D63BEB">
        <w:rPr>
          <w:rFonts w:hAnsi="ＭＳ ゴシック" w:hint="eastAsia"/>
          <w:noProof/>
          <w:szCs w:val="22"/>
        </w:rPr>
        <w:t>４．入力条件</w:t>
      </w:r>
    </w:p>
    <w:p w:rsidR="00DD6425" w:rsidRPr="00D63BEB" w:rsidRDefault="00DD6425" w:rsidP="006048C0">
      <w:pPr>
        <w:ind w:firstLineChars="100" w:firstLine="198"/>
        <w:outlineLvl w:val="0"/>
        <w:rPr>
          <w:rFonts w:hAnsi="ＭＳ ゴシック"/>
          <w:noProof/>
          <w:szCs w:val="22"/>
        </w:rPr>
      </w:pPr>
      <w:r w:rsidRPr="00D63BEB">
        <w:rPr>
          <w:rFonts w:hAnsi="ＭＳ ゴシック" w:hint="eastAsia"/>
          <w:szCs w:val="22"/>
        </w:rPr>
        <w:t>（１）入力者チェック</w:t>
      </w:r>
    </w:p>
    <w:p w:rsidR="009F7CEE" w:rsidRPr="00D63BEB" w:rsidRDefault="009F7CEE" w:rsidP="009F7CEE">
      <w:pPr>
        <w:ind w:firstLineChars="400" w:firstLine="794"/>
      </w:pPr>
      <w:r w:rsidRPr="00D63BEB">
        <w:rPr>
          <w:rFonts w:hint="eastAsia"/>
        </w:rPr>
        <w:t>①システムに登録されている利用者であること。</w:t>
      </w:r>
    </w:p>
    <w:p w:rsidR="009F7CEE" w:rsidRPr="00D63BEB" w:rsidRDefault="009F7CEE" w:rsidP="009F7CEE">
      <w:pPr>
        <w:ind w:leftChars="400" w:left="994" w:hangingChars="101" w:hanging="200"/>
      </w:pPr>
      <w:r w:rsidRPr="00D63BEB">
        <w:rPr>
          <w:rFonts w:hint="eastAsia"/>
        </w:rPr>
        <w:t>②他所蔵置貨物を入力する場合は、入力された他所蔵置場の管轄税関または他所蔵置許可申請者であること。</w:t>
      </w:r>
    </w:p>
    <w:p w:rsidR="0076290C" w:rsidRPr="00D63BEB" w:rsidRDefault="0076290C" w:rsidP="009F7CEE">
      <w:pPr>
        <w:ind w:leftChars="400" w:left="994" w:hangingChars="101" w:hanging="200"/>
      </w:pPr>
      <w:r w:rsidRPr="00D63BEB">
        <w:rPr>
          <w:rFonts w:hint="eastAsia"/>
        </w:rPr>
        <w:t>③</w:t>
      </w:r>
      <w:r w:rsidR="00D33B20" w:rsidRPr="00D63BEB">
        <w:rPr>
          <w:rFonts w:hAnsi="ＭＳ ゴシック" w:hint="eastAsia"/>
          <w:noProof/>
          <w:szCs w:val="22"/>
        </w:rPr>
        <w:t>入力者が保税蔵置場の場合は、システムに空港保税蔵置場として登録されている保税蔵置場の管理者であること。</w:t>
      </w:r>
    </w:p>
    <w:p w:rsidR="001F310E" w:rsidRPr="00D63BEB" w:rsidRDefault="001F310E" w:rsidP="00F22117">
      <w:pPr>
        <w:ind w:firstLineChars="100" w:firstLine="198"/>
        <w:rPr>
          <w:rFonts w:hAnsi="ＭＳ ゴシック"/>
          <w:szCs w:val="22"/>
        </w:rPr>
      </w:pPr>
      <w:r w:rsidRPr="00D63BEB">
        <w:rPr>
          <w:rFonts w:hAnsi="ＭＳ ゴシック" w:hint="eastAsia"/>
          <w:szCs w:val="22"/>
        </w:rPr>
        <w:t>（２）入力項目チェック</w:t>
      </w:r>
    </w:p>
    <w:p w:rsidR="001F310E" w:rsidRPr="00D63BEB" w:rsidRDefault="001F310E" w:rsidP="00F22117">
      <w:pPr>
        <w:ind w:firstLineChars="200" w:firstLine="397"/>
        <w:rPr>
          <w:rFonts w:hAnsi="ＭＳ ゴシック"/>
          <w:szCs w:val="22"/>
        </w:rPr>
      </w:pPr>
      <w:r w:rsidRPr="00D63BEB">
        <w:rPr>
          <w:rFonts w:hAnsi="ＭＳ ゴシック" w:hint="eastAsia"/>
          <w:szCs w:val="22"/>
        </w:rPr>
        <w:t>（Ａ）単項目チェック</w:t>
      </w:r>
    </w:p>
    <w:p w:rsidR="001F310E" w:rsidRPr="00D63BEB" w:rsidRDefault="001F310E" w:rsidP="00F22117">
      <w:pPr>
        <w:ind w:firstLineChars="602" w:firstLine="1194"/>
        <w:rPr>
          <w:rFonts w:hAnsi="ＭＳ ゴシック"/>
          <w:szCs w:val="22"/>
        </w:rPr>
      </w:pPr>
      <w:r w:rsidRPr="00D63BEB">
        <w:rPr>
          <w:rFonts w:hAnsi="ＭＳ ゴシック" w:hint="eastAsia"/>
          <w:szCs w:val="22"/>
        </w:rPr>
        <w:t>「入力項目表」及び「オンライン業務共通設計書」参照。</w:t>
      </w:r>
    </w:p>
    <w:p w:rsidR="001F310E" w:rsidRPr="00D63BEB" w:rsidRDefault="001F310E" w:rsidP="00F22117">
      <w:pPr>
        <w:ind w:firstLineChars="200" w:firstLine="397"/>
        <w:rPr>
          <w:rFonts w:hAnsi="ＭＳ ゴシック"/>
          <w:szCs w:val="22"/>
        </w:rPr>
      </w:pPr>
      <w:r w:rsidRPr="00D63BEB">
        <w:rPr>
          <w:rFonts w:hAnsi="ＭＳ ゴシック" w:hint="eastAsia"/>
          <w:szCs w:val="22"/>
        </w:rPr>
        <w:t>（Ｂ）項目間関連チェック</w:t>
      </w:r>
    </w:p>
    <w:p w:rsidR="006048C0" w:rsidRPr="00D63BEB" w:rsidRDefault="001F310E" w:rsidP="006048C0">
      <w:pPr>
        <w:ind w:firstLineChars="602" w:firstLine="1194"/>
      </w:pPr>
      <w:r w:rsidRPr="00D63BEB">
        <w:rPr>
          <w:rFonts w:hint="eastAsia"/>
        </w:rPr>
        <w:t>「入力項目表」及び「オンライン業務共通設計書」参照。</w:t>
      </w:r>
    </w:p>
    <w:p w:rsidR="00DD6425" w:rsidRPr="00D63BEB" w:rsidRDefault="00DD6425" w:rsidP="006048C0">
      <w:pPr>
        <w:ind w:firstLineChars="100" w:firstLine="198"/>
        <w:rPr>
          <w:rFonts w:hAnsi="ＭＳ ゴシック"/>
          <w:szCs w:val="22"/>
        </w:rPr>
      </w:pPr>
      <w:r w:rsidRPr="00D63BEB">
        <w:rPr>
          <w:rFonts w:hint="eastAsia"/>
          <w:noProof/>
        </w:rPr>
        <w:t>（</w:t>
      </w:r>
      <w:r w:rsidR="009F7CEE" w:rsidRPr="00D63BEB">
        <w:rPr>
          <w:rFonts w:hint="eastAsia"/>
          <w:noProof/>
        </w:rPr>
        <w:t>３</w:t>
      </w:r>
      <w:r w:rsidRPr="00D63BEB">
        <w:rPr>
          <w:rFonts w:hint="eastAsia"/>
          <w:noProof/>
        </w:rPr>
        <w:t>）輸入便</w:t>
      </w:r>
      <w:r w:rsidR="00043140" w:rsidRPr="00D63BEB">
        <w:rPr>
          <w:rFonts w:hint="eastAsia"/>
          <w:noProof/>
        </w:rPr>
        <w:t>情報</w:t>
      </w:r>
      <w:r w:rsidR="00826060" w:rsidRPr="00D63BEB">
        <w:rPr>
          <w:rFonts w:hint="eastAsia"/>
          <w:noProof/>
        </w:rPr>
        <w:t>ＤＢ</w:t>
      </w:r>
      <w:r w:rsidRPr="00D63BEB">
        <w:rPr>
          <w:rFonts w:hint="eastAsia"/>
          <w:noProof/>
        </w:rPr>
        <w:t>チェック</w:t>
      </w:r>
    </w:p>
    <w:p w:rsidR="009F7CEE" w:rsidRPr="00D63BEB" w:rsidRDefault="009F7CEE" w:rsidP="009F7CEE">
      <w:pPr>
        <w:ind w:firstLineChars="403" w:firstLine="800"/>
      </w:pPr>
      <w:r w:rsidRPr="00D63BEB">
        <w:rPr>
          <w:rFonts w:hint="eastAsia"/>
        </w:rPr>
        <w:t>①入力された到着便名に対する</w:t>
      </w:r>
      <w:r w:rsidR="00043140" w:rsidRPr="00D63BEB">
        <w:rPr>
          <w:rFonts w:hint="eastAsia"/>
        </w:rPr>
        <w:t>輸入便情報が</w:t>
      </w:r>
      <w:r w:rsidRPr="00D63BEB">
        <w:rPr>
          <w:rFonts w:hint="eastAsia"/>
        </w:rPr>
        <w:t>輸入便</w:t>
      </w:r>
      <w:r w:rsidR="00043140" w:rsidRPr="00D63BEB">
        <w:rPr>
          <w:rFonts w:hint="eastAsia"/>
        </w:rPr>
        <w:t>情報</w:t>
      </w:r>
      <w:r w:rsidRPr="00D63BEB">
        <w:rPr>
          <w:rFonts w:hint="eastAsia"/>
        </w:rPr>
        <w:t>ＤＢ</w:t>
      </w:r>
      <w:r w:rsidR="00043140" w:rsidRPr="00D63BEB">
        <w:rPr>
          <w:rFonts w:hint="eastAsia"/>
        </w:rPr>
        <w:t>に</w:t>
      </w:r>
      <w:r w:rsidRPr="00D63BEB">
        <w:rPr>
          <w:rFonts w:hint="eastAsia"/>
        </w:rPr>
        <w:t>存在すること。</w:t>
      </w:r>
    </w:p>
    <w:p w:rsidR="009F7CEE" w:rsidRPr="00D63BEB" w:rsidRDefault="009F7CEE" w:rsidP="009F7CEE">
      <w:pPr>
        <w:ind w:firstLineChars="403" w:firstLine="800"/>
      </w:pPr>
      <w:r w:rsidRPr="00D63BEB">
        <w:rPr>
          <w:rFonts w:hint="eastAsia"/>
        </w:rPr>
        <w:t>②入力されたＡＷＢ番号が登録されていること。</w:t>
      </w:r>
    </w:p>
    <w:p w:rsidR="00F24D37" w:rsidRPr="00D63BEB" w:rsidRDefault="00F24D37" w:rsidP="00F24D37">
      <w:pPr>
        <w:ind w:leftChars="404" w:left="1000" w:hangingChars="100" w:hanging="198"/>
      </w:pPr>
      <w:r w:rsidRPr="00D63BEB">
        <w:rPr>
          <w:rFonts w:hint="eastAsia"/>
        </w:rPr>
        <w:t>③入力者が航空会社の場合は、ＡＷＢ情報登録業務またはＰＫＧ業務を実施した利用者と同一であること。</w:t>
      </w:r>
    </w:p>
    <w:p w:rsidR="009F7CEE" w:rsidRPr="00D63BEB" w:rsidRDefault="00685F69" w:rsidP="009F7CEE">
      <w:pPr>
        <w:ind w:leftChars="401" w:left="994" w:hangingChars="100" w:hanging="198"/>
      </w:pPr>
      <w:r>
        <w:br w:type="page"/>
      </w:r>
      <w:r w:rsidR="00F24D37" w:rsidRPr="00D63BEB">
        <w:rPr>
          <w:rFonts w:hint="eastAsia"/>
        </w:rPr>
        <w:lastRenderedPageBreak/>
        <w:t>④</w:t>
      </w:r>
      <w:r w:rsidR="009F7CEE" w:rsidRPr="00D63BEB">
        <w:rPr>
          <w:rFonts w:hint="eastAsia"/>
        </w:rPr>
        <w:t>ＵＬＤ収容の他空港向一括保税運送貨物である旨の入力がされた場合は、ＡＷＢ情報登録業務により、その旨が登録されていること。</w:t>
      </w:r>
    </w:p>
    <w:p w:rsidR="009F7CEE" w:rsidRPr="00D63BEB" w:rsidRDefault="00F24D37" w:rsidP="00043140">
      <w:pPr>
        <w:ind w:leftChars="401" w:left="994" w:hangingChars="100" w:hanging="198"/>
      </w:pPr>
      <w:r w:rsidRPr="00D63BEB">
        <w:rPr>
          <w:rFonts w:hint="eastAsia"/>
        </w:rPr>
        <w:t>⑤</w:t>
      </w:r>
      <w:r w:rsidR="00D33B20" w:rsidRPr="00D63BEB">
        <w:rPr>
          <w:rFonts w:hint="eastAsia"/>
        </w:rPr>
        <w:t>入力された到着便名に対して、取卸しした保税蔵置場がシステムに登録されている制限値を超えないこと。</w:t>
      </w:r>
    </w:p>
    <w:p w:rsidR="009F7CEE" w:rsidRPr="00D63BEB" w:rsidRDefault="00F24D37" w:rsidP="00D33B20">
      <w:pPr>
        <w:ind w:leftChars="401" w:left="994" w:hangingChars="100" w:hanging="198"/>
      </w:pPr>
      <w:r w:rsidRPr="00D63BEB">
        <w:rPr>
          <w:rFonts w:hint="eastAsia"/>
        </w:rPr>
        <w:t>⑥</w:t>
      </w:r>
      <w:r w:rsidR="009F7CEE" w:rsidRPr="00D63BEB">
        <w:rPr>
          <w:rFonts w:hint="eastAsia"/>
        </w:rPr>
        <w:t>追加の場合は、</w:t>
      </w:r>
      <w:r w:rsidR="00D33B20" w:rsidRPr="00D63BEB">
        <w:rPr>
          <w:rFonts w:hint="eastAsia"/>
        </w:rPr>
        <w:t>入力されたＡＷＢ番号に対して</w:t>
      </w:r>
      <w:r w:rsidR="009F7CEE" w:rsidRPr="00D63BEB">
        <w:rPr>
          <w:rFonts w:hint="eastAsia"/>
        </w:rPr>
        <w:t>ＰＫＧ業務</w:t>
      </w:r>
      <w:r w:rsidR="00D33B20" w:rsidRPr="00D63BEB">
        <w:rPr>
          <w:rFonts w:hint="eastAsia"/>
        </w:rPr>
        <w:t>または</w:t>
      </w:r>
      <w:r w:rsidR="009F7CEE" w:rsidRPr="00D63BEB">
        <w:rPr>
          <w:rFonts w:hint="eastAsia"/>
        </w:rPr>
        <w:t>本業務が行われていないこと。</w:t>
      </w:r>
      <w:r w:rsidR="00D33B20" w:rsidRPr="00D63BEB">
        <w:rPr>
          <w:rFonts w:hint="eastAsia"/>
        </w:rPr>
        <w:t>ただし、</w:t>
      </w:r>
      <w:r w:rsidR="00B43194" w:rsidRPr="00D63BEB">
        <w:rPr>
          <w:rFonts w:hint="eastAsia"/>
        </w:rPr>
        <w:t>「ＵＬＤ引取情報登録（ＵＤＡ）」</w:t>
      </w:r>
      <w:r w:rsidR="00D33B20" w:rsidRPr="00D63BEB">
        <w:rPr>
          <w:rFonts w:hint="eastAsia"/>
        </w:rPr>
        <w:t>業務が行われている場合を除く。</w:t>
      </w:r>
    </w:p>
    <w:p w:rsidR="009F7CEE" w:rsidRPr="00D63BEB" w:rsidRDefault="00F24D37" w:rsidP="009F7CEE">
      <w:pPr>
        <w:ind w:leftChars="400" w:left="992" w:hangingChars="100" w:hanging="198"/>
      </w:pPr>
      <w:r w:rsidRPr="00D63BEB">
        <w:rPr>
          <w:rFonts w:hint="eastAsia"/>
        </w:rPr>
        <w:t>⑦</w:t>
      </w:r>
      <w:r w:rsidR="009F7CEE" w:rsidRPr="00D63BEB">
        <w:rPr>
          <w:rFonts w:hint="eastAsia"/>
        </w:rPr>
        <w:t>訂正の場合は、</w:t>
      </w:r>
      <w:r w:rsidR="00D33B20" w:rsidRPr="00D63BEB">
        <w:rPr>
          <w:rFonts w:hint="eastAsia"/>
        </w:rPr>
        <w:t>入力されたＡＷＢ番号に対して</w:t>
      </w:r>
      <w:r w:rsidR="009F7CEE" w:rsidRPr="00D63BEB">
        <w:rPr>
          <w:rFonts w:hint="eastAsia"/>
        </w:rPr>
        <w:t>ＡＷＢ情報登録業務及びＰＫＧ業務が既に行われ、不突合であること。</w:t>
      </w:r>
    </w:p>
    <w:p w:rsidR="009F7CEE" w:rsidRPr="00D63BEB" w:rsidRDefault="00F24D37" w:rsidP="009F7CEE">
      <w:pPr>
        <w:ind w:firstLineChars="400" w:firstLine="794"/>
      </w:pPr>
      <w:r w:rsidRPr="00D63BEB">
        <w:rPr>
          <w:rFonts w:hint="eastAsia"/>
        </w:rPr>
        <w:t>⑧</w:t>
      </w:r>
      <w:r w:rsidR="009F7CEE" w:rsidRPr="00D63BEB">
        <w:rPr>
          <w:rFonts w:hint="eastAsia"/>
        </w:rPr>
        <w:t>削除の場合は、</w:t>
      </w:r>
      <w:r w:rsidR="00D33B20" w:rsidRPr="00D63BEB">
        <w:rPr>
          <w:rFonts w:hint="eastAsia"/>
        </w:rPr>
        <w:t>入力されたＡＷＢ番号に対して</w:t>
      </w:r>
      <w:r w:rsidR="009F7CEE" w:rsidRPr="00D63BEB">
        <w:rPr>
          <w:rFonts w:hint="eastAsia"/>
        </w:rPr>
        <w:t>ＡＷＢ情報登録業務が行われていないこと。</w:t>
      </w:r>
    </w:p>
    <w:p w:rsidR="009F7CEE" w:rsidRPr="00D63BEB" w:rsidRDefault="00F24D37" w:rsidP="009F7CEE">
      <w:pPr>
        <w:ind w:leftChars="400" w:left="992" w:hangingChars="100" w:hanging="198"/>
      </w:pPr>
      <w:r w:rsidRPr="00D63BEB">
        <w:rPr>
          <w:rFonts w:hint="eastAsia"/>
        </w:rPr>
        <w:t>⑨</w:t>
      </w:r>
      <w:r w:rsidR="00BF2CD9" w:rsidRPr="00D63BEB">
        <w:rPr>
          <w:rFonts w:hint="eastAsia"/>
        </w:rPr>
        <w:t>不突合情報に</w:t>
      </w:r>
      <w:r w:rsidR="00C1463E" w:rsidRPr="00D63BEB">
        <w:rPr>
          <w:rFonts w:hint="eastAsia"/>
        </w:rPr>
        <w:t>出力された</w:t>
      </w:r>
      <w:r w:rsidR="009F7CEE" w:rsidRPr="00D63BEB">
        <w:rPr>
          <w:rFonts w:hint="eastAsia"/>
        </w:rPr>
        <w:t>不突合の種類と入力された訂正理由コードについて、下記の条件を満たしていること。</w:t>
      </w:r>
    </w:p>
    <w:p w:rsidR="009F7CEE" w:rsidRPr="00D63BEB" w:rsidRDefault="009F7CEE" w:rsidP="009F7CEE">
      <w:pPr>
        <w:ind w:firstLineChars="501" w:firstLine="994"/>
      </w:pPr>
      <w:r w:rsidRPr="00D63BEB">
        <w:rPr>
          <w:rFonts w:hint="eastAsia"/>
        </w:rPr>
        <w:t>【不突合及び未突合種類と意味】</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7"/>
        <w:gridCol w:w="1272"/>
        <w:gridCol w:w="6172"/>
      </w:tblGrid>
      <w:tr w:rsidR="009F7CEE" w:rsidRPr="00D63BEB" w:rsidTr="009F7CEE">
        <w:trPr>
          <w:trHeight w:val="502"/>
        </w:trPr>
        <w:tc>
          <w:tcPr>
            <w:tcW w:w="2639" w:type="dxa"/>
            <w:gridSpan w:val="2"/>
            <w:tcBorders>
              <w:bottom w:val="single" w:sz="4" w:space="0" w:color="auto"/>
            </w:tcBorders>
            <w:vAlign w:val="center"/>
          </w:tcPr>
          <w:p w:rsidR="009F7CEE" w:rsidRPr="00D63BEB" w:rsidRDefault="009F7CEE" w:rsidP="00F17D40">
            <w:pPr>
              <w:jc w:val="center"/>
            </w:pPr>
            <w:r w:rsidRPr="00D63BEB">
              <w:rPr>
                <w:rFonts w:hint="eastAsia"/>
              </w:rPr>
              <w:t>不突合及び未突合種類</w:t>
            </w:r>
          </w:p>
        </w:tc>
        <w:tc>
          <w:tcPr>
            <w:tcW w:w="6172" w:type="dxa"/>
            <w:tcBorders>
              <w:bottom w:val="single" w:sz="4" w:space="0" w:color="auto"/>
            </w:tcBorders>
            <w:vAlign w:val="center"/>
          </w:tcPr>
          <w:p w:rsidR="009F7CEE" w:rsidRPr="00D63BEB" w:rsidRDefault="009F7CEE" w:rsidP="00F17D40">
            <w:pPr>
              <w:jc w:val="center"/>
            </w:pPr>
            <w:r w:rsidRPr="00D63BEB">
              <w:rPr>
                <w:rFonts w:hint="eastAsia"/>
              </w:rPr>
              <w:t>説　明</w:t>
            </w:r>
          </w:p>
        </w:tc>
      </w:tr>
      <w:tr w:rsidR="009F7CEE" w:rsidRPr="00D63BEB" w:rsidTr="009F7CEE">
        <w:trPr>
          <w:trHeight w:val="645"/>
        </w:trPr>
        <w:tc>
          <w:tcPr>
            <w:tcW w:w="1367" w:type="dxa"/>
            <w:tcBorders>
              <w:top w:val="single" w:sz="4" w:space="0" w:color="auto"/>
            </w:tcBorders>
          </w:tcPr>
          <w:p w:rsidR="009F7CEE" w:rsidRPr="00D63BEB" w:rsidRDefault="009F7CEE" w:rsidP="00F17D40">
            <w:pPr>
              <w:pStyle w:val="a3"/>
              <w:tabs>
                <w:tab w:val="clear" w:pos="4252"/>
                <w:tab w:val="clear" w:pos="8504"/>
              </w:tabs>
              <w:snapToGrid/>
            </w:pPr>
            <w:r w:rsidRPr="00D63BEB">
              <w:rPr>
                <w:rFonts w:hint="eastAsia"/>
              </w:rPr>
              <w:t>ＳＨＯＲＴ</w:t>
            </w:r>
          </w:p>
        </w:tc>
        <w:tc>
          <w:tcPr>
            <w:tcW w:w="1272" w:type="dxa"/>
            <w:tcBorders>
              <w:top w:val="single" w:sz="4" w:space="0" w:color="auto"/>
            </w:tcBorders>
          </w:tcPr>
          <w:p w:rsidR="009F7CEE" w:rsidRPr="00D63BEB" w:rsidRDefault="009F7CEE" w:rsidP="00F17D40">
            <w:pPr>
              <w:pStyle w:val="a3"/>
              <w:tabs>
                <w:tab w:val="clear" w:pos="4252"/>
                <w:tab w:val="clear" w:pos="8504"/>
              </w:tabs>
              <w:snapToGrid/>
            </w:pPr>
            <w:r w:rsidRPr="00D63BEB">
              <w:rPr>
                <w:rFonts w:hint="eastAsia"/>
              </w:rPr>
              <w:t>不突合</w:t>
            </w:r>
          </w:p>
        </w:tc>
        <w:tc>
          <w:tcPr>
            <w:tcW w:w="6172" w:type="dxa"/>
            <w:tcBorders>
              <w:top w:val="single" w:sz="4" w:space="0" w:color="auto"/>
            </w:tcBorders>
          </w:tcPr>
          <w:p w:rsidR="009F7CEE" w:rsidRPr="00D63BEB" w:rsidRDefault="009F7CEE" w:rsidP="00F17D40">
            <w:pPr>
              <w:pStyle w:val="a3"/>
              <w:tabs>
                <w:tab w:val="clear" w:pos="4252"/>
                <w:tab w:val="clear" w:pos="8504"/>
              </w:tabs>
              <w:snapToGrid/>
            </w:pPr>
            <w:r w:rsidRPr="00D63BEB">
              <w:rPr>
                <w:rFonts w:hint="eastAsia"/>
              </w:rPr>
              <w:t>ＡＷＢ情報登録業務で登録された到着個数よりＰＫＧ業務で登録された確認個数が少ない場合</w:t>
            </w:r>
          </w:p>
        </w:tc>
      </w:tr>
      <w:tr w:rsidR="009F7CEE" w:rsidRPr="00D63BEB" w:rsidTr="009F7CEE">
        <w:trPr>
          <w:trHeight w:val="660"/>
        </w:trPr>
        <w:tc>
          <w:tcPr>
            <w:tcW w:w="1367" w:type="dxa"/>
          </w:tcPr>
          <w:p w:rsidR="009F7CEE" w:rsidRPr="00D63BEB" w:rsidRDefault="009F7CEE" w:rsidP="00F17D40">
            <w:pPr>
              <w:pStyle w:val="a3"/>
              <w:tabs>
                <w:tab w:val="clear" w:pos="4252"/>
                <w:tab w:val="clear" w:pos="8504"/>
              </w:tabs>
              <w:snapToGrid/>
            </w:pPr>
            <w:r w:rsidRPr="00D63BEB">
              <w:rPr>
                <w:rFonts w:hint="eastAsia"/>
              </w:rPr>
              <w:t>ＯＶＥＲ</w:t>
            </w:r>
          </w:p>
        </w:tc>
        <w:tc>
          <w:tcPr>
            <w:tcW w:w="1272" w:type="dxa"/>
          </w:tcPr>
          <w:p w:rsidR="009F7CEE" w:rsidRPr="00D63BEB" w:rsidRDefault="009F7CEE" w:rsidP="00F17D40">
            <w:pPr>
              <w:pStyle w:val="a3"/>
              <w:tabs>
                <w:tab w:val="clear" w:pos="4252"/>
                <w:tab w:val="clear" w:pos="8504"/>
              </w:tabs>
              <w:snapToGrid/>
            </w:pPr>
            <w:r w:rsidRPr="00D63BEB">
              <w:rPr>
                <w:rFonts w:hint="eastAsia"/>
              </w:rPr>
              <w:t>不突合</w:t>
            </w:r>
          </w:p>
        </w:tc>
        <w:tc>
          <w:tcPr>
            <w:tcW w:w="6172" w:type="dxa"/>
          </w:tcPr>
          <w:p w:rsidR="009F7CEE" w:rsidRPr="00D63BEB" w:rsidRDefault="009F7CEE" w:rsidP="00F17D40">
            <w:pPr>
              <w:pStyle w:val="a3"/>
              <w:tabs>
                <w:tab w:val="clear" w:pos="4252"/>
                <w:tab w:val="clear" w:pos="8504"/>
              </w:tabs>
              <w:snapToGrid/>
            </w:pPr>
            <w:r w:rsidRPr="00D63BEB">
              <w:rPr>
                <w:rFonts w:hint="eastAsia"/>
              </w:rPr>
              <w:t>ＡＷＢ情報登録業務で登録された到着個数よりＰＫＧ業務で登録された確認個数が多い場合</w:t>
            </w:r>
          </w:p>
        </w:tc>
      </w:tr>
      <w:tr w:rsidR="009F7CEE" w:rsidRPr="00D63BEB" w:rsidTr="009F7CEE">
        <w:trPr>
          <w:trHeight w:val="654"/>
        </w:trPr>
        <w:tc>
          <w:tcPr>
            <w:tcW w:w="1367" w:type="dxa"/>
          </w:tcPr>
          <w:p w:rsidR="009F7CEE" w:rsidRPr="00D63BEB" w:rsidRDefault="009F7CEE" w:rsidP="00F17D40">
            <w:pPr>
              <w:pStyle w:val="a3"/>
              <w:tabs>
                <w:tab w:val="clear" w:pos="4252"/>
                <w:tab w:val="clear" w:pos="8504"/>
              </w:tabs>
              <w:snapToGrid/>
            </w:pPr>
            <w:r w:rsidRPr="00D63BEB">
              <w:rPr>
                <w:rFonts w:hint="eastAsia"/>
              </w:rPr>
              <w:t>ＭＳＡＷ</w:t>
            </w:r>
          </w:p>
        </w:tc>
        <w:tc>
          <w:tcPr>
            <w:tcW w:w="1272" w:type="dxa"/>
          </w:tcPr>
          <w:p w:rsidR="009F7CEE" w:rsidRPr="00D63BEB" w:rsidRDefault="009F7CEE" w:rsidP="00F17D40">
            <w:pPr>
              <w:pStyle w:val="a3"/>
              <w:tabs>
                <w:tab w:val="clear" w:pos="4252"/>
                <w:tab w:val="clear" w:pos="8504"/>
              </w:tabs>
              <w:snapToGrid/>
            </w:pPr>
            <w:r w:rsidRPr="00D63BEB">
              <w:rPr>
                <w:rFonts w:hint="eastAsia"/>
              </w:rPr>
              <w:t>未突合</w:t>
            </w:r>
          </w:p>
        </w:tc>
        <w:tc>
          <w:tcPr>
            <w:tcW w:w="6172" w:type="dxa"/>
          </w:tcPr>
          <w:p w:rsidR="009F7CEE" w:rsidRPr="00D63BEB" w:rsidRDefault="009F7CEE" w:rsidP="00F17D40">
            <w:pPr>
              <w:pStyle w:val="a3"/>
              <w:tabs>
                <w:tab w:val="clear" w:pos="4252"/>
                <w:tab w:val="clear" w:pos="8504"/>
              </w:tabs>
              <w:snapToGrid/>
            </w:pPr>
            <w:r w:rsidRPr="00D63BEB">
              <w:rPr>
                <w:rFonts w:hint="eastAsia"/>
              </w:rPr>
              <w:t>ＰＫＧ業務のみ行われ、ＡＷＢ情報登録業務が行われていない場合</w:t>
            </w:r>
          </w:p>
        </w:tc>
      </w:tr>
      <w:tr w:rsidR="009F7CEE" w:rsidRPr="00D63BEB" w:rsidTr="009F7CEE">
        <w:trPr>
          <w:trHeight w:val="654"/>
        </w:trPr>
        <w:tc>
          <w:tcPr>
            <w:tcW w:w="1367" w:type="dxa"/>
          </w:tcPr>
          <w:p w:rsidR="009F7CEE" w:rsidRPr="00D63BEB" w:rsidRDefault="009F7CEE" w:rsidP="00F17D40">
            <w:pPr>
              <w:pStyle w:val="a3"/>
              <w:tabs>
                <w:tab w:val="clear" w:pos="4252"/>
                <w:tab w:val="clear" w:pos="8504"/>
              </w:tabs>
              <w:snapToGrid/>
            </w:pPr>
            <w:r w:rsidRPr="00D63BEB">
              <w:rPr>
                <w:rFonts w:hint="eastAsia"/>
              </w:rPr>
              <w:t>ＭＳＣＡ</w:t>
            </w:r>
          </w:p>
        </w:tc>
        <w:tc>
          <w:tcPr>
            <w:tcW w:w="1272" w:type="dxa"/>
          </w:tcPr>
          <w:p w:rsidR="009F7CEE" w:rsidRPr="00D63BEB" w:rsidRDefault="009F7CEE" w:rsidP="00F17D40">
            <w:pPr>
              <w:pStyle w:val="a3"/>
              <w:tabs>
                <w:tab w:val="clear" w:pos="4252"/>
                <w:tab w:val="clear" w:pos="8504"/>
              </w:tabs>
              <w:snapToGrid/>
            </w:pPr>
            <w:r w:rsidRPr="00D63BEB">
              <w:rPr>
                <w:rFonts w:hint="eastAsia"/>
              </w:rPr>
              <w:t>未突合</w:t>
            </w:r>
          </w:p>
        </w:tc>
        <w:tc>
          <w:tcPr>
            <w:tcW w:w="6172" w:type="dxa"/>
          </w:tcPr>
          <w:p w:rsidR="009F7CEE" w:rsidRPr="00D63BEB" w:rsidRDefault="009F7CEE" w:rsidP="00F17D40">
            <w:pPr>
              <w:pStyle w:val="a3"/>
              <w:tabs>
                <w:tab w:val="clear" w:pos="4252"/>
                <w:tab w:val="clear" w:pos="8504"/>
              </w:tabs>
              <w:snapToGrid/>
            </w:pPr>
            <w:r w:rsidRPr="00D63BEB">
              <w:rPr>
                <w:rFonts w:hint="eastAsia"/>
              </w:rPr>
              <w:t>ＡＷＢ情報登録業務のみ行われ、ＰＫＧ業務</w:t>
            </w:r>
            <w:r w:rsidR="00C1463E" w:rsidRPr="00D63BEB">
              <w:rPr>
                <w:rFonts w:hint="eastAsia"/>
              </w:rPr>
              <w:t>またはＣＰＫ業務</w:t>
            </w:r>
            <w:r w:rsidRPr="00D63BEB">
              <w:rPr>
                <w:rFonts w:hint="eastAsia"/>
              </w:rPr>
              <w:t>が行われていない場合</w:t>
            </w:r>
            <w:r w:rsidR="00C1463E" w:rsidRPr="00D63BEB">
              <w:rPr>
                <w:rFonts w:hint="eastAsia"/>
              </w:rPr>
              <w:t>（ＵＬＤ収容の仮陸揚貨物、機移し貨物または他空港向一括保税運送貨物を除く）</w:t>
            </w:r>
          </w:p>
        </w:tc>
      </w:tr>
      <w:tr w:rsidR="009F7CEE" w:rsidRPr="00D63BEB" w:rsidTr="009F7CEE">
        <w:trPr>
          <w:trHeight w:val="670"/>
        </w:trPr>
        <w:tc>
          <w:tcPr>
            <w:tcW w:w="1367" w:type="dxa"/>
          </w:tcPr>
          <w:p w:rsidR="009F7CEE" w:rsidRPr="00D63BEB" w:rsidRDefault="009F7CEE" w:rsidP="00F17D40">
            <w:pPr>
              <w:pStyle w:val="a3"/>
              <w:tabs>
                <w:tab w:val="clear" w:pos="4252"/>
                <w:tab w:val="clear" w:pos="8504"/>
              </w:tabs>
              <w:snapToGrid/>
            </w:pPr>
            <w:r w:rsidRPr="00D63BEB">
              <w:rPr>
                <w:rFonts w:hint="eastAsia"/>
              </w:rPr>
              <w:t>ＷＧＴ</w:t>
            </w:r>
            <w:r w:rsidR="00C1463E" w:rsidRPr="00D63BEB">
              <w:rPr>
                <w:rFonts w:hint="eastAsia"/>
                <w:vertAlign w:val="superscript"/>
              </w:rPr>
              <w:t>＊２</w:t>
            </w:r>
          </w:p>
        </w:tc>
        <w:tc>
          <w:tcPr>
            <w:tcW w:w="1272" w:type="dxa"/>
          </w:tcPr>
          <w:p w:rsidR="009F7CEE" w:rsidRPr="00D63BEB" w:rsidRDefault="009F7CEE" w:rsidP="00F17D40">
            <w:pPr>
              <w:pStyle w:val="a3"/>
              <w:tabs>
                <w:tab w:val="clear" w:pos="4252"/>
                <w:tab w:val="clear" w:pos="8504"/>
              </w:tabs>
              <w:snapToGrid/>
            </w:pPr>
            <w:r w:rsidRPr="00D63BEB">
              <w:rPr>
                <w:rFonts w:hint="eastAsia"/>
              </w:rPr>
              <w:t>不突合</w:t>
            </w:r>
          </w:p>
        </w:tc>
        <w:tc>
          <w:tcPr>
            <w:tcW w:w="6172" w:type="dxa"/>
          </w:tcPr>
          <w:p w:rsidR="009F7CEE" w:rsidRPr="00D63BEB" w:rsidRDefault="009F7CEE" w:rsidP="00F17D40">
            <w:pPr>
              <w:pStyle w:val="a3"/>
              <w:tabs>
                <w:tab w:val="clear" w:pos="4252"/>
                <w:tab w:val="clear" w:pos="8504"/>
              </w:tabs>
              <w:snapToGrid/>
            </w:pPr>
            <w:r w:rsidRPr="00D63BEB">
              <w:rPr>
                <w:rFonts w:hint="eastAsia"/>
              </w:rPr>
              <w:t>ＡＷＢ情報登録業務で登録された到着重量とＰＫＧ業務で登録された確認重量が一致しない場合</w:t>
            </w:r>
          </w:p>
        </w:tc>
      </w:tr>
    </w:tbl>
    <w:p w:rsidR="009F7CEE" w:rsidRPr="00D63BEB" w:rsidRDefault="00C1463E" w:rsidP="00C1463E">
      <w:pPr>
        <w:ind w:leftChars="500" w:left="1786" w:hangingChars="400" w:hanging="794"/>
        <w:jc w:val="left"/>
      </w:pPr>
      <w:r w:rsidRPr="00D63BEB">
        <w:rPr>
          <w:rFonts w:hint="eastAsia"/>
        </w:rPr>
        <w:t>（</w:t>
      </w:r>
      <w:r w:rsidR="009F7CEE" w:rsidRPr="00D63BEB">
        <w:rPr>
          <w:rFonts w:hint="eastAsia"/>
        </w:rPr>
        <w:t>＊</w:t>
      </w:r>
      <w:r w:rsidRPr="00D63BEB">
        <w:rPr>
          <w:rFonts w:hint="eastAsia"/>
        </w:rPr>
        <w:t>２）</w:t>
      </w:r>
      <w:r w:rsidR="009F7CEE" w:rsidRPr="00D63BEB">
        <w:rPr>
          <w:rFonts w:hint="eastAsia"/>
        </w:rPr>
        <w:t>不突合の種類の「ＷＧＴ」と「ＳＨＯＲＴ」または「ＯＶＥＲ」が重複した場合は、</w:t>
      </w:r>
      <w:r w:rsidR="00E2729C">
        <w:br/>
      </w:r>
      <w:r w:rsidR="009F7CEE" w:rsidRPr="00D63BEB">
        <w:rPr>
          <w:rFonts w:hint="eastAsia"/>
        </w:rPr>
        <w:t>「ＳＨＯＲＴ」または「ＯＶＥＲ」を優先する。</w:t>
      </w:r>
    </w:p>
    <w:p w:rsidR="009F7CEE" w:rsidRPr="00D63BEB" w:rsidRDefault="009F7CEE" w:rsidP="009F7CEE"/>
    <w:p w:rsidR="009F7CEE" w:rsidRPr="00D63BEB" w:rsidRDefault="009F7CEE" w:rsidP="009F7CEE">
      <w:pPr>
        <w:ind w:firstLineChars="501" w:firstLine="994"/>
      </w:pPr>
      <w:r w:rsidRPr="00D63BEB">
        <w:rPr>
          <w:rFonts w:hint="eastAsia"/>
        </w:rPr>
        <w:t>【不突合または未突合種類と訂正理由コードの対応】</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1227"/>
        <w:gridCol w:w="1228"/>
        <w:gridCol w:w="1227"/>
        <w:gridCol w:w="1228"/>
        <w:gridCol w:w="1228"/>
      </w:tblGrid>
      <w:tr w:rsidR="009F7CEE" w:rsidRPr="00D63BEB" w:rsidTr="009F7CEE">
        <w:trPr>
          <w:trHeight w:val="890"/>
        </w:trPr>
        <w:tc>
          <w:tcPr>
            <w:tcW w:w="2673" w:type="dxa"/>
            <w:tcBorders>
              <w:tl2br w:val="single" w:sz="4" w:space="0" w:color="auto"/>
            </w:tcBorders>
          </w:tcPr>
          <w:p w:rsidR="009F7CEE" w:rsidRPr="00D63BEB" w:rsidRDefault="009F7CEE" w:rsidP="009F7CEE">
            <w:pPr>
              <w:tabs>
                <w:tab w:val="left" w:pos="1578"/>
              </w:tabs>
              <w:ind w:firstLineChars="602" w:firstLine="1194"/>
              <w:jc w:val="left"/>
            </w:pPr>
            <w:r w:rsidRPr="00D63BEB">
              <w:rPr>
                <w:rFonts w:hint="eastAsia"/>
              </w:rPr>
              <w:t>不突合または</w:t>
            </w:r>
          </w:p>
          <w:p w:rsidR="009F7CEE" w:rsidRPr="00D63BEB" w:rsidRDefault="009F7CEE" w:rsidP="009F7CEE">
            <w:pPr>
              <w:tabs>
                <w:tab w:val="left" w:pos="1578"/>
              </w:tabs>
              <w:ind w:firstLineChars="703" w:firstLine="1395"/>
              <w:jc w:val="left"/>
            </w:pPr>
            <w:r w:rsidRPr="00D63BEB">
              <w:rPr>
                <w:rFonts w:hint="eastAsia"/>
              </w:rPr>
              <w:t>未突合種類</w:t>
            </w:r>
          </w:p>
          <w:p w:rsidR="009F7CEE" w:rsidRPr="00D63BEB" w:rsidRDefault="009F7CEE" w:rsidP="00F17D40">
            <w:pPr>
              <w:tabs>
                <w:tab w:val="left" w:pos="1578"/>
              </w:tabs>
              <w:jc w:val="left"/>
            </w:pPr>
            <w:r w:rsidRPr="00D63BEB">
              <w:rPr>
                <w:rFonts w:hint="eastAsia"/>
              </w:rPr>
              <w:t>訂正理由コード</w:t>
            </w:r>
          </w:p>
        </w:tc>
        <w:tc>
          <w:tcPr>
            <w:tcW w:w="1227" w:type="dxa"/>
            <w:vAlign w:val="center"/>
          </w:tcPr>
          <w:p w:rsidR="009F7CEE" w:rsidRPr="00D63BEB" w:rsidRDefault="009F7CEE" w:rsidP="00F17D40">
            <w:pPr>
              <w:jc w:val="center"/>
            </w:pPr>
            <w:r w:rsidRPr="00D63BEB">
              <w:rPr>
                <w:rFonts w:hint="eastAsia"/>
              </w:rPr>
              <w:t>ＳＨＯＲＴ</w:t>
            </w:r>
          </w:p>
        </w:tc>
        <w:tc>
          <w:tcPr>
            <w:tcW w:w="1228" w:type="dxa"/>
            <w:vAlign w:val="center"/>
          </w:tcPr>
          <w:p w:rsidR="009F7CEE" w:rsidRPr="00D63BEB" w:rsidRDefault="009F7CEE" w:rsidP="00F17D40">
            <w:pPr>
              <w:jc w:val="center"/>
            </w:pPr>
            <w:r w:rsidRPr="00D63BEB">
              <w:rPr>
                <w:rFonts w:hint="eastAsia"/>
              </w:rPr>
              <w:t>ＯＶＥＲ</w:t>
            </w:r>
          </w:p>
        </w:tc>
        <w:tc>
          <w:tcPr>
            <w:tcW w:w="1227" w:type="dxa"/>
            <w:vAlign w:val="center"/>
          </w:tcPr>
          <w:p w:rsidR="009F7CEE" w:rsidRPr="00D63BEB" w:rsidRDefault="009F7CEE" w:rsidP="00F17D40">
            <w:pPr>
              <w:jc w:val="center"/>
            </w:pPr>
            <w:r w:rsidRPr="00D63BEB">
              <w:rPr>
                <w:rFonts w:hint="eastAsia"/>
              </w:rPr>
              <w:t>ＭＳＡＷ</w:t>
            </w:r>
          </w:p>
        </w:tc>
        <w:tc>
          <w:tcPr>
            <w:tcW w:w="1228" w:type="dxa"/>
            <w:vAlign w:val="center"/>
          </w:tcPr>
          <w:p w:rsidR="009F7CEE" w:rsidRPr="00D63BEB" w:rsidRDefault="009F7CEE" w:rsidP="00F17D40">
            <w:pPr>
              <w:jc w:val="center"/>
            </w:pPr>
            <w:r w:rsidRPr="00D63BEB">
              <w:rPr>
                <w:rFonts w:hint="eastAsia"/>
              </w:rPr>
              <w:t>ＭＳＣＡ</w:t>
            </w:r>
          </w:p>
        </w:tc>
        <w:tc>
          <w:tcPr>
            <w:tcW w:w="1228" w:type="dxa"/>
            <w:vAlign w:val="center"/>
          </w:tcPr>
          <w:p w:rsidR="009F7CEE" w:rsidRPr="00D63BEB" w:rsidRDefault="009F7CEE" w:rsidP="00F17D40">
            <w:pPr>
              <w:jc w:val="center"/>
            </w:pPr>
            <w:r w:rsidRPr="00D63BEB">
              <w:rPr>
                <w:rFonts w:hint="eastAsia"/>
              </w:rPr>
              <w:t>ＷＧＴ</w:t>
            </w:r>
          </w:p>
        </w:tc>
      </w:tr>
      <w:tr w:rsidR="009F7CEE" w:rsidRPr="00D63BEB" w:rsidTr="009F7CEE">
        <w:trPr>
          <w:trHeight w:val="660"/>
        </w:trPr>
        <w:tc>
          <w:tcPr>
            <w:tcW w:w="2673" w:type="dxa"/>
            <w:vAlign w:val="center"/>
          </w:tcPr>
          <w:p w:rsidR="009F7CEE" w:rsidRPr="00D63BEB" w:rsidRDefault="009F7CEE" w:rsidP="00F17D40">
            <w:pPr>
              <w:jc w:val="center"/>
            </w:pPr>
            <w:r w:rsidRPr="00D63BEB">
              <w:rPr>
                <w:rFonts w:hint="eastAsia"/>
              </w:rPr>
              <w:t>ＭＳＴ</w:t>
            </w:r>
          </w:p>
          <w:p w:rsidR="004F2386" w:rsidRPr="00D63BEB" w:rsidRDefault="004F2386" w:rsidP="00F17D40">
            <w:pPr>
              <w:jc w:val="center"/>
            </w:pPr>
            <w:r w:rsidRPr="00D63BEB">
              <w:rPr>
                <w:rFonts w:hint="eastAsia"/>
              </w:rPr>
              <w:t>（入力ミス）</w:t>
            </w:r>
          </w:p>
        </w:tc>
        <w:tc>
          <w:tcPr>
            <w:tcW w:w="1227" w:type="dxa"/>
            <w:vAlign w:val="center"/>
          </w:tcPr>
          <w:p w:rsidR="009F7CEE" w:rsidRPr="00D63BEB" w:rsidRDefault="009F7CEE" w:rsidP="00F17D40">
            <w:pPr>
              <w:jc w:val="center"/>
            </w:pPr>
            <w:r w:rsidRPr="00D63BEB">
              <w:rPr>
                <w:rFonts w:hint="eastAsia"/>
              </w:rPr>
              <w:t>○</w:t>
            </w:r>
          </w:p>
        </w:tc>
        <w:tc>
          <w:tcPr>
            <w:tcW w:w="1228" w:type="dxa"/>
            <w:vAlign w:val="center"/>
          </w:tcPr>
          <w:p w:rsidR="009F7CEE" w:rsidRPr="00D63BEB" w:rsidRDefault="009F7CEE" w:rsidP="00F17D40">
            <w:pPr>
              <w:jc w:val="center"/>
            </w:pPr>
            <w:r w:rsidRPr="00D63BEB">
              <w:rPr>
                <w:rFonts w:hint="eastAsia"/>
              </w:rPr>
              <w:t>○</w:t>
            </w:r>
          </w:p>
        </w:tc>
        <w:tc>
          <w:tcPr>
            <w:tcW w:w="1227" w:type="dxa"/>
            <w:vAlign w:val="center"/>
          </w:tcPr>
          <w:p w:rsidR="009F7CEE" w:rsidRPr="00D63BEB" w:rsidRDefault="009F7CEE" w:rsidP="00F17D40">
            <w:pPr>
              <w:jc w:val="center"/>
            </w:pPr>
            <w:r w:rsidRPr="00D63BEB">
              <w:rPr>
                <w:rFonts w:hint="eastAsia"/>
              </w:rPr>
              <w:t>○</w:t>
            </w:r>
            <w:r w:rsidRPr="00D63BEB">
              <w:rPr>
                <w:rFonts w:hint="eastAsia"/>
                <w:vertAlign w:val="superscript"/>
              </w:rPr>
              <w:t>＊</w:t>
            </w:r>
            <w:r w:rsidR="00C1463E" w:rsidRPr="00D63BEB">
              <w:rPr>
                <w:rFonts w:hint="eastAsia"/>
                <w:vertAlign w:val="superscript"/>
              </w:rPr>
              <w:t>３</w:t>
            </w:r>
          </w:p>
          <w:p w:rsidR="009F7CEE" w:rsidRPr="00D63BEB" w:rsidRDefault="009F7CEE" w:rsidP="009F7CEE">
            <w:pPr>
              <w:ind w:firstLineChars="100" w:firstLine="198"/>
            </w:pPr>
            <w:r w:rsidRPr="00D63BEB">
              <w:rPr>
                <w:rFonts w:hint="eastAsia"/>
              </w:rPr>
              <w:t>（削除）</w:t>
            </w:r>
          </w:p>
        </w:tc>
        <w:tc>
          <w:tcPr>
            <w:tcW w:w="1228" w:type="dxa"/>
            <w:vAlign w:val="center"/>
          </w:tcPr>
          <w:p w:rsidR="009F7CEE" w:rsidRPr="00D63BEB" w:rsidRDefault="009F7CEE" w:rsidP="00F17D40">
            <w:pPr>
              <w:jc w:val="center"/>
            </w:pPr>
            <w:r w:rsidRPr="00D63BEB">
              <w:rPr>
                <w:rFonts w:hint="eastAsia"/>
              </w:rPr>
              <w:t>○</w:t>
            </w:r>
            <w:r w:rsidRPr="00D63BEB">
              <w:rPr>
                <w:rFonts w:hint="eastAsia"/>
                <w:vertAlign w:val="superscript"/>
              </w:rPr>
              <w:t>＊</w:t>
            </w:r>
            <w:r w:rsidR="00C1463E" w:rsidRPr="00D63BEB">
              <w:rPr>
                <w:rFonts w:hint="eastAsia"/>
                <w:vertAlign w:val="superscript"/>
              </w:rPr>
              <w:t>４</w:t>
            </w:r>
          </w:p>
          <w:p w:rsidR="009F7CEE" w:rsidRPr="00D63BEB" w:rsidRDefault="009F7CEE" w:rsidP="00F17D40">
            <w:pPr>
              <w:jc w:val="center"/>
            </w:pPr>
            <w:r w:rsidRPr="00D63BEB">
              <w:rPr>
                <w:rFonts w:hint="eastAsia"/>
              </w:rPr>
              <w:t>（追加）</w:t>
            </w:r>
          </w:p>
        </w:tc>
        <w:tc>
          <w:tcPr>
            <w:tcW w:w="1228" w:type="dxa"/>
          </w:tcPr>
          <w:p w:rsidR="009F7CEE" w:rsidRPr="00D63BEB" w:rsidRDefault="009F7CEE" w:rsidP="00F17D40">
            <w:pPr>
              <w:jc w:val="center"/>
            </w:pPr>
          </w:p>
          <w:p w:rsidR="009F7CEE" w:rsidRPr="00D63BEB" w:rsidRDefault="009F7CEE" w:rsidP="00F17D40">
            <w:pPr>
              <w:jc w:val="center"/>
              <w:rPr>
                <w:vertAlign w:val="superscript"/>
              </w:rPr>
            </w:pPr>
            <w:r w:rsidRPr="00D63BEB">
              <w:rPr>
                <w:rFonts w:hint="eastAsia"/>
              </w:rPr>
              <w:t>○</w:t>
            </w:r>
            <w:r w:rsidRPr="00D63BEB">
              <w:rPr>
                <w:rFonts w:hint="eastAsia"/>
                <w:vertAlign w:val="superscript"/>
              </w:rPr>
              <w:t>＊</w:t>
            </w:r>
            <w:r w:rsidR="00C1463E" w:rsidRPr="00D63BEB">
              <w:rPr>
                <w:rFonts w:hint="eastAsia"/>
                <w:vertAlign w:val="superscript"/>
              </w:rPr>
              <w:t>５</w:t>
            </w:r>
          </w:p>
          <w:p w:rsidR="009F7CEE" w:rsidRPr="00D63BEB" w:rsidRDefault="009F7CEE" w:rsidP="00F17D40">
            <w:pPr>
              <w:jc w:val="center"/>
            </w:pPr>
          </w:p>
        </w:tc>
      </w:tr>
      <w:tr w:rsidR="009F7CEE" w:rsidRPr="00D63BEB" w:rsidTr="009F7CEE">
        <w:trPr>
          <w:trHeight w:val="660"/>
        </w:trPr>
        <w:tc>
          <w:tcPr>
            <w:tcW w:w="2673" w:type="dxa"/>
            <w:vAlign w:val="center"/>
          </w:tcPr>
          <w:p w:rsidR="009F7CEE" w:rsidRPr="00D63BEB" w:rsidRDefault="009F7CEE" w:rsidP="00F17D40">
            <w:pPr>
              <w:jc w:val="center"/>
            </w:pPr>
            <w:r w:rsidRPr="00D63BEB">
              <w:rPr>
                <w:rFonts w:hint="eastAsia"/>
              </w:rPr>
              <w:t>ＭＳＣ</w:t>
            </w:r>
          </w:p>
          <w:p w:rsidR="004F2386" w:rsidRPr="00D63BEB" w:rsidRDefault="004F2386" w:rsidP="00F17D40">
            <w:pPr>
              <w:jc w:val="center"/>
            </w:pPr>
            <w:r w:rsidRPr="00D63BEB">
              <w:rPr>
                <w:rFonts w:hint="eastAsia"/>
              </w:rPr>
              <w:t>（ミスカウント）</w:t>
            </w:r>
          </w:p>
        </w:tc>
        <w:tc>
          <w:tcPr>
            <w:tcW w:w="1227" w:type="dxa"/>
            <w:vAlign w:val="center"/>
          </w:tcPr>
          <w:p w:rsidR="009F7CEE" w:rsidRPr="00D63BEB" w:rsidRDefault="009F7CEE" w:rsidP="00F17D40">
            <w:pPr>
              <w:jc w:val="center"/>
            </w:pPr>
            <w:r w:rsidRPr="00D63BEB">
              <w:rPr>
                <w:rFonts w:hint="eastAsia"/>
              </w:rPr>
              <w:t>○</w:t>
            </w:r>
          </w:p>
        </w:tc>
        <w:tc>
          <w:tcPr>
            <w:tcW w:w="1228" w:type="dxa"/>
            <w:vAlign w:val="center"/>
          </w:tcPr>
          <w:p w:rsidR="009F7CEE" w:rsidRPr="00D63BEB" w:rsidRDefault="009F7CEE" w:rsidP="00F17D40">
            <w:pPr>
              <w:jc w:val="center"/>
            </w:pPr>
            <w:r w:rsidRPr="00D63BEB">
              <w:rPr>
                <w:rFonts w:hint="eastAsia"/>
              </w:rPr>
              <w:t>○</w:t>
            </w:r>
          </w:p>
        </w:tc>
        <w:tc>
          <w:tcPr>
            <w:tcW w:w="1227" w:type="dxa"/>
            <w:vAlign w:val="center"/>
          </w:tcPr>
          <w:p w:rsidR="009F7CEE" w:rsidRPr="00D63BEB" w:rsidRDefault="009F7CEE" w:rsidP="00F17D40">
            <w:pPr>
              <w:jc w:val="center"/>
            </w:pPr>
          </w:p>
        </w:tc>
        <w:tc>
          <w:tcPr>
            <w:tcW w:w="1228" w:type="dxa"/>
          </w:tcPr>
          <w:p w:rsidR="009F7CEE" w:rsidRPr="00D63BEB" w:rsidRDefault="009F7CEE" w:rsidP="00F17D40">
            <w:pPr>
              <w:jc w:val="center"/>
            </w:pPr>
          </w:p>
        </w:tc>
        <w:tc>
          <w:tcPr>
            <w:tcW w:w="1228" w:type="dxa"/>
          </w:tcPr>
          <w:p w:rsidR="009F7CEE" w:rsidRPr="00D63BEB" w:rsidRDefault="009F7CEE" w:rsidP="00F17D40">
            <w:pPr>
              <w:jc w:val="center"/>
            </w:pPr>
          </w:p>
        </w:tc>
      </w:tr>
    </w:tbl>
    <w:p w:rsidR="009F7CEE" w:rsidRPr="00D63BEB" w:rsidRDefault="00C1463E" w:rsidP="00C1463E">
      <w:pPr>
        <w:tabs>
          <w:tab w:val="right" w:pos="9921"/>
        </w:tabs>
        <w:ind w:firstLineChars="501" w:firstLine="994"/>
        <w:jc w:val="left"/>
      </w:pPr>
      <w:r w:rsidRPr="00D63BEB">
        <w:rPr>
          <w:rFonts w:hint="eastAsia"/>
        </w:rPr>
        <w:t>（</w:t>
      </w:r>
      <w:r w:rsidR="009F7CEE" w:rsidRPr="00D63BEB">
        <w:rPr>
          <w:rFonts w:hint="eastAsia"/>
        </w:rPr>
        <w:t>＊</w:t>
      </w:r>
      <w:r w:rsidR="00626E03" w:rsidRPr="00D63BEB">
        <w:rPr>
          <w:rFonts w:hint="eastAsia"/>
        </w:rPr>
        <w:t>３</w:t>
      </w:r>
      <w:r w:rsidRPr="00D63BEB">
        <w:rPr>
          <w:rFonts w:hint="eastAsia"/>
        </w:rPr>
        <w:t>）</w:t>
      </w:r>
      <w:r w:rsidR="009F7CEE" w:rsidRPr="00D63BEB">
        <w:rPr>
          <w:rFonts w:hint="eastAsia"/>
        </w:rPr>
        <w:t>ＡＷＢ番号と訂正理由のみ入力可</w:t>
      </w:r>
    </w:p>
    <w:p w:rsidR="009F7CEE" w:rsidRPr="00D63BEB" w:rsidRDefault="00C1463E" w:rsidP="00C1463E">
      <w:pPr>
        <w:tabs>
          <w:tab w:val="right" w:pos="9921"/>
        </w:tabs>
        <w:ind w:firstLineChars="501" w:firstLine="994"/>
        <w:jc w:val="left"/>
      </w:pPr>
      <w:r w:rsidRPr="00D63BEB">
        <w:rPr>
          <w:rFonts w:hint="eastAsia"/>
        </w:rPr>
        <w:t>（</w:t>
      </w:r>
      <w:r w:rsidR="009F7CEE" w:rsidRPr="00D63BEB">
        <w:rPr>
          <w:rFonts w:hint="eastAsia"/>
        </w:rPr>
        <w:t>＊</w:t>
      </w:r>
      <w:r w:rsidR="00626E03" w:rsidRPr="00D63BEB">
        <w:rPr>
          <w:rFonts w:hint="eastAsia"/>
        </w:rPr>
        <w:t>４</w:t>
      </w:r>
      <w:r w:rsidRPr="00D63BEB">
        <w:rPr>
          <w:rFonts w:hint="eastAsia"/>
        </w:rPr>
        <w:t>）</w:t>
      </w:r>
      <w:r w:rsidR="009F7CEE" w:rsidRPr="00D63BEB">
        <w:rPr>
          <w:rFonts w:hint="eastAsia"/>
        </w:rPr>
        <w:t>ＰＫＧ業務と同じ入力方法</w:t>
      </w:r>
    </w:p>
    <w:p w:rsidR="009F7CEE" w:rsidRPr="00D63BEB" w:rsidRDefault="00C1463E" w:rsidP="00C1463E">
      <w:pPr>
        <w:tabs>
          <w:tab w:val="right" w:pos="9921"/>
        </w:tabs>
        <w:ind w:firstLineChars="501" w:firstLine="994"/>
        <w:jc w:val="left"/>
      </w:pPr>
      <w:r w:rsidRPr="00D63BEB">
        <w:rPr>
          <w:rFonts w:hint="eastAsia"/>
        </w:rPr>
        <w:t>（</w:t>
      </w:r>
      <w:r w:rsidR="009F7CEE" w:rsidRPr="00D63BEB">
        <w:rPr>
          <w:rFonts w:hint="eastAsia"/>
        </w:rPr>
        <w:t>＊</w:t>
      </w:r>
      <w:r w:rsidR="00626E03" w:rsidRPr="00D63BEB">
        <w:rPr>
          <w:rFonts w:hint="eastAsia"/>
        </w:rPr>
        <w:t>５</w:t>
      </w:r>
      <w:r w:rsidRPr="00D63BEB">
        <w:rPr>
          <w:rFonts w:hint="eastAsia"/>
        </w:rPr>
        <w:t>）</w:t>
      </w:r>
      <w:r w:rsidR="009F7CEE" w:rsidRPr="00D63BEB">
        <w:rPr>
          <w:rFonts w:hint="eastAsia"/>
        </w:rPr>
        <w:t>重量のみ入力可</w:t>
      </w:r>
    </w:p>
    <w:p w:rsidR="009F7CEE" w:rsidRPr="00D63BEB" w:rsidRDefault="009F7CEE" w:rsidP="007D21EC">
      <w:pPr>
        <w:tabs>
          <w:tab w:val="right" w:pos="9921"/>
        </w:tabs>
        <w:ind w:leftChars="300" w:left="1389" w:hangingChars="400" w:hanging="794"/>
        <w:jc w:val="left"/>
        <w:rPr>
          <w:dstrike/>
        </w:rPr>
      </w:pPr>
    </w:p>
    <w:p w:rsidR="00DD6425" w:rsidRPr="00D63BEB" w:rsidRDefault="00F41B2D" w:rsidP="006048C0">
      <w:pPr>
        <w:ind w:firstLineChars="100" w:firstLine="198"/>
        <w:outlineLvl w:val="0"/>
        <w:rPr>
          <w:rFonts w:hAnsi="ＭＳ ゴシック"/>
          <w:noProof/>
          <w:szCs w:val="22"/>
        </w:rPr>
      </w:pPr>
      <w:r w:rsidRPr="00D63BEB">
        <w:rPr>
          <w:rFonts w:hAnsi="ＭＳ ゴシック" w:hint="eastAsia"/>
          <w:noProof/>
          <w:szCs w:val="22"/>
        </w:rPr>
        <w:t>（</w:t>
      </w:r>
      <w:r w:rsidR="00201A86">
        <w:rPr>
          <w:rFonts w:hAnsi="ＭＳ ゴシック" w:hint="eastAsia"/>
          <w:noProof/>
          <w:szCs w:val="22"/>
        </w:rPr>
        <w:t>４</w:t>
      </w:r>
      <w:r w:rsidRPr="00D63BEB">
        <w:rPr>
          <w:rFonts w:hAnsi="ＭＳ ゴシック" w:hint="eastAsia"/>
          <w:noProof/>
          <w:szCs w:val="22"/>
        </w:rPr>
        <w:t>）</w:t>
      </w:r>
      <w:r w:rsidR="00043140" w:rsidRPr="00D63BEB">
        <w:rPr>
          <w:rFonts w:hAnsi="ＭＳ ゴシック" w:hint="eastAsia"/>
          <w:noProof/>
          <w:szCs w:val="22"/>
        </w:rPr>
        <w:t>輸入</w:t>
      </w:r>
      <w:r w:rsidR="00DD6425" w:rsidRPr="00D63BEB">
        <w:rPr>
          <w:rFonts w:hAnsi="ＭＳ ゴシック" w:hint="eastAsia"/>
          <w:noProof/>
          <w:szCs w:val="22"/>
        </w:rPr>
        <w:t>貨物情報</w:t>
      </w:r>
      <w:r w:rsidRPr="00D63BEB">
        <w:rPr>
          <w:rFonts w:hAnsi="ＭＳ ゴシック" w:hint="eastAsia"/>
          <w:noProof/>
          <w:szCs w:val="22"/>
        </w:rPr>
        <w:t>ＤＢ</w:t>
      </w:r>
      <w:r w:rsidR="00DD6425" w:rsidRPr="00D63BEB">
        <w:rPr>
          <w:rFonts w:hAnsi="ＭＳ ゴシック" w:hint="eastAsia"/>
          <w:noProof/>
          <w:szCs w:val="22"/>
        </w:rPr>
        <w:t>チェック</w:t>
      </w:r>
    </w:p>
    <w:p w:rsidR="006048C0" w:rsidRPr="00D63BEB" w:rsidRDefault="006048C0" w:rsidP="006048C0">
      <w:pPr>
        <w:tabs>
          <w:tab w:val="right" w:pos="9921"/>
        </w:tabs>
        <w:ind w:firstLineChars="200" w:firstLine="397"/>
      </w:pPr>
      <w:r w:rsidRPr="00D63BEB">
        <w:rPr>
          <w:rFonts w:hint="eastAsia"/>
        </w:rPr>
        <w:t>（Ａ）訂正の場合（訂正理由コード：ＭＳＴ、ＭＳＣ）</w:t>
      </w:r>
    </w:p>
    <w:p w:rsidR="006048C0" w:rsidRPr="00D63BEB" w:rsidRDefault="006048C0" w:rsidP="006048C0">
      <w:pPr>
        <w:tabs>
          <w:tab w:val="right" w:pos="9921"/>
        </w:tabs>
        <w:ind w:firstLineChars="501" w:firstLine="994"/>
      </w:pPr>
      <w:r w:rsidRPr="00D63BEB">
        <w:rPr>
          <w:rFonts w:hint="eastAsia"/>
        </w:rPr>
        <w:t>①入力されたＡＷＢ番号に対する</w:t>
      </w:r>
      <w:r w:rsidR="00043140" w:rsidRPr="00D63BEB">
        <w:rPr>
          <w:rFonts w:hint="eastAsia"/>
        </w:rPr>
        <w:t>輸入貨物情報が輸入</w:t>
      </w:r>
      <w:r w:rsidRPr="00D63BEB">
        <w:rPr>
          <w:rFonts w:hint="eastAsia"/>
        </w:rPr>
        <w:t>貨物情報ＤＢ</w:t>
      </w:r>
      <w:r w:rsidR="00043140" w:rsidRPr="00D63BEB">
        <w:rPr>
          <w:rFonts w:hint="eastAsia"/>
        </w:rPr>
        <w:t>に</w:t>
      </w:r>
      <w:r w:rsidRPr="00D63BEB">
        <w:rPr>
          <w:rFonts w:hint="eastAsia"/>
        </w:rPr>
        <w:t>存在すること。</w:t>
      </w:r>
    </w:p>
    <w:p w:rsidR="006048C0" w:rsidRPr="00D63BEB" w:rsidRDefault="006048C0" w:rsidP="006048C0">
      <w:pPr>
        <w:tabs>
          <w:tab w:val="right" w:pos="9921"/>
        </w:tabs>
        <w:ind w:firstLineChars="501" w:firstLine="994"/>
      </w:pPr>
      <w:r w:rsidRPr="00D63BEB">
        <w:rPr>
          <w:rFonts w:hint="eastAsia"/>
        </w:rPr>
        <w:t>②ＰＫＧ業務を行った利用者と本業務の入力者が同一であること。</w:t>
      </w:r>
    </w:p>
    <w:p w:rsidR="006048C0" w:rsidRPr="00D63BEB" w:rsidRDefault="001C014F" w:rsidP="006048C0">
      <w:pPr>
        <w:tabs>
          <w:tab w:val="right" w:pos="9921"/>
        </w:tabs>
        <w:ind w:leftChars="501" w:left="1192" w:hangingChars="100" w:hanging="198"/>
      </w:pPr>
      <w:r w:rsidRPr="00D63BEB">
        <w:br w:type="page"/>
      </w:r>
      <w:r w:rsidR="006048C0" w:rsidRPr="00D63BEB">
        <w:rPr>
          <w:rFonts w:hint="eastAsia"/>
        </w:rPr>
        <w:lastRenderedPageBreak/>
        <w:t>③他所蔵置の旨の入力がされた場合は、他空港向一括保税運送貨物</w:t>
      </w:r>
      <w:r w:rsidR="007D21EC" w:rsidRPr="00D63BEB">
        <w:rPr>
          <w:rFonts w:hint="eastAsia"/>
        </w:rPr>
        <w:t>または</w:t>
      </w:r>
      <w:r w:rsidR="006048C0" w:rsidRPr="00D63BEB">
        <w:rPr>
          <w:rFonts w:hint="eastAsia"/>
        </w:rPr>
        <w:t>航空会社保税蔵置場向け社用品でないこと。</w:t>
      </w:r>
    </w:p>
    <w:p w:rsidR="006048C0" w:rsidRPr="00D63BEB" w:rsidRDefault="006048C0" w:rsidP="006048C0">
      <w:pPr>
        <w:tabs>
          <w:tab w:val="right" w:pos="9921"/>
        </w:tabs>
        <w:ind w:leftChars="501" w:left="994"/>
      </w:pPr>
      <w:r w:rsidRPr="00D63BEB">
        <w:rPr>
          <w:rFonts w:hint="eastAsia"/>
        </w:rPr>
        <w:t>④他所蔵置の旨の入力がされた場合は、ＰＫＧ業務において他所蔵置の旨の登録がされていること。</w:t>
      </w:r>
    </w:p>
    <w:p w:rsidR="006048C0" w:rsidRPr="00D63BEB" w:rsidRDefault="006048C0" w:rsidP="006048C0">
      <w:pPr>
        <w:tabs>
          <w:tab w:val="right" w:pos="9921"/>
        </w:tabs>
        <w:ind w:firstLineChars="501" w:firstLine="994"/>
      </w:pPr>
      <w:r w:rsidRPr="00D63BEB">
        <w:rPr>
          <w:rFonts w:hint="eastAsia"/>
        </w:rPr>
        <w:t>⑤本業務により入力された個数とＡＷＢ情報登録業務で登録された個数が</w:t>
      </w:r>
      <w:r w:rsidR="00BF2CD9" w:rsidRPr="00D63BEB">
        <w:rPr>
          <w:rFonts w:hint="eastAsia"/>
        </w:rPr>
        <w:t>等しい</w:t>
      </w:r>
      <w:r w:rsidRPr="00D63BEB">
        <w:rPr>
          <w:rFonts w:hint="eastAsia"/>
        </w:rPr>
        <w:t>こと。</w:t>
      </w:r>
    </w:p>
    <w:p w:rsidR="006048C0" w:rsidRPr="00D63BEB" w:rsidRDefault="006048C0" w:rsidP="0098244E">
      <w:pPr>
        <w:tabs>
          <w:tab w:val="right" w:pos="9921"/>
        </w:tabs>
        <w:ind w:leftChars="500" w:left="1190" w:hangingChars="100" w:hanging="198"/>
      </w:pPr>
      <w:r w:rsidRPr="00D63BEB">
        <w:rPr>
          <w:rFonts w:hint="eastAsia"/>
        </w:rPr>
        <w:t>⑥本業務により入力された重量とＡＷＢ情報登録業務で登録された重量が</w:t>
      </w:r>
      <w:r w:rsidR="00BF2CD9" w:rsidRPr="00D63BEB">
        <w:rPr>
          <w:rFonts w:hint="eastAsia"/>
        </w:rPr>
        <w:t>等しい</w:t>
      </w:r>
      <w:r w:rsidRPr="00D63BEB">
        <w:rPr>
          <w:rFonts w:hint="eastAsia"/>
        </w:rPr>
        <w:t>こと。ただし、１キログラム以内の差異は突合とする。なお、重量単位がポンドの場合は、キログラムに変換後、チェックを行う。</w:t>
      </w:r>
    </w:p>
    <w:p w:rsidR="006048C0" w:rsidRPr="00D63BEB" w:rsidRDefault="00BF2CD9" w:rsidP="00B40BAA">
      <w:pPr>
        <w:tabs>
          <w:tab w:val="right" w:pos="9921"/>
        </w:tabs>
        <w:ind w:leftChars="503" w:left="1196" w:hangingChars="100" w:hanging="198"/>
      </w:pPr>
      <w:r w:rsidRPr="00D63BEB">
        <w:rPr>
          <w:rFonts w:hint="eastAsia"/>
        </w:rPr>
        <w:t>⑦</w:t>
      </w:r>
      <w:r w:rsidR="00B40BAA" w:rsidRPr="00D63BEB">
        <w:rPr>
          <w:rFonts w:hint="eastAsia"/>
        </w:rPr>
        <w:t>「許可・承認等情報登録（輸入保税）（ＰＣＨ）」業務により貨物手作業移行登録がされていないこと。</w:t>
      </w:r>
    </w:p>
    <w:p w:rsidR="00C32A35" w:rsidRPr="00D63BEB" w:rsidRDefault="00BF2CD9" w:rsidP="00B40BAA">
      <w:pPr>
        <w:tabs>
          <w:tab w:val="right" w:pos="9921"/>
        </w:tabs>
        <w:ind w:leftChars="503" w:left="1196" w:hangingChars="100" w:hanging="198"/>
      </w:pPr>
      <w:r w:rsidRPr="00D63BEB">
        <w:rPr>
          <w:rFonts w:hint="eastAsia"/>
        </w:rPr>
        <w:t>⑧</w:t>
      </w:r>
      <w:r w:rsidR="00C32A35" w:rsidRPr="00D63BEB">
        <w:rPr>
          <w:rFonts w:hint="eastAsia"/>
        </w:rPr>
        <w:t>入力されたＡＷＢ番号及び到着便名に対して、ＵＤＡ業務が実施されていないこと。</w:t>
      </w:r>
    </w:p>
    <w:p w:rsidR="006048C0" w:rsidRPr="00D63BEB" w:rsidRDefault="006048C0" w:rsidP="006048C0">
      <w:pPr>
        <w:tabs>
          <w:tab w:val="right" w:pos="9921"/>
        </w:tabs>
        <w:ind w:firstLineChars="200" w:firstLine="397"/>
      </w:pPr>
      <w:r w:rsidRPr="00D63BEB">
        <w:rPr>
          <w:rFonts w:hint="eastAsia"/>
        </w:rPr>
        <w:t>（Ｂ）削除の場合（訂正理由コード：ＭＳＴ）</w:t>
      </w:r>
    </w:p>
    <w:p w:rsidR="006048C0" w:rsidRPr="00D63BEB" w:rsidRDefault="006048C0" w:rsidP="006048C0">
      <w:pPr>
        <w:tabs>
          <w:tab w:val="right" w:pos="9921"/>
        </w:tabs>
        <w:ind w:firstLineChars="501" w:firstLine="994"/>
      </w:pPr>
      <w:r w:rsidRPr="00D63BEB">
        <w:rPr>
          <w:rFonts w:hint="eastAsia"/>
        </w:rPr>
        <w:t>①入力されたＡＷＢ番号に対する</w:t>
      </w:r>
      <w:r w:rsidR="00043140" w:rsidRPr="00D63BEB">
        <w:rPr>
          <w:rFonts w:hint="eastAsia"/>
        </w:rPr>
        <w:t>輸入貨物情報が輸入</w:t>
      </w:r>
      <w:r w:rsidRPr="00D63BEB">
        <w:rPr>
          <w:rFonts w:hint="eastAsia"/>
        </w:rPr>
        <w:t>貨物情報ＤＢ</w:t>
      </w:r>
      <w:r w:rsidR="00043140" w:rsidRPr="00D63BEB">
        <w:rPr>
          <w:rFonts w:hint="eastAsia"/>
        </w:rPr>
        <w:t>に</w:t>
      </w:r>
      <w:r w:rsidRPr="00D63BEB">
        <w:rPr>
          <w:rFonts w:hint="eastAsia"/>
        </w:rPr>
        <w:t>存在すること。</w:t>
      </w:r>
    </w:p>
    <w:p w:rsidR="006048C0" w:rsidRPr="00D63BEB" w:rsidRDefault="006048C0" w:rsidP="006048C0">
      <w:pPr>
        <w:tabs>
          <w:tab w:val="right" w:pos="9921"/>
        </w:tabs>
        <w:ind w:firstLineChars="501" w:firstLine="994"/>
      </w:pPr>
      <w:r w:rsidRPr="00D63BEB">
        <w:rPr>
          <w:rFonts w:hint="eastAsia"/>
        </w:rPr>
        <w:t>②ＰＫＧ業務を行った</w:t>
      </w:r>
      <w:r w:rsidR="00BF2CD9" w:rsidRPr="00D63BEB">
        <w:rPr>
          <w:rFonts w:hint="eastAsia"/>
        </w:rPr>
        <w:t>利用</w:t>
      </w:r>
      <w:r w:rsidRPr="00D63BEB">
        <w:rPr>
          <w:rFonts w:hint="eastAsia"/>
        </w:rPr>
        <w:t>者と本業務の入力者が同一であること。</w:t>
      </w:r>
    </w:p>
    <w:p w:rsidR="0025205F" w:rsidRPr="00D63BEB" w:rsidRDefault="0025205F" w:rsidP="0025205F">
      <w:pPr>
        <w:tabs>
          <w:tab w:val="right" w:pos="9921"/>
        </w:tabs>
        <w:ind w:leftChars="501" w:left="994"/>
      </w:pPr>
      <w:r w:rsidRPr="00D63BEB">
        <w:rPr>
          <w:rFonts w:hint="eastAsia"/>
        </w:rPr>
        <w:t>③他所蔵置の旨の入力がされた場合は、ＰＫＧ業務において他所蔵置の旨の登録がされていること。</w:t>
      </w:r>
    </w:p>
    <w:p w:rsidR="006048C0" w:rsidRPr="00D63BEB" w:rsidRDefault="00572C83" w:rsidP="0098244E">
      <w:pPr>
        <w:tabs>
          <w:tab w:val="right" w:pos="9921"/>
        </w:tabs>
        <w:ind w:leftChars="500" w:left="1190" w:hangingChars="100" w:hanging="198"/>
      </w:pPr>
      <w:r>
        <w:rPr>
          <w:rFonts w:hint="eastAsia"/>
        </w:rPr>
        <w:t>④</w:t>
      </w:r>
      <w:r w:rsidR="006048C0" w:rsidRPr="00D63BEB">
        <w:rPr>
          <w:rFonts w:hint="eastAsia"/>
        </w:rPr>
        <w:t>ＰＣＨ業務により</w:t>
      </w:r>
      <w:r w:rsidR="00BF2CD9" w:rsidRPr="00D63BEB">
        <w:rPr>
          <w:rFonts w:hAnsi="ＭＳ ゴシック" w:hint="eastAsia"/>
          <w:noProof/>
          <w:szCs w:val="22"/>
        </w:rPr>
        <w:t>貨物手作業移行の登録、貨物の移動差止登録</w:t>
      </w:r>
      <w:r w:rsidR="006048C0" w:rsidRPr="00D63BEB">
        <w:rPr>
          <w:rFonts w:hint="eastAsia"/>
        </w:rPr>
        <w:t>がされていないこと。</w:t>
      </w:r>
    </w:p>
    <w:p w:rsidR="006048C0" w:rsidRPr="00D63BEB" w:rsidRDefault="006048C0" w:rsidP="006048C0">
      <w:pPr>
        <w:tabs>
          <w:tab w:val="right" w:pos="9921"/>
        </w:tabs>
        <w:ind w:firstLineChars="200" w:firstLine="397"/>
      </w:pPr>
      <w:r w:rsidRPr="00D63BEB">
        <w:rPr>
          <w:rFonts w:hint="eastAsia"/>
        </w:rPr>
        <w:t>（Ｃ）追加の場合（訂正理由コード：ＭＳＴ）</w:t>
      </w:r>
    </w:p>
    <w:p w:rsidR="006048C0" w:rsidRPr="00D63BEB" w:rsidRDefault="006048C0" w:rsidP="0033722B">
      <w:pPr>
        <w:tabs>
          <w:tab w:val="right" w:pos="9921"/>
        </w:tabs>
        <w:ind w:leftChars="503" w:left="1190" w:hangingChars="97" w:hanging="192"/>
      </w:pPr>
      <w:r w:rsidRPr="00D63BEB">
        <w:rPr>
          <w:rFonts w:hint="eastAsia"/>
        </w:rPr>
        <w:t>①入力されたＡＷＢ番号に対する</w:t>
      </w:r>
      <w:r w:rsidR="00043140" w:rsidRPr="00D63BEB">
        <w:rPr>
          <w:rFonts w:hint="eastAsia"/>
        </w:rPr>
        <w:t>輸入貨物情報が輸入</w:t>
      </w:r>
      <w:r w:rsidRPr="00D63BEB">
        <w:rPr>
          <w:rFonts w:hint="eastAsia"/>
        </w:rPr>
        <w:t>貨物情報ＤＢ</w:t>
      </w:r>
      <w:r w:rsidR="00043140" w:rsidRPr="00D63BEB">
        <w:rPr>
          <w:rFonts w:hint="eastAsia"/>
        </w:rPr>
        <w:t>に</w:t>
      </w:r>
      <w:r w:rsidRPr="00D63BEB">
        <w:rPr>
          <w:rFonts w:hint="eastAsia"/>
        </w:rPr>
        <w:t>存在すること。</w:t>
      </w:r>
    </w:p>
    <w:p w:rsidR="00BF2CD9" w:rsidRPr="00D63BEB" w:rsidRDefault="00BF2CD9" w:rsidP="0033722B">
      <w:pPr>
        <w:tabs>
          <w:tab w:val="right" w:pos="9921"/>
        </w:tabs>
        <w:ind w:leftChars="503" w:left="1190" w:hangingChars="97" w:hanging="192"/>
      </w:pPr>
      <w:r w:rsidRPr="00D63BEB">
        <w:rPr>
          <w:rFonts w:hint="eastAsia"/>
        </w:rPr>
        <w:t>②ＵＬＤとして登録する場合は、その旨が登録されていること。</w:t>
      </w:r>
    </w:p>
    <w:p w:rsidR="000111F3" w:rsidRPr="00D63BEB" w:rsidRDefault="00BF2CD9" w:rsidP="0033722B">
      <w:pPr>
        <w:tabs>
          <w:tab w:val="right" w:pos="9921"/>
        </w:tabs>
        <w:ind w:leftChars="503" w:left="1190" w:hangingChars="97" w:hanging="192"/>
      </w:pPr>
      <w:r w:rsidRPr="00D63BEB">
        <w:rPr>
          <w:rFonts w:hint="eastAsia"/>
        </w:rPr>
        <w:t>③</w:t>
      </w:r>
      <w:r w:rsidR="000111F3" w:rsidRPr="00D63BEB">
        <w:rPr>
          <w:rFonts w:hint="eastAsia"/>
        </w:rPr>
        <w:t>入力された到着便名に対して、すでにＰＫＧ業務または本業務により貨物確認情報が登録されていないこと。ただし、ＵＤＡ業務が行われている場合を除く。</w:t>
      </w:r>
    </w:p>
    <w:p w:rsidR="006048C0" w:rsidRPr="00D63BEB" w:rsidRDefault="00572C83" w:rsidP="0033722B">
      <w:pPr>
        <w:tabs>
          <w:tab w:val="right" w:pos="9921"/>
        </w:tabs>
        <w:ind w:leftChars="503" w:left="1190" w:hangingChars="97" w:hanging="192"/>
      </w:pPr>
      <w:r>
        <w:rPr>
          <w:rFonts w:hint="eastAsia"/>
        </w:rPr>
        <w:t>④</w:t>
      </w:r>
      <w:r w:rsidR="006048C0" w:rsidRPr="00D63BEB">
        <w:rPr>
          <w:rFonts w:hint="eastAsia"/>
        </w:rPr>
        <w:t>ＵＬＤ収容</w:t>
      </w:r>
      <w:r w:rsidR="000111F3" w:rsidRPr="00D63BEB">
        <w:rPr>
          <w:rFonts w:hint="eastAsia"/>
        </w:rPr>
        <w:t>の他空港向一括保税運送</w:t>
      </w:r>
      <w:r w:rsidR="006048C0" w:rsidRPr="00D63BEB">
        <w:rPr>
          <w:rFonts w:hint="eastAsia"/>
        </w:rPr>
        <w:t>貨物の場合は、運送先の</w:t>
      </w:r>
      <w:r w:rsidR="000111F3" w:rsidRPr="00D63BEB">
        <w:rPr>
          <w:rFonts w:hint="eastAsia"/>
        </w:rPr>
        <w:t>空港</w:t>
      </w:r>
      <w:r w:rsidR="006048C0" w:rsidRPr="00D63BEB">
        <w:rPr>
          <w:rFonts w:hint="eastAsia"/>
        </w:rPr>
        <w:t>保税蔵置場を管理している利用者であること。</w:t>
      </w:r>
    </w:p>
    <w:p w:rsidR="006048C0" w:rsidRPr="00D63BEB" w:rsidRDefault="00572C83" w:rsidP="00572C83">
      <w:pPr>
        <w:tabs>
          <w:tab w:val="right" w:pos="9921"/>
        </w:tabs>
        <w:ind w:firstLineChars="501" w:firstLine="994"/>
      </w:pPr>
      <w:r>
        <w:rPr>
          <w:rFonts w:hint="eastAsia"/>
        </w:rPr>
        <w:t>⑤</w:t>
      </w:r>
      <w:r w:rsidR="00036666" w:rsidRPr="00D63BEB">
        <w:rPr>
          <w:rFonts w:hint="eastAsia"/>
        </w:rPr>
        <w:t>ＰＣＨ</w:t>
      </w:r>
      <w:r w:rsidR="006048C0" w:rsidRPr="00D63BEB">
        <w:rPr>
          <w:rFonts w:hint="eastAsia"/>
        </w:rPr>
        <w:t>業務により</w:t>
      </w:r>
      <w:r w:rsidR="000111F3" w:rsidRPr="00D63BEB">
        <w:rPr>
          <w:rFonts w:hint="eastAsia"/>
        </w:rPr>
        <w:t>貨物</w:t>
      </w:r>
      <w:r w:rsidR="006048C0" w:rsidRPr="00D63BEB">
        <w:rPr>
          <w:rFonts w:hint="eastAsia"/>
        </w:rPr>
        <w:t>手作業移行登録が行われていないこと。</w:t>
      </w:r>
    </w:p>
    <w:p w:rsidR="000111F3" w:rsidRPr="00D63BEB" w:rsidRDefault="00572C83" w:rsidP="0098244E">
      <w:pPr>
        <w:tabs>
          <w:tab w:val="right" w:pos="9921"/>
        </w:tabs>
        <w:ind w:leftChars="500" w:left="1190" w:hangingChars="100" w:hanging="198"/>
      </w:pPr>
      <w:r>
        <w:rPr>
          <w:rFonts w:hint="eastAsia"/>
        </w:rPr>
        <w:t>⑥</w:t>
      </w:r>
      <w:r w:rsidR="000111F3" w:rsidRPr="00D63BEB">
        <w:rPr>
          <w:rFonts w:hint="eastAsia"/>
        </w:rPr>
        <w:t>ＵＬＤ収容の仮陸揚貨物または機移し貨物でないこと。</w:t>
      </w:r>
    </w:p>
    <w:p w:rsidR="006048C0" w:rsidRPr="00D63BEB" w:rsidRDefault="00572C83" w:rsidP="0098244E">
      <w:pPr>
        <w:tabs>
          <w:tab w:val="right" w:pos="9921"/>
        </w:tabs>
        <w:ind w:leftChars="500" w:left="1190" w:hangingChars="100" w:hanging="198"/>
      </w:pPr>
      <w:r>
        <w:rPr>
          <w:rFonts w:hint="eastAsia"/>
        </w:rPr>
        <w:t>⑦</w:t>
      </w:r>
      <w:r w:rsidR="006048C0" w:rsidRPr="00D63BEB">
        <w:rPr>
          <w:rFonts w:hint="eastAsia"/>
        </w:rPr>
        <w:t>他所蔵置の旨の入力がされた場合は、他空港向一括保税運送貨物</w:t>
      </w:r>
      <w:r w:rsidR="007A4150" w:rsidRPr="00D63BEB">
        <w:rPr>
          <w:rFonts w:hint="eastAsia"/>
        </w:rPr>
        <w:t>及び</w:t>
      </w:r>
      <w:r w:rsidR="006048C0" w:rsidRPr="00D63BEB">
        <w:rPr>
          <w:rFonts w:hint="eastAsia"/>
        </w:rPr>
        <w:t>航空会社保税蔵置場向け社用品でないこと。</w:t>
      </w:r>
    </w:p>
    <w:p w:rsidR="0025205F" w:rsidRPr="00D63BEB" w:rsidRDefault="00572C83" w:rsidP="0025205F">
      <w:pPr>
        <w:tabs>
          <w:tab w:val="right" w:pos="9921"/>
        </w:tabs>
        <w:ind w:leftChars="503" w:left="1190" w:hangingChars="97" w:hanging="192"/>
      </w:pPr>
      <w:r>
        <w:rPr>
          <w:rFonts w:hint="eastAsia"/>
        </w:rPr>
        <w:t>⑧</w:t>
      </w:r>
      <w:r w:rsidR="006048C0" w:rsidRPr="00D63BEB">
        <w:rPr>
          <w:rFonts w:hint="eastAsia"/>
        </w:rPr>
        <w:t>入力された個数とＡＷＢ情報登録業務で登録された個数が</w:t>
      </w:r>
      <w:r w:rsidR="00BF2CD9" w:rsidRPr="00D63BEB">
        <w:rPr>
          <w:rFonts w:hint="eastAsia"/>
        </w:rPr>
        <w:t>等しい</w:t>
      </w:r>
      <w:r w:rsidR="006048C0" w:rsidRPr="00D63BEB">
        <w:rPr>
          <w:rFonts w:hint="eastAsia"/>
        </w:rPr>
        <w:t>こと。</w:t>
      </w:r>
      <w:r w:rsidR="0025205F" w:rsidRPr="00D63BEB">
        <w:rPr>
          <w:rFonts w:hint="eastAsia"/>
        </w:rPr>
        <w:t>ただし、ＵＤＡ業務が行われている場合を除く。</w:t>
      </w:r>
    </w:p>
    <w:p w:rsidR="0025205F" w:rsidRPr="00D63BEB" w:rsidRDefault="00572C83" w:rsidP="0025205F">
      <w:pPr>
        <w:tabs>
          <w:tab w:val="right" w:pos="9921"/>
        </w:tabs>
        <w:ind w:leftChars="503" w:left="1190" w:hangingChars="97" w:hanging="192"/>
        <w:rPr>
          <w:u w:val="single"/>
        </w:rPr>
      </w:pPr>
      <w:r>
        <w:rPr>
          <w:rFonts w:hint="eastAsia"/>
        </w:rPr>
        <w:t>⑨</w:t>
      </w:r>
      <w:r w:rsidR="006048C0" w:rsidRPr="00D63BEB">
        <w:rPr>
          <w:rFonts w:hint="eastAsia"/>
        </w:rPr>
        <w:t>入力された重量とＡＷＢ情報登録業務で登録された重量が</w:t>
      </w:r>
      <w:r w:rsidR="00BF2CD9" w:rsidRPr="00D63BEB">
        <w:rPr>
          <w:rFonts w:hint="eastAsia"/>
        </w:rPr>
        <w:t>等しい</w:t>
      </w:r>
      <w:r w:rsidR="006048C0" w:rsidRPr="00D63BEB">
        <w:rPr>
          <w:rFonts w:hint="eastAsia"/>
        </w:rPr>
        <w:t>こと。ただし、１キログラム以内の差異は突合とする。なお、重量単位がポンドの場合は、キログラムに変換後、チェックを行う。</w:t>
      </w:r>
      <w:r w:rsidR="0025205F" w:rsidRPr="00D63BEB">
        <w:rPr>
          <w:rFonts w:hint="eastAsia"/>
        </w:rPr>
        <w:t>なお、ＵＤＡ業務が行われている場合を除く。</w:t>
      </w:r>
    </w:p>
    <w:p w:rsidR="006048C0" w:rsidRPr="00D63BEB" w:rsidRDefault="00572C83" w:rsidP="0033722B">
      <w:pPr>
        <w:tabs>
          <w:tab w:val="right" w:pos="9921"/>
        </w:tabs>
        <w:ind w:leftChars="503" w:left="1190" w:hangingChars="97" w:hanging="192"/>
      </w:pPr>
      <w:r>
        <w:rPr>
          <w:rFonts w:hint="eastAsia"/>
        </w:rPr>
        <w:t>⑩</w:t>
      </w:r>
      <w:r w:rsidR="006048C0" w:rsidRPr="00D63BEB">
        <w:rPr>
          <w:rFonts w:hint="eastAsia"/>
        </w:rPr>
        <w:t>ＵＬＤ収容の他空港向一括保税運送貨物の場合は、「保税運送申告（一括）</w:t>
      </w:r>
      <w:r w:rsidR="00036666" w:rsidRPr="00D63BEB">
        <w:rPr>
          <w:rFonts w:hint="eastAsia"/>
        </w:rPr>
        <w:t>（ＧＯＬ）</w:t>
      </w:r>
      <w:r w:rsidR="006048C0" w:rsidRPr="00D63BEB">
        <w:rPr>
          <w:rFonts w:hint="eastAsia"/>
        </w:rPr>
        <w:t>」業務が行われて</w:t>
      </w:r>
      <w:r w:rsidR="00B43194" w:rsidRPr="00D63BEB">
        <w:rPr>
          <w:rFonts w:hint="eastAsia"/>
        </w:rPr>
        <w:t>おり、</w:t>
      </w:r>
      <w:r w:rsidR="004B3A34" w:rsidRPr="00D63BEB">
        <w:rPr>
          <w:rFonts w:hint="eastAsia"/>
        </w:rPr>
        <w:t>保税運送承認済である、</w:t>
      </w:r>
      <w:r w:rsidR="00B43194" w:rsidRPr="00D63BEB">
        <w:rPr>
          <w:rFonts w:hint="eastAsia"/>
        </w:rPr>
        <w:t>包括保税運送承認に係る個別運送であるまたは</w:t>
      </w:r>
      <w:r w:rsidR="004B3A34" w:rsidRPr="00D63BEB">
        <w:rPr>
          <w:rFonts w:hint="eastAsia"/>
        </w:rPr>
        <w:t>特定保税運送である</w:t>
      </w:r>
      <w:r w:rsidR="00B43194" w:rsidRPr="00D63BEB">
        <w:rPr>
          <w:rFonts w:hint="eastAsia"/>
        </w:rPr>
        <w:t>こと</w:t>
      </w:r>
      <w:r w:rsidR="006048C0" w:rsidRPr="00D63BEB">
        <w:rPr>
          <w:rFonts w:hint="eastAsia"/>
        </w:rPr>
        <w:t>。</w:t>
      </w:r>
    </w:p>
    <w:p w:rsidR="0025205F" w:rsidRPr="00D63BEB" w:rsidRDefault="00572C83" w:rsidP="0025205F">
      <w:pPr>
        <w:tabs>
          <w:tab w:val="right" w:pos="9921"/>
        </w:tabs>
        <w:ind w:leftChars="503" w:left="1190" w:hangingChars="97" w:hanging="192"/>
      </w:pPr>
      <w:r>
        <w:rPr>
          <w:rFonts w:hint="eastAsia"/>
        </w:rPr>
        <w:t>⑪</w:t>
      </w:r>
      <w:r w:rsidR="006048C0" w:rsidRPr="00D63BEB">
        <w:rPr>
          <w:rFonts w:hint="eastAsia"/>
        </w:rPr>
        <w:t>当該到着便情報が未突合であること。</w:t>
      </w:r>
    </w:p>
    <w:p w:rsidR="0025205F" w:rsidRPr="00D63BEB" w:rsidRDefault="00572C83" w:rsidP="0025205F">
      <w:pPr>
        <w:tabs>
          <w:tab w:val="right" w:pos="9921"/>
        </w:tabs>
        <w:ind w:leftChars="503" w:left="1190" w:hangingChars="97" w:hanging="192"/>
        <w:rPr>
          <w:rFonts w:hAnsi="ＭＳ ゴシック"/>
          <w:szCs w:val="22"/>
        </w:rPr>
      </w:pPr>
      <w:r>
        <w:rPr>
          <w:rFonts w:hint="eastAsia"/>
        </w:rPr>
        <w:t>⑫</w:t>
      </w:r>
      <w:r w:rsidR="0025205F" w:rsidRPr="00D63BEB">
        <w:rPr>
          <w:rFonts w:hAnsi="ＭＳ ゴシック" w:hint="eastAsia"/>
          <w:noProof/>
          <w:szCs w:val="22"/>
        </w:rPr>
        <w:t>ＵＤＡ業務が行われている場合、入力者はＵＬＤ引取情報に登録されている取卸保税蔵置場の管理者であること。</w:t>
      </w:r>
    </w:p>
    <w:p w:rsidR="00BF2CD9" w:rsidRPr="00D63BEB" w:rsidRDefault="00572C83" w:rsidP="0033722B">
      <w:pPr>
        <w:tabs>
          <w:tab w:val="right" w:pos="9921"/>
        </w:tabs>
        <w:ind w:leftChars="503" w:left="1190" w:hangingChars="97" w:hanging="192"/>
      </w:pPr>
      <w:r>
        <w:rPr>
          <w:rFonts w:hint="eastAsia"/>
        </w:rPr>
        <w:t>⑬</w:t>
      </w:r>
      <w:r w:rsidR="00BF2CD9" w:rsidRPr="00D63BEB">
        <w:rPr>
          <w:rFonts w:hint="eastAsia"/>
        </w:rPr>
        <w:t>ＵＤＡ業務で仕分けられたＵＬＤインタクト貨物に対する入力の場合は、ＵＤＡ業務及びＡＷＢ情報登録業務が行われていること。</w:t>
      </w:r>
    </w:p>
    <w:p w:rsidR="00B335A3" w:rsidRPr="00D63BEB" w:rsidRDefault="00572C83" w:rsidP="00B335A3">
      <w:pPr>
        <w:tabs>
          <w:tab w:val="right" w:pos="9921"/>
        </w:tabs>
        <w:ind w:leftChars="503" w:left="1196" w:hangingChars="100" w:hanging="198"/>
      </w:pPr>
      <w:bookmarkStart w:id="1" w:name="OLE_LINK4"/>
      <w:bookmarkStart w:id="2" w:name="OLE_LINK5"/>
      <w:r>
        <w:rPr>
          <w:rFonts w:hint="eastAsia"/>
        </w:rPr>
        <w:t>⑭</w:t>
      </w:r>
      <w:r w:rsidRPr="00D63BEB">
        <w:rPr>
          <w:rFonts w:hint="eastAsia"/>
        </w:rPr>
        <w:t>ＵＤＡ業務で仕分けられたＵＬＤインタクト貨物に対する入力の場合は、特殊貨物記号の入力がないこと。</w:t>
      </w:r>
      <w:bookmarkEnd w:id="1"/>
      <w:bookmarkEnd w:id="2"/>
    </w:p>
    <w:p w:rsidR="00BF2CD9" w:rsidRPr="00D63BEB" w:rsidRDefault="00572C83" w:rsidP="0033722B">
      <w:pPr>
        <w:tabs>
          <w:tab w:val="right" w:pos="9921"/>
        </w:tabs>
        <w:ind w:leftChars="503" w:left="1190" w:hangingChars="97" w:hanging="192"/>
      </w:pPr>
      <w:r>
        <w:rPr>
          <w:rFonts w:hint="eastAsia"/>
        </w:rPr>
        <w:t>⑮</w:t>
      </w:r>
      <w:r w:rsidR="00BF2CD9" w:rsidRPr="00D63BEB">
        <w:rPr>
          <w:rFonts w:hint="eastAsia"/>
        </w:rPr>
        <w:t>ＵＤＡ業務で仕分けられたバラ貨物に対する入力の場合は、ＵＤＡ業務で仕分けられたＵＬＤインタクト貨物に対して本業務または「貨物確認情報訂正（ＣＰＫ）」業務が行われていること。</w:t>
      </w:r>
    </w:p>
    <w:p w:rsidR="00572C83" w:rsidRPr="00D63BEB" w:rsidRDefault="00572C83" w:rsidP="00572C83">
      <w:pPr>
        <w:tabs>
          <w:tab w:val="right" w:pos="9921"/>
        </w:tabs>
        <w:ind w:leftChars="503" w:left="1190" w:hangingChars="97" w:hanging="192"/>
      </w:pPr>
      <w:bookmarkStart w:id="3" w:name="OLE_LINK1"/>
      <w:r>
        <w:rPr>
          <w:rFonts w:hint="eastAsia"/>
        </w:rPr>
        <w:t>⑯</w:t>
      </w:r>
      <w:r w:rsidRPr="00D63BEB">
        <w:rPr>
          <w:rFonts w:hint="eastAsia"/>
        </w:rPr>
        <w:t>ＵＤＡ業務が行われている場合は、ＵＬＤ引取情報と個数、重量（入力された場合のみ）が等しいこと。ただし、重量の１キログラム以内の差異はエラーとしない。</w:t>
      </w:r>
    </w:p>
    <w:bookmarkEnd w:id="3"/>
    <w:p w:rsidR="00BF2CD9" w:rsidRPr="00D63BEB" w:rsidRDefault="00572C83" w:rsidP="0033722B">
      <w:pPr>
        <w:tabs>
          <w:tab w:val="right" w:pos="9921"/>
        </w:tabs>
        <w:ind w:leftChars="503" w:left="1190" w:hangingChars="97" w:hanging="192"/>
      </w:pPr>
      <w:r>
        <w:rPr>
          <w:rFonts w:hint="eastAsia"/>
        </w:rPr>
        <w:lastRenderedPageBreak/>
        <w:t>⑰</w:t>
      </w:r>
      <w:r w:rsidR="00BF2CD9" w:rsidRPr="00D63BEB">
        <w:rPr>
          <w:rFonts w:hint="eastAsia"/>
        </w:rPr>
        <w:t>ＵＤＡ業務で仕分けられたバラ貨物に対する入力の場合は、貨物確認情報のＵＬＤインタクト分重量とバラ分重量の合計と、ＡＷＢ情報の重量が等しいこと。ただし、１キログラム以内の差異の場合はエラーとしない。</w:t>
      </w:r>
    </w:p>
    <w:p w:rsidR="00E4301D" w:rsidRPr="00D63BEB" w:rsidRDefault="00572C83" w:rsidP="00E4301D">
      <w:pPr>
        <w:tabs>
          <w:tab w:val="right" w:pos="9921"/>
        </w:tabs>
        <w:ind w:leftChars="503" w:left="1196" w:hangingChars="100" w:hanging="198"/>
      </w:pPr>
      <w:r>
        <w:rPr>
          <w:rFonts w:hint="eastAsia"/>
        </w:rPr>
        <w:t>⑱</w:t>
      </w:r>
      <w:r w:rsidR="00E4301D" w:rsidRPr="00D63BEB">
        <w:rPr>
          <w:rFonts w:hint="eastAsia"/>
        </w:rPr>
        <w:t>入力された到着便名に対して「混載貨物確認情報登録（ＨＰＫ）」業務または「混載貨物確認情報訂正（ＣＨＰ）」業務が行われている場合は、ＨＰＫ業務またはＣＨＰ業務を行った保税蔵置場と一致すること。</w:t>
      </w:r>
    </w:p>
    <w:p w:rsidR="00E4301D" w:rsidRPr="00D63BEB" w:rsidRDefault="00572C83" w:rsidP="00E4301D">
      <w:pPr>
        <w:tabs>
          <w:tab w:val="right" w:pos="9921"/>
        </w:tabs>
        <w:ind w:leftChars="503" w:left="1196" w:hangingChars="100" w:hanging="198"/>
        <w:rPr>
          <w:rFonts w:hAnsi="ＭＳ ゴシック"/>
          <w:noProof/>
          <w:szCs w:val="22"/>
        </w:rPr>
      </w:pPr>
      <w:r>
        <w:rPr>
          <w:rFonts w:hAnsi="ＭＳ ゴシック" w:hint="eastAsia"/>
          <w:noProof/>
          <w:szCs w:val="22"/>
        </w:rPr>
        <w:t>⑲</w:t>
      </w:r>
      <w:r w:rsidR="004A2D3C" w:rsidRPr="00D63BEB">
        <w:rPr>
          <w:rFonts w:hAnsi="ＭＳ ゴシック" w:hint="eastAsia"/>
          <w:noProof/>
          <w:szCs w:val="22"/>
        </w:rPr>
        <w:t>貨物到着前輸入申告扱いの予備申告（Ｊ申告）の本申告起動後、貨物到着前輸入申告扱いの輸入（引取）申告後または</w:t>
      </w:r>
      <w:r w:rsidR="00E4301D" w:rsidRPr="00D63BEB">
        <w:rPr>
          <w:rFonts w:hAnsi="ＭＳ ゴシック" w:hint="eastAsia"/>
          <w:noProof/>
          <w:szCs w:val="22"/>
        </w:rPr>
        <w:t>到着即時輸入申告扱いの予備申告（税関空港で貨物を引き取る場合または航空貨物の集積場所で貨物を引き取る場合）（Ｕ申告またはＳ申告）の本申告起動後の場合で、かつスプリット２便目以降に関する本業務が実施された場合は、以下のチェックを行う。</w:t>
      </w:r>
    </w:p>
    <w:p w:rsidR="00E4301D" w:rsidRPr="00D63BEB" w:rsidRDefault="00E4301D" w:rsidP="00E4301D">
      <w:pPr>
        <w:tabs>
          <w:tab w:val="right" w:pos="9921"/>
        </w:tabs>
        <w:ind w:leftChars="603" w:left="1196"/>
        <w:rPr>
          <w:rFonts w:hAnsi="ＭＳ ゴシック"/>
          <w:noProof/>
          <w:szCs w:val="22"/>
        </w:rPr>
      </w:pPr>
      <w:r w:rsidRPr="00D63BEB">
        <w:rPr>
          <w:rFonts w:hAnsi="ＭＳ ゴシック" w:hint="eastAsia"/>
          <w:noProof/>
          <w:szCs w:val="22"/>
        </w:rPr>
        <w:t>・輸入許可がされていること。</w:t>
      </w:r>
    </w:p>
    <w:p w:rsidR="00E4301D" w:rsidRPr="00D63BEB" w:rsidRDefault="00E4301D" w:rsidP="00E4301D">
      <w:pPr>
        <w:tabs>
          <w:tab w:val="right" w:pos="9921"/>
        </w:tabs>
        <w:ind w:leftChars="600" w:left="1191"/>
      </w:pPr>
      <w:r w:rsidRPr="00D63BEB">
        <w:rPr>
          <w:rFonts w:hint="eastAsia"/>
        </w:rPr>
        <w:t>・本業務により搬入する保税蔵置場と輸入許可となった保税蔵置場が一致すること。</w:t>
      </w:r>
    </w:p>
    <w:p w:rsidR="00DD6425" w:rsidRPr="00D63BEB" w:rsidRDefault="00DD6425" w:rsidP="00036666">
      <w:pPr>
        <w:ind w:firstLineChars="100" w:firstLine="198"/>
        <w:outlineLvl w:val="0"/>
        <w:rPr>
          <w:rFonts w:hAnsi="ＭＳ ゴシック"/>
          <w:noProof/>
          <w:szCs w:val="22"/>
        </w:rPr>
      </w:pPr>
      <w:r w:rsidRPr="00D63BEB">
        <w:rPr>
          <w:rFonts w:hAnsi="ＭＳ ゴシック" w:hint="eastAsia"/>
          <w:noProof/>
          <w:szCs w:val="22"/>
        </w:rPr>
        <w:t>（</w:t>
      </w:r>
      <w:r w:rsidR="00201A86">
        <w:rPr>
          <w:rFonts w:hAnsi="ＭＳ ゴシック" w:hint="eastAsia"/>
          <w:noProof/>
          <w:szCs w:val="22"/>
        </w:rPr>
        <w:t>５</w:t>
      </w:r>
      <w:r w:rsidRPr="00D63BEB">
        <w:rPr>
          <w:rFonts w:hAnsi="ＭＳ ゴシック" w:hint="eastAsia"/>
          <w:noProof/>
          <w:szCs w:val="22"/>
        </w:rPr>
        <w:t>）他所蔵置</w:t>
      </w:r>
      <w:r w:rsidR="003C21E9" w:rsidRPr="00D63BEB">
        <w:rPr>
          <w:rFonts w:hAnsi="ＭＳ ゴシック" w:hint="eastAsia"/>
          <w:noProof/>
          <w:szCs w:val="22"/>
        </w:rPr>
        <w:t>許可申請</w:t>
      </w:r>
      <w:r w:rsidR="00B43194" w:rsidRPr="00D63BEB">
        <w:rPr>
          <w:rFonts w:hAnsi="ＭＳ ゴシック" w:hint="eastAsia"/>
          <w:noProof/>
          <w:szCs w:val="22"/>
        </w:rPr>
        <w:t>者</w:t>
      </w:r>
      <w:r w:rsidRPr="00D63BEB">
        <w:rPr>
          <w:rFonts w:hAnsi="ＭＳ ゴシック" w:hint="eastAsia"/>
          <w:noProof/>
          <w:szCs w:val="22"/>
        </w:rPr>
        <w:t>チェック</w:t>
      </w:r>
    </w:p>
    <w:p w:rsidR="00DD6425" w:rsidRPr="00D63BEB" w:rsidRDefault="00036666" w:rsidP="00036666">
      <w:pPr>
        <w:ind w:leftChars="400" w:left="794" w:firstLineChars="100" w:firstLine="198"/>
        <w:outlineLvl w:val="0"/>
        <w:rPr>
          <w:rFonts w:hAnsi="ＭＳ ゴシック"/>
          <w:noProof/>
          <w:szCs w:val="22"/>
        </w:rPr>
      </w:pPr>
      <w:r w:rsidRPr="00D63BEB">
        <w:rPr>
          <w:rFonts w:hAnsi="ＭＳ ゴシック" w:hint="eastAsia"/>
          <w:noProof/>
          <w:szCs w:val="22"/>
        </w:rPr>
        <w:t>追加の場合で、かつ</w:t>
      </w:r>
      <w:r w:rsidR="00DD6425" w:rsidRPr="00D63BEB">
        <w:rPr>
          <w:rFonts w:hAnsi="ＭＳ ゴシック" w:hint="eastAsia"/>
          <w:noProof/>
          <w:szCs w:val="22"/>
        </w:rPr>
        <w:t>他所蔵置の旨の入力がされ</w:t>
      </w:r>
      <w:r w:rsidR="00B43194" w:rsidRPr="00D63BEB">
        <w:rPr>
          <w:rFonts w:hAnsi="ＭＳ ゴシック" w:hint="eastAsia"/>
          <w:noProof/>
          <w:szCs w:val="22"/>
        </w:rPr>
        <w:t>た</w:t>
      </w:r>
      <w:r w:rsidRPr="00D63BEB">
        <w:rPr>
          <w:rFonts w:hAnsi="ＭＳ ゴシック" w:hint="eastAsia"/>
          <w:noProof/>
          <w:szCs w:val="22"/>
        </w:rPr>
        <w:t>場合は、</w:t>
      </w:r>
      <w:r w:rsidR="00B43194" w:rsidRPr="00D63BEB">
        <w:rPr>
          <w:rFonts w:hAnsi="ＭＳ ゴシック" w:hint="eastAsia"/>
          <w:noProof/>
          <w:szCs w:val="22"/>
        </w:rPr>
        <w:t>以下の</w:t>
      </w:r>
      <w:r w:rsidR="00DD6425" w:rsidRPr="00D63BEB">
        <w:rPr>
          <w:rFonts w:hAnsi="ＭＳ ゴシック" w:hint="eastAsia"/>
          <w:noProof/>
          <w:szCs w:val="22"/>
        </w:rPr>
        <w:t>チェックを行う。</w:t>
      </w:r>
    </w:p>
    <w:p w:rsidR="00B43194" w:rsidRPr="00D63BEB" w:rsidRDefault="00B43194" w:rsidP="00B43194">
      <w:pPr>
        <w:ind w:leftChars="300" w:left="1190" w:hangingChars="300" w:hanging="595"/>
        <w:outlineLvl w:val="0"/>
        <w:rPr>
          <w:rFonts w:hAnsi="ＭＳ ゴシック"/>
          <w:noProof/>
          <w:szCs w:val="22"/>
        </w:rPr>
      </w:pPr>
      <w:r w:rsidRPr="00D63BEB">
        <w:rPr>
          <w:rFonts w:hAnsi="ＭＳ ゴシック" w:hint="eastAsia"/>
          <w:noProof/>
          <w:szCs w:val="22"/>
        </w:rPr>
        <w:t>（</w:t>
      </w:r>
      <w:r w:rsidR="00201A86">
        <w:rPr>
          <w:rFonts w:hAnsi="ＭＳ ゴシック" w:hint="eastAsia"/>
          <w:noProof/>
          <w:szCs w:val="22"/>
        </w:rPr>
        <w:t>Ａ</w:t>
      </w:r>
      <w:r w:rsidRPr="00D63BEB">
        <w:rPr>
          <w:rFonts w:hAnsi="ＭＳ ゴシック" w:hint="eastAsia"/>
          <w:noProof/>
          <w:szCs w:val="22"/>
        </w:rPr>
        <w:t>）入力者が税関の場合で、入力されたＡＷＢ番号に対する他所蔵置管理情報が輸入貨物情報ＤＢに存在する場合は、入力された他所蔵置場所に対して、他所蔵置許可申請中でないこと。</w:t>
      </w:r>
    </w:p>
    <w:p w:rsidR="00B43194" w:rsidRPr="00D63BEB" w:rsidRDefault="00B43194" w:rsidP="00B43194">
      <w:pPr>
        <w:ind w:firstLineChars="300" w:firstLine="595"/>
        <w:outlineLvl w:val="0"/>
        <w:rPr>
          <w:rFonts w:hAnsi="ＭＳ ゴシック"/>
          <w:noProof/>
          <w:szCs w:val="22"/>
        </w:rPr>
      </w:pPr>
      <w:r w:rsidRPr="00D63BEB">
        <w:rPr>
          <w:rFonts w:hAnsi="ＭＳ ゴシック" w:hint="eastAsia"/>
          <w:noProof/>
          <w:szCs w:val="22"/>
        </w:rPr>
        <w:t>（</w:t>
      </w:r>
      <w:r w:rsidR="00201A86">
        <w:rPr>
          <w:rFonts w:hAnsi="ＭＳ ゴシック" w:hint="eastAsia"/>
          <w:noProof/>
          <w:szCs w:val="22"/>
        </w:rPr>
        <w:t>Ｂ</w:t>
      </w:r>
      <w:r w:rsidRPr="00D63BEB">
        <w:rPr>
          <w:rFonts w:hAnsi="ＭＳ ゴシック" w:hint="eastAsia"/>
          <w:noProof/>
          <w:szCs w:val="22"/>
        </w:rPr>
        <w:t>）入力者が税関以外の場合は、以下のすべての条件を満たしていること。</w:t>
      </w:r>
    </w:p>
    <w:p w:rsidR="00B43194" w:rsidRPr="00D63BEB" w:rsidRDefault="00B43194" w:rsidP="00B43194">
      <w:pPr>
        <w:ind w:firstLineChars="602" w:firstLine="1194"/>
        <w:outlineLvl w:val="0"/>
        <w:rPr>
          <w:rFonts w:hAnsi="ＭＳ ゴシック"/>
          <w:noProof/>
          <w:szCs w:val="22"/>
        </w:rPr>
      </w:pPr>
      <w:r w:rsidRPr="00D63BEB">
        <w:rPr>
          <w:rFonts w:hAnsi="ＭＳ ゴシック" w:hint="eastAsia"/>
          <w:noProof/>
          <w:szCs w:val="22"/>
        </w:rPr>
        <w:t>①入力された他所蔵置場所に対して許可済であること。</w:t>
      </w:r>
    </w:p>
    <w:p w:rsidR="00B43194" w:rsidRPr="00D63BEB" w:rsidRDefault="00B43194" w:rsidP="00B43194">
      <w:pPr>
        <w:ind w:firstLineChars="602" w:firstLine="1194"/>
        <w:outlineLvl w:val="0"/>
        <w:rPr>
          <w:rFonts w:hAnsi="ＭＳ ゴシック"/>
          <w:noProof/>
          <w:szCs w:val="22"/>
          <w:shd w:val="pct15" w:color="auto" w:fill="FFFFFF"/>
        </w:rPr>
      </w:pPr>
      <w:r w:rsidRPr="00D63BEB">
        <w:rPr>
          <w:rFonts w:hAnsi="ＭＳ ゴシック" w:hint="eastAsia"/>
          <w:noProof/>
          <w:szCs w:val="22"/>
        </w:rPr>
        <w:t>②入力者が他所蔵置許可申請者である。</w:t>
      </w:r>
    </w:p>
    <w:p w:rsidR="00DD6425" w:rsidRPr="00D63BEB" w:rsidRDefault="00DD6425" w:rsidP="00DD6425">
      <w:pPr>
        <w:outlineLvl w:val="0"/>
        <w:rPr>
          <w:rFonts w:hAnsi="ＭＳ ゴシック"/>
          <w:noProof/>
          <w:szCs w:val="22"/>
        </w:rPr>
      </w:pPr>
    </w:p>
    <w:p w:rsidR="00DD6425" w:rsidRPr="00D63BEB" w:rsidRDefault="00DD6425" w:rsidP="00DD6425">
      <w:pPr>
        <w:outlineLvl w:val="0"/>
        <w:rPr>
          <w:rFonts w:hAnsi="ＭＳ ゴシック"/>
          <w:noProof/>
          <w:szCs w:val="22"/>
        </w:rPr>
      </w:pPr>
      <w:r w:rsidRPr="00D63BEB">
        <w:rPr>
          <w:rFonts w:hAnsi="ＭＳ ゴシック" w:hint="eastAsia"/>
          <w:noProof/>
          <w:szCs w:val="22"/>
        </w:rPr>
        <w:t>５．処理内容</w:t>
      </w:r>
    </w:p>
    <w:p w:rsidR="00F22117" w:rsidRPr="00D63BEB" w:rsidRDefault="00F22117" w:rsidP="00F22117">
      <w:pPr>
        <w:ind w:firstLineChars="100" w:firstLine="198"/>
        <w:rPr>
          <w:rFonts w:hAnsi="ＭＳ ゴシック"/>
          <w:noProof/>
          <w:szCs w:val="22"/>
        </w:rPr>
      </w:pPr>
      <w:r w:rsidRPr="00D63BEB">
        <w:rPr>
          <w:rFonts w:hAnsi="ＭＳ ゴシック" w:hint="eastAsia"/>
          <w:noProof/>
          <w:szCs w:val="22"/>
        </w:rPr>
        <w:t>（１）入力チェック処理</w:t>
      </w:r>
    </w:p>
    <w:p w:rsidR="00E2729C" w:rsidRPr="00E2729C" w:rsidRDefault="00E2729C" w:rsidP="00E2729C">
      <w:pPr>
        <w:ind w:leftChars="400" w:left="794" w:firstLineChars="103" w:firstLine="204"/>
        <w:rPr>
          <w:rFonts w:hAnsi="ＭＳ ゴシック"/>
          <w:noProof/>
          <w:szCs w:val="22"/>
        </w:rPr>
      </w:pPr>
      <w:r w:rsidRPr="00E2729C">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rsidR="00F22117" w:rsidRPr="00D63BEB" w:rsidRDefault="00E2729C" w:rsidP="00E2729C">
      <w:pPr>
        <w:ind w:leftChars="400" w:left="794" w:firstLineChars="103" w:firstLine="204"/>
        <w:rPr>
          <w:rFonts w:hAnsi="ＭＳ ゴシック"/>
          <w:noProof/>
          <w:szCs w:val="22"/>
        </w:rPr>
      </w:pPr>
      <w:r w:rsidRPr="00E2729C">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D6425" w:rsidRPr="00D63BEB" w:rsidRDefault="00DD6425" w:rsidP="00D70FBB">
      <w:pPr>
        <w:ind w:firstLineChars="100" w:firstLine="198"/>
        <w:rPr>
          <w:rFonts w:hAnsi="ＭＳ ゴシック"/>
          <w:noProof/>
          <w:szCs w:val="22"/>
        </w:rPr>
      </w:pPr>
      <w:r w:rsidRPr="00D63BEB">
        <w:rPr>
          <w:rFonts w:hAnsi="ＭＳ ゴシック" w:hint="eastAsia"/>
          <w:noProof/>
          <w:szCs w:val="22"/>
        </w:rPr>
        <w:t>（</w:t>
      </w:r>
      <w:r w:rsidR="00D70FBB" w:rsidRPr="00D63BEB">
        <w:rPr>
          <w:rFonts w:hAnsi="ＭＳ ゴシック" w:hint="eastAsia"/>
          <w:noProof/>
          <w:szCs w:val="22"/>
        </w:rPr>
        <w:t>２</w:t>
      </w:r>
      <w:r w:rsidRPr="00D63BEB">
        <w:rPr>
          <w:rFonts w:hAnsi="ＭＳ ゴシック" w:hint="eastAsia"/>
          <w:noProof/>
          <w:szCs w:val="22"/>
        </w:rPr>
        <w:t>）輸入便</w:t>
      </w:r>
      <w:r w:rsidR="00043140" w:rsidRPr="00D63BEB">
        <w:rPr>
          <w:rFonts w:hAnsi="ＭＳ ゴシック" w:hint="eastAsia"/>
          <w:noProof/>
          <w:szCs w:val="22"/>
        </w:rPr>
        <w:t>情報</w:t>
      </w:r>
      <w:r w:rsidR="00897DE2" w:rsidRPr="00D63BEB">
        <w:rPr>
          <w:rFonts w:hAnsi="ＭＳ ゴシック" w:hint="eastAsia"/>
          <w:noProof/>
          <w:szCs w:val="22"/>
        </w:rPr>
        <w:t>ＤＢ</w:t>
      </w:r>
      <w:r w:rsidRPr="00D63BEB">
        <w:rPr>
          <w:rFonts w:hAnsi="ＭＳ ゴシック" w:hint="eastAsia"/>
          <w:noProof/>
          <w:szCs w:val="22"/>
        </w:rPr>
        <w:t>処理</w:t>
      </w:r>
    </w:p>
    <w:p w:rsidR="0047543F" w:rsidRPr="00D63BEB" w:rsidRDefault="0047543F" w:rsidP="0047543F">
      <w:pPr>
        <w:ind w:firstLineChars="200" w:firstLine="397"/>
      </w:pPr>
      <w:r w:rsidRPr="00D63BEB">
        <w:rPr>
          <w:rFonts w:hint="eastAsia"/>
        </w:rPr>
        <w:t>（Ａ）訂正の場合（訂正理由コード：ＭＳＴ、ＭＳＣ）</w:t>
      </w:r>
    </w:p>
    <w:p w:rsidR="0047543F" w:rsidRPr="00D63BEB" w:rsidRDefault="008E00B4" w:rsidP="008E00B4">
      <w:pPr>
        <w:ind w:firstLineChars="501" w:firstLine="994"/>
      </w:pPr>
      <w:r w:rsidRPr="00D63BEB">
        <w:rPr>
          <w:rFonts w:hint="eastAsia"/>
        </w:rPr>
        <w:t>①入力された</w:t>
      </w:r>
      <w:r w:rsidR="0047543F" w:rsidRPr="00D63BEB">
        <w:rPr>
          <w:rFonts w:hint="eastAsia"/>
        </w:rPr>
        <w:t>ＡＷＢに係る情報を訂正する。</w:t>
      </w:r>
    </w:p>
    <w:p w:rsidR="008E00B4" w:rsidRPr="00D63BEB" w:rsidRDefault="008E00B4" w:rsidP="008E00B4">
      <w:pPr>
        <w:ind w:firstLineChars="501" w:firstLine="994"/>
      </w:pPr>
      <w:r w:rsidRPr="00D63BEB">
        <w:rPr>
          <w:rFonts w:hint="eastAsia"/>
        </w:rPr>
        <w:t>②突合の旨を登録する。</w:t>
      </w:r>
    </w:p>
    <w:p w:rsidR="0047543F" w:rsidRPr="00D63BEB" w:rsidRDefault="0047543F" w:rsidP="0047543F">
      <w:pPr>
        <w:ind w:firstLineChars="203" w:firstLine="403"/>
      </w:pPr>
      <w:r w:rsidRPr="00D63BEB">
        <w:rPr>
          <w:rFonts w:hint="eastAsia"/>
        </w:rPr>
        <w:t>（Ｂ）削除の場合（訂正理由コード：ＭＳＴ）</w:t>
      </w:r>
    </w:p>
    <w:p w:rsidR="0047543F" w:rsidRPr="00D63BEB" w:rsidRDefault="0047543F" w:rsidP="0047543F">
      <w:pPr>
        <w:ind w:firstLineChars="501" w:firstLine="994"/>
        <w:jc w:val="left"/>
      </w:pPr>
      <w:r w:rsidRPr="00D63BEB">
        <w:rPr>
          <w:rFonts w:hint="eastAsia"/>
        </w:rPr>
        <w:t>①</w:t>
      </w:r>
      <w:r w:rsidR="008E00B4" w:rsidRPr="00D63BEB">
        <w:rPr>
          <w:rFonts w:hint="eastAsia"/>
        </w:rPr>
        <w:t>入力された</w:t>
      </w:r>
      <w:r w:rsidRPr="00D63BEB">
        <w:rPr>
          <w:rFonts w:hint="eastAsia"/>
        </w:rPr>
        <w:t>ＡＷＢに係る情報を取り消す。</w:t>
      </w:r>
    </w:p>
    <w:p w:rsidR="0047543F" w:rsidRPr="00D63BEB" w:rsidRDefault="0047543F" w:rsidP="0047543F">
      <w:pPr>
        <w:ind w:firstLineChars="501" w:firstLine="994"/>
      </w:pPr>
      <w:r w:rsidRPr="00D63BEB">
        <w:rPr>
          <w:rFonts w:hint="eastAsia"/>
        </w:rPr>
        <w:t>②</w:t>
      </w:r>
      <w:r w:rsidR="008E00B4" w:rsidRPr="00D63BEB">
        <w:rPr>
          <w:rFonts w:hint="eastAsia"/>
        </w:rPr>
        <w:t>入力された</w:t>
      </w:r>
      <w:r w:rsidRPr="00D63BEB">
        <w:rPr>
          <w:rFonts w:hint="eastAsia"/>
        </w:rPr>
        <w:t>到着便</w:t>
      </w:r>
      <w:r w:rsidR="008E00B4" w:rsidRPr="00D63BEB">
        <w:rPr>
          <w:rFonts w:hint="eastAsia"/>
        </w:rPr>
        <w:t>名</w:t>
      </w:r>
      <w:r w:rsidRPr="00D63BEB">
        <w:rPr>
          <w:rFonts w:hint="eastAsia"/>
        </w:rPr>
        <w:t>に対するすべてのＡＷＢが取り消された場合は、輸入便</w:t>
      </w:r>
      <w:r w:rsidR="00FE4565" w:rsidRPr="00D63BEB">
        <w:rPr>
          <w:rFonts w:hint="eastAsia"/>
        </w:rPr>
        <w:t>情報</w:t>
      </w:r>
      <w:r w:rsidRPr="00D63BEB">
        <w:rPr>
          <w:rFonts w:hint="eastAsia"/>
        </w:rPr>
        <w:t>を削除する。</w:t>
      </w:r>
    </w:p>
    <w:p w:rsidR="0047543F" w:rsidRPr="00D63BEB" w:rsidRDefault="0047543F" w:rsidP="0047543F">
      <w:pPr>
        <w:ind w:firstLineChars="203" w:firstLine="403"/>
      </w:pPr>
      <w:r w:rsidRPr="00D63BEB">
        <w:rPr>
          <w:rFonts w:hint="eastAsia"/>
        </w:rPr>
        <w:t>（Ｃ）追加の場合（訂正理由コード：ＭＳＴ）</w:t>
      </w:r>
    </w:p>
    <w:p w:rsidR="0047543F" w:rsidRPr="00D63BEB" w:rsidRDefault="008E00B4" w:rsidP="008E00B4">
      <w:pPr>
        <w:ind w:firstLineChars="501" w:firstLine="994"/>
      </w:pPr>
      <w:r w:rsidRPr="00D63BEB">
        <w:rPr>
          <w:rFonts w:hint="eastAsia"/>
        </w:rPr>
        <w:t>①入力された</w:t>
      </w:r>
      <w:r w:rsidR="0047543F" w:rsidRPr="00D63BEB">
        <w:rPr>
          <w:rFonts w:hint="eastAsia"/>
        </w:rPr>
        <w:t>ＡＷＢに係る情報を登録する。</w:t>
      </w:r>
    </w:p>
    <w:p w:rsidR="008E00B4" w:rsidRPr="00D63BEB" w:rsidRDefault="008E00B4" w:rsidP="00B24D86">
      <w:pPr>
        <w:ind w:leftChars="503" w:left="1196" w:hangingChars="100" w:hanging="198"/>
      </w:pPr>
      <w:r w:rsidRPr="00D63BEB">
        <w:rPr>
          <w:rFonts w:hint="eastAsia"/>
        </w:rPr>
        <w:t>②突合の旨を登録する。</w:t>
      </w:r>
      <w:r w:rsidR="00B24D86" w:rsidRPr="00D63BEB">
        <w:rPr>
          <w:rFonts w:hint="eastAsia"/>
        </w:rPr>
        <w:t>ただし、ＵＤＡ業務で仕分けられたＵＬＤインタクト貨物の場合は、不突合の旨を登録する。</w:t>
      </w:r>
    </w:p>
    <w:p w:rsidR="00DD6425" w:rsidRPr="00D63BEB" w:rsidRDefault="00DD6425" w:rsidP="00D70FBB">
      <w:pPr>
        <w:ind w:leftChars="100" w:left="1396" w:hangingChars="604" w:hanging="1198"/>
        <w:rPr>
          <w:rFonts w:hAnsi="ＭＳ ゴシック"/>
          <w:noProof/>
          <w:szCs w:val="22"/>
        </w:rPr>
      </w:pPr>
      <w:r w:rsidRPr="00D63BEB">
        <w:rPr>
          <w:rFonts w:hAnsi="ＭＳ ゴシック" w:hint="eastAsia"/>
          <w:noProof/>
          <w:szCs w:val="22"/>
        </w:rPr>
        <w:t>（</w:t>
      </w:r>
      <w:r w:rsidR="00D70FBB" w:rsidRPr="00D63BEB">
        <w:rPr>
          <w:rFonts w:hAnsi="ＭＳ ゴシック" w:hint="eastAsia"/>
          <w:noProof/>
          <w:szCs w:val="22"/>
        </w:rPr>
        <w:t>３</w:t>
      </w:r>
      <w:r w:rsidRPr="00D63BEB">
        <w:rPr>
          <w:rFonts w:hAnsi="ＭＳ ゴシック" w:hint="eastAsia"/>
          <w:noProof/>
          <w:szCs w:val="22"/>
        </w:rPr>
        <w:t>）</w:t>
      </w:r>
      <w:r w:rsidR="00043140" w:rsidRPr="00D63BEB">
        <w:rPr>
          <w:rFonts w:hAnsi="ＭＳ ゴシック" w:hint="eastAsia"/>
          <w:noProof/>
          <w:szCs w:val="22"/>
        </w:rPr>
        <w:t>輸入</w:t>
      </w:r>
      <w:r w:rsidRPr="00D63BEB">
        <w:rPr>
          <w:rFonts w:hAnsi="ＭＳ ゴシック" w:hint="eastAsia"/>
          <w:noProof/>
          <w:szCs w:val="22"/>
        </w:rPr>
        <w:t>貨物情報</w:t>
      </w:r>
      <w:r w:rsidR="00AB4F5A" w:rsidRPr="00D63BEB">
        <w:rPr>
          <w:rFonts w:hAnsi="ＭＳ ゴシック" w:hint="eastAsia"/>
          <w:noProof/>
          <w:szCs w:val="22"/>
        </w:rPr>
        <w:t>ＤＢ</w:t>
      </w:r>
      <w:r w:rsidRPr="00D63BEB">
        <w:rPr>
          <w:rFonts w:hAnsi="ＭＳ ゴシック" w:hint="eastAsia"/>
          <w:noProof/>
          <w:szCs w:val="22"/>
        </w:rPr>
        <w:t>処理</w:t>
      </w:r>
    </w:p>
    <w:p w:rsidR="0047543F" w:rsidRPr="00D63BEB" w:rsidRDefault="0047543F" w:rsidP="0047543F">
      <w:pPr>
        <w:ind w:firstLineChars="200" w:firstLine="397"/>
      </w:pPr>
      <w:r w:rsidRPr="00D63BEB">
        <w:rPr>
          <w:rFonts w:hint="eastAsia"/>
        </w:rPr>
        <w:t>（Ａ）訂正の場合（訂正理由コード：ＭＳＴ、ＭＳＣ）</w:t>
      </w:r>
    </w:p>
    <w:p w:rsidR="0047543F" w:rsidRPr="00D63BEB" w:rsidRDefault="0047543F" w:rsidP="0047543F">
      <w:pPr>
        <w:ind w:leftChars="405" w:left="804" w:firstLineChars="100" w:firstLine="198"/>
      </w:pPr>
      <w:r w:rsidRPr="00D63BEB">
        <w:rPr>
          <w:rFonts w:hint="eastAsia"/>
        </w:rPr>
        <w:t>①入力された個数及び重量を登録する。</w:t>
      </w:r>
    </w:p>
    <w:p w:rsidR="0047543F" w:rsidRPr="00D63BEB" w:rsidRDefault="0047543F" w:rsidP="0047543F">
      <w:pPr>
        <w:ind w:leftChars="505" w:left="1002"/>
      </w:pPr>
      <w:r w:rsidRPr="00D63BEB">
        <w:rPr>
          <w:rFonts w:hint="eastAsia"/>
        </w:rPr>
        <w:t>②突合の旨を登録する。</w:t>
      </w:r>
    </w:p>
    <w:p w:rsidR="0025205F" w:rsidRPr="00D63BEB" w:rsidRDefault="0025205F" w:rsidP="0047543F">
      <w:pPr>
        <w:ind w:leftChars="505" w:left="1002"/>
      </w:pPr>
      <w:r w:rsidRPr="00D63BEB">
        <w:rPr>
          <w:rFonts w:hAnsi="ＭＳ ゴシック" w:hint="eastAsia"/>
          <w:noProof/>
          <w:szCs w:val="22"/>
        </w:rPr>
        <w:t>③後述の「全量到着済処理」結果を登録する。</w:t>
      </w:r>
    </w:p>
    <w:p w:rsidR="0047543F" w:rsidRPr="00D63BEB" w:rsidRDefault="0047543F" w:rsidP="0047543F">
      <w:pPr>
        <w:ind w:firstLineChars="203" w:firstLine="403"/>
      </w:pPr>
      <w:r w:rsidRPr="00D63BEB">
        <w:rPr>
          <w:rFonts w:hint="eastAsia"/>
        </w:rPr>
        <w:t>（Ｂ）削除の場合（訂正理由コード：ＭＳＴ）</w:t>
      </w:r>
    </w:p>
    <w:p w:rsidR="0047543F" w:rsidRPr="00D63BEB" w:rsidRDefault="0047543F" w:rsidP="0047543F">
      <w:pPr>
        <w:ind w:leftChars="300" w:left="795" w:hangingChars="101" w:hanging="200"/>
        <w:jc w:val="left"/>
      </w:pPr>
      <w:r w:rsidRPr="00D63BEB">
        <w:rPr>
          <w:rFonts w:hint="eastAsia"/>
        </w:rPr>
        <w:t>（ａ）以下のいずれかの条件を満たす場合</w:t>
      </w:r>
      <w:r w:rsidR="008E00B4" w:rsidRPr="00D63BEB">
        <w:rPr>
          <w:rFonts w:hint="eastAsia"/>
        </w:rPr>
        <w:t>は</w:t>
      </w:r>
      <w:r w:rsidRPr="00D63BEB">
        <w:rPr>
          <w:rFonts w:hint="eastAsia"/>
        </w:rPr>
        <w:t>、ＰＫＧ業務により登録された情報を無効にする。</w:t>
      </w:r>
    </w:p>
    <w:p w:rsidR="0047543F" w:rsidRPr="00D63BEB" w:rsidRDefault="0047543F" w:rsidP="0047543F">
      <w:pPr>
        <w:ind w:leftChars="503" w:left="998" w:firstLineChars="100" w:firstLine="198"/>
        <w:jc w:val="left"/>
      </w:pPr>
      <w:r w:rsidRPr="00D63BEB">
        <w:rPr>
          <w:rFonts w:hint="eastAsia"/>
        </w:rPr>
        <w:t>①予備申告</w:t>
      </w:r>
      <w:r w:rsidR="00E82EC3" w:rsidRPr="00D63BEB">
        <w:rPr>
          <w:rFonts w:hint="eastAsia"/>
        </w:rPr>
        <w:t>（Ｚ申告、Ｔ申告、</w:t>
      </w:r>
      <w:r w:rsidR="00B73119" w:rsidRPr="00A31554">
        <w:rPr>
          <w:rFonts w:hint="eastAsia"/>
        </w:rPr>
        <w:t>Ｊ申告、</w:t>
      </w:r>
      <w:r w:rsidR="00E82EC3" w:rsidRPr="00D63BEB">
        <w:rPr>
          <w:rFonts w:hint="eastAsia"/>
        </w:rPr>
        <w:t>Ｕ申告またはＳ申告）</w:t>
      </w:r>
      <w:r w:rsidRPr="00D63BEB">
        <w:rPr>
          <w:rFonts w:hint="eastAsia"/>
        </w:rPr>
        <w:t>の登録がされている。</w:t>
      </w:r>
    </w:p>
    <w:p w:rsidR="0047543F" w:rsidRPr="00D63BEB" w:rsidRDefault="0047543F" w:rsidP="0047543F">
      <w:pPr>
        <w:ind w:leftChars="503" w:left="998" w:firstLineChars="100" w:firstLine="198"/>
        <w:jc w:val="left"/>
      </w:pPr>
      <w:r w:rsidRPr="00D63BEB">
        <w:rPr>
          <w:rFonts w:hint="eastAsia"/>
        </w:rPr>
        <w:lastRenderedPageBreak/>
        <w:t>②</w:t>
      </w:r>
      <w:r w:rsidR="00BF2CD9" w:rsidRPr="00D63BEB">
        <w:rPr>
          <w:rFonts w:hAnsi="ＭＳ ゴシック" w:hint="eastAsia"/>
          <w:noProof/>
          <w:szCs w:val="22"/>
        </w:rPr>
        <w:t>ＭＡＷＢである。</w:t>
      </w:r>
    </w:p>
    <w:p w:rsidR="0047543F" w:rsidRPr="00D63BEB" w:rsidRDefault="0047543F" w:rsidP="0047543F">
      <w:pPr>
        <w:ind w:leftChars="503" w:left="998" w:firstLineChars="100" w:firstLine="198"/>
        <w:jc w:val="left"/>
      </w:pPr>
      <w:r w:rsidRPr="00D63BEB">
        <w:rPr>
          <w:rFonts w:hint="eastAsia"/>
        </w:rPr>
        <w:t>③スプリット貨物で、かつ入力された到着便以外の到着便情報が存在する。</w:t>
      </w:r>
    </w:p>
    <w:p w:rsidR="0025205F" w:rsidRPr="00D63BEB" w:rsidRDefault="0025205F" w:rsidP="0025205F">
      <w:pPr>
        <w:ind w:firstLineChars="602" w:firstLine="1194"/>
        <w:rPr>
          <w:rFonts w:hAnsi="ＭＳ ゴシック"/>
          <w:noProof/>
          <w:szCs w:val="22"/>
        </w:rPr>
      </w:pPr>
      <w:r w:rsidRPr="00D63BEB">
        <w:rPr>
          <w:rFonts w:hAnsi="ＭＳ ゴシック" w:hint="eastAsia"/>
          <w:noProof/>
          <w:szCs w:val="22"/>
        </w:rPr>
        <w:t>④ＡＷＢ予備情報またはＵＬＤ引取情報が登録されている。</w:t>
      </w:r>
    </w:p>
    <w:p w:rsidR="00C038CE" w:rsidRPr="00D63BEB" w:rsidRDefault="00C038CE" w:rsidP="00C038CE">
      <w:pPr>
        <w:ind w:firstLineChars="602" w:firstLine="1194"/>
        <w:rPr>
          <w:rFonts w:hAnsi="ＭＳ ゴシック"/>
          <w:noProof/>
          <w:szCs w:val="22"/>
        </w:rPr>
      </w:pPr>
      <w:r w:rsidRPr="00D63BEB">
        <w:rPr>
          <w:rFonts w:hAnsi="ＭＳ ゴシック" w:hint="eastAsia"/>
          <w:noProof/>
          <w:szCs w:val="22"/>
        </w:rPr>
        <w:t>⑤「他所蔵置許可申請（ＴＺＣ）」業務による他所蔵置許可申請情報が登録されている。</w:t>
      </w:r>
    </w:p>
    <w:p w:rsidR="0047543F" w:rsidRPr="00D63BEB" w:rsidRDefault="0047543F" w:rsidP="0047543F">
      <w:pPr>
        <w:ind w:firstLineChars="300" w:firstLine="595"/>
        <w:jc w:val="left"/>
      </w:pPr>
      <w:r w:rsidRPr="00D63BEB">
        <w:rPr>
          <w:rFonts w:hint="eastAsia"/>
        </w:rPr>
        <w:t>（ｂ）上記（ａ）以外の場合は、</w:t>
      </w:r>
      <w:r w:rsidR="00043140" w:rsidRPr="00D63BEB">
        <w:rPr>
          <w:rFonts w:hint="eastAsia"/>
        </w:rPr>
        <w:t>輸入</w:t>
      </w:r>
      <w:r w:rsidRPr="00D63BEB">
        <w:rPr>
          <w:rFonts w:hint="eastAsia"/>
        </w:rPr>
        <w:t>貨物情報を削除する。</w:t>
      </w:r>
    </w:p>
    <w:p w:rsidR="0047543F" w:rsidRPr="00D63BEB" w:rsidRDefault="0047543F" w:rsidP="0047543F">
      <w:pPr>
        <w:ind w:firstLineChars="203" w:firstLine="403"/>
        <w:jc w:val="left"/>
      </w:pPr>
      <w:r w:rsidRPr="00D63BEB">
        <w:rPr>
          <w:rFonts w:hint="eastAsia"/>
        </w:rPr>
        <w:t>（Ｃ）追加の場合（訂正理由コード：ＭＳＴ）</w:t>
      </w:r>
    </w:p>
    <w:p w:rsidR="0047543F" w:rsidRPr="00D63BEB" w:rsidRDefault="0047543F" w:rsidP="0047543F">
      <w:pPr>
        <w:ind w:leftChars="405" w:left="804" w:firstLineChars="100" w:firstLine="198"/>
        <w:jc w:val="left"/>
      </w:pPr>
      <w:r w:rsidRPr="00D63BEB">
        <w:rPr>
          <w:rFonts w:hint="eastAsia"/>
        </w:rPr>
        <w:t>①</w:t>
      </w:r>
      <w:r w:rsidR="008E00B4" w:rsidRPr="00D63BEB">
        <w:rPr>
          <w:rFonts w:hint="eastAsia"/>
        </w:rPr>
        <w:t>貨物確認情報</w:t>
      </w:r>
      <w:r w:rsidRPr="00D63BEB">
        <w:rPr>
          <w:rFonts w:hint="eastAsia"/>
        </w:rPr>
        <w:t>を登録する。</w:t>
      </w:r>
    </w:p>
    <w:p w:rsidR="0047543F" w:rsidRPr="00D63BEB" w:rsidRDefault="0047543F" w:rsidP="00B24D86">
      <w:pPr>
        <w:ind w:leftChars="503" w:left="1196" w:hangingChars="100" w:hanging="198"/>
      </w:pPr>
      <w:r w:rsidRPr="00D63BEB">
        <w:rPr>
          <w:rFonts w:hint="eastAsia"/>
        </w:rPr>
        <w:t>②突合の旨を登録する。</w:t>
      </w:r>
      <w:r w:rsidR="00B24D86" w:rsidRPr="00D63BEB">
        <w:rPr>
          <w:rFonts w:hint="eastAsia"/>
        </w:rPr>
        <w:t>ただし、ＵＤＡ業務で仕分けられたＵＬＤインタクト貨物の場合は、不突合の旨を登録する。</w:t>
      </w:r>
    </w:p>
    <w:p w:rsidR="008E00B4" w:rsidRPr="00D63BEB" w:rsidRDefault="008E00B4" w:rsidP="0047543F">
      <w:pPr>
        <w:ind w:leftChars="405" w:left="804" w:firstLineChars="100" w:firstLine="198"/>
        <w:jc w:val="left"/>
      </w:pPr>
      <w:r w:rsidRPr="00D63BEB">
        <w:rPr>
          <w:rFonts w:hint="eastAsia"/>
        </w:rPr>
        <w:t>③ＵＬＤ収容の他空港向一括保税運送貨物の場合は、搬入情報も併せて登録する。</w:t>
      </w:r>
    </w:p>
    <w:p w:rsidR="0047543F" w:rsidRPr="00D63BEB" w:rsidRDefault="008E00B4" w:rsidP="004A7494">
      <w:pPr>
        <w:ind w:leftChars="503" w:left="1196" w:hangingChars="100" w:hanging="198"/>
        <w:rPr>
          <w:noProof/>
        </w:rPr>
      </w:pPr>
      <w:r w:rsidRPr="00D63BEB">
        <w:rPr>
          <w:rFonts w:hint="eastAsia"/>
          <w:noProof/>
        </w:rPr>
        <w:t>④</w:t>
      </w:r>
      <w:r w:rsidR="0047543F" w:rsidRPr="00D63BEB">
        <w:rPr>
          <w:rFonts w:hint="eastAsia"/>
          <w:noProof/>
        </w:rPr>
        <w:t>到着即時輸入申告扱いの予備申告（航空貨物の集積場所で貨物を引き取る場合）</w:t>
      </w:r>
      <w:r w:rsidRPr="00D63BEB">
        <w:rPr>
          <w:rFonts w:hint="eastAsia"/>
          <w:noProof/>
        </w:rPr>
        <w:t>（Ｓ申告）</w:t>
      </w:r>
      <w:r w:rsidR="0047543F" w:rsidRPr="00D63BEB">
        <w:rPr>
          <w:rFonts w:hint="eastAsia"/>
          <w:noProof/>
        </w:rPr>
        <w:t>の登録がされている場合で、本申告起動前に通関予定蔵置場に係る本業務が入力された場合は、予備申告（本申告自動起動）</w:t>
      </w:r>
      <w:r w:rsidRPr="00D63BEB">
        <w:rPr>
          <w:rFonts w:hint="eastAsia"/>
          <w:noProof/>
        </w:rPr>
        <w:t>（Ｚ申告）</w:t>
      </w:r>
      <w:r w:rsidR="0047543F" w:rsidRPr="00D63BEB">
        <w:rPr>
          <w:rFonts w:hint="eastAsia"/>
          <w:noProof/>
        </w:rPr>
        <w:t>を行う旨に変更する。</w:t>
      </w:r>
    </w:p>
    <w:p w:rsidR="0025205F" w:rsidRPr="00D63BEB" w:rsidRDefault="0025205F" w:rsidP="004A7494">
      <w:pPr>
        <w:ind w:leftChars="503" w:left="1196" w:hangingChars="100" w:hanging="198"/>
        <w:rPr>
          <w:noProof/>
        </w:rPr>
      </w:pPr>
      <w:r w:rsidRPr="00D63BEB">
        <w:rPr>
          <w:rFonts w:hAnsi="ＭＳ ゴシック" w:hint="eastAsia"/>
          <w:noProof/>
          <w:szCs w:val="22"/>
        </w:rPr>
        <w:t>⑤後述の「全量到着済処理」結果を登録する。</w:t>
      </w:r>
    </w:p>
    <w:p w:rsidR="004C6824" w:rsidRPr="00D63BEB" w:rsidRDefault="004C6824" w:rsidP="004C6824">
      <w:pPr>
        <w:ind w:firstLineChars="100" w:firstLine="198"/>
        <w:jc w:val="left"/>
        <w:rPr>
          <w:dstrike/>
          <w:shd w:val="pct15" w:color="auto" w:fill="FFFFFF"/>
        </w:rPr>
      </w:pPr>
      <w:r w:rsidRPr="00D63BEB">
        <w:rPr>
          <w:rFonts w:hint="eastAsia"/>
        </w:rPr>
        <w:t>（４）輸出貨物情報ＤＢ処理</w:t>
      </w:r>
    </w:p>
    <w:p w:rsidR="00842C5A" w:rsidRPr="00D63BEB" w:rsidRDefault="00842C5A" w:rsidP="00572C83">
      <w:pPr>
        <w:ind w:leftChars="400" w:left="794" w:firstLineChars="103" w:firstLine="204"/>
      </w:pPr>
      <w:r w:rsidRPr="00D63BEB">
        <w:rPr>
          <w:rFonts w:hint="eastAsia"/>
        </w:rPr>
        <w:t>入力されたＡＷＢが仮陸揚貨物</w:t>
      </w:r>
      <w:r w:rsidR="0025205F" w:rsidRPr="00D63BEB">
        <w:rPr>
          <w:rFonts w:hint="eastAsia"/>
        </w:rPr>
        <w:t>で、かつＵＬＤでない</w:t>
      </w:r>
      <w:r w:rsidRPr="00D63BEB">
        <w:rPr>
          <w:rFonts w:hint="eastAsia"/>
        </w:rPr>
        <w:t>場合で</w:t>
      </w:r>
      <w:r w:rsidR="0047543F" w:rsidRPr="00D63BEB">
        <w:rPr>
          <w:rFonts w:hint="eastAsia"/>
        </w:rPr>
        <w:t>、</w:t>
      </w:r>
      <w:r w:rsidRPr="00D63BEB">
        <w:rPr>
          <w:rFonts w:hint="eastAsia"/>
        </w:rPr>
        <w:t>訂正または追加の場合（訂正理由コード：ＭＳＴ、ＭＳＣ）は、</w:t>
      </w:r>
      <w:r w:rsidR="002F7A74" w:rsidRPr="00D63BEB">
        <w:rPr>
          <w:rFonts w:hint="eastAsia"/>
        </w:rPr>
        <w:t>入力された</w:t>
      </w:r>
      <w:r w:rsidR="0047543F" w:rsidRPr="00D63BEB">
        <w:rPr>
          <w:rFonts w:hint="eastAsia"/>
        </w:rPr>
        <w:t>ＡＷＢ番号に対する</w:t>
      </w:r>
      <w:r w:rsidR="003C21E9" w:rsidRPr="00D63BEB">
        <w:rPr>
          <w:rFonts w:hint="eastAsia"/>
        </w:rPr>
        <w:t>輸</w:t>
      </w:r>
      <w:r w:rsidR="002F7A74" w:rsidRPr="00D63BEB">
        <w:rPr>
          <w:rFonts w:hint="eastAsia"/>
        </w:rPr>
        <w:t>出</w:t>
      </w:r>
      <w:r w:rsidR="0047543F" w:rsidRPr="00D63BEB">
        <w:rPr>
          <w:rFonts w:hint="eastAsia"/>
        </w:rPr>
        <w:t>貨物情報</w:t>
      </w:r>
      <w:r w:rsidR="004A7494" w:rsidRPr="00D63BEB">
        <w:rPr>
          <w:rFonts w:hint="eastAsia"/>
        </w:rPr>
        <w:t>ＤＢ</w:t>
      </w:r>
      <w:r w:rsidR="0047543F" w:rsidRPr="00D63BEB">
        <w:rPr>
          <w:rFonts w:hint="eastAsia"/>
        </w:rPr>
        <w:t>について、</w:t>
      </w:r>
      <w:r w:rsidRPr="00D63BEB">
        <w:rPr>
          <w:rFonts w:hint="eastAsia"/>
        </w:rPr>
        <w:t>入力された個数及び重量を登録する。ただし、税関未確認事故貨物の場合は、許可個数の更新は行わない。</w:t>
      </w:r>
    </w:p>
    <w:p w:rsidR="00DD6425" w:rsidRPr="00D63BEB" w:rsidRDefault="00DD6425" w:rsidP="000E6B55">
      <w:pPr>
        <w:ind w:firstLineChars="100" w:firstLine="198"/>
        <w:rPr>
          <w:rFonts w:hAnsi="ＭＳ ゴシック"/>
          <w:noProof/>
          <w:szCs w:val="22"/>
        </w:rPr>
      </w:pPr>
      <w:r w:rsidRPr="00D63BEB">
        <w:rPr>
          <w:rFonts w:hAnsi="ＭＳ ゴシック" w:hint="eastAsia"/>
          <w:noProof/>
          <w:szCs w:val="22"/>
        </w:rPr>
        <w:t>（</w:t>
      </w:r>
      <w:r w:rsidR="002F7A74" w:rsidRPr="00D63BEB">
        <w:rPr>
          <w:rFonts w:hAnsi="ＭＳ ゴシック" w:hint="eastAsia"/>
          <w:noProof/>
          <w:szCs w:val="22"/>
        </w:rPr>
        <w:t>５</w:t>
      </w:r>
      <w:r w:rsidRPr="00D63BEB">
        <w:rPr>
          <w:rFonts w:hAnsi="ＭＳ ゴシック" w:hint="eastAsia"/>
          <w:noProof/>
          <w:szCs w:val="22"/>
        </w:rPr>
        <w:t>）重量換算処理</w:t>
      </w:r>
    </w:p>
    <w:p w:rsidR="00DD6425" w:rsidRPr="00D63BEB" w:rsidRDefault="00DD6425" w:rsidP="0057553D">
      <w:pPr>
        <w:ind w:leftChars="401" w:left="796" w:firstLineChars="100" w:firstLine="198"/>
        <w:rPr>
          <w:rFonts w:hAnsi="ＭＳ ゴシック"/>
          <w:noProof/>
          <w:szCs w:val="22"/>
        </w:rPr>
      </w:pPr>
      <w:r w:rsidRPr="00D63BEB">
        <w:rPr>
          <w:rFonts w:hAnsi="ＭＳ ゴシック" w:hint="eastAsia"/>
          <w:noProof/>
          <w:szCs w:val="22"/>
        </w:rPr>
        <w:t>入力重量の単位がポンドの場合は、キログラム単位への換算を行う。</w:t>
      </w:r>
    </w:p>
    <w:p w:rsidR="00DD6425" w:rsidRPr="00D63BEB" w:rsidRDefault="00DD6425" w:rsidP="0057553D">
      <w:pPr>
        <w:ind w:firstLineChars="400" w:firstLine="794"/>
        <w:outlineLvl w:val="0"/>
        <w:rPr>
          <w:rFonts w:hAnsi="ＭＳ ゴシック"/>
          <w:noProof/>
          <w:szCs w:val="22"/>
        </w:rPr>
      </w:pPr>
      <w:r w:rsidRPr="00D63BEB">
        <w:rPr>
          <w:rFonts w:hAnsi="ＭＳ ゴシック" w:hint="eastAsia"/>
          <w:noProof/>
          <w:szCs w:val="22"/>
        </w:rPr>
        <w:t>①換算式</w:t>
      </w:r>
    </w:p>
    <w:p w:rsidR="00DD6425" w:rsidRPr="00D63BEB" w:rsidRDefault="00DD6425" w:rsidP="0057553D">
      <w:pPr>
        <w:ind w:firstLineChars="602" w:firstLine="1194"/>
        <w:rPr>
          <w:rFonts w:hAnsi="ＭＳ ゴシック"/>
          <w:noProof/>
          <w:szCs w:val="22"/>
        </w:rPr>
      </w:pPr>
      <w:r w:rsidRPr="00D63BEB">
        <w:rPr>
          <w:rFonts w:hAnsi="ＭＳ ゴシック" w:hint="eastAsia"/>
          <w:noProof/>
          <w:szCs w:val="22"/>
        </w:rPr>
        <w:t>入力重量×０．４５</w:t>
      </w:r>
      <w:r w:rsidR="00D95F38" w:rsidRPr="00D63BEB">
        <w:rPr>
          <w:rFonts w:hAnsi="ＭＳ ゴシック" w:hint="eastAsia"/>
          <w:noProof/>
          <w:szCs w:val="22"/>
        </w:rPr>
        <w:t>３</w:t>
      </w:r>
      <w:r w:rsidR="002F7A74" w:rsidRPr="00D63BEB">
        <w:rPr>
          <w:rFonts w:hAnsi="ＭＳ ゴシック" w:hint="eastAsia"/>
          <w:noProof/>
          <w:szCs w:val="22"/>
        </w:rPr>
        <w:t>５９</w:t>
      </w:r>
    </w:p>
    <w:p w:rsidR="00DD6425" w:rsidRPr="00D63BEB" w:rsidRDefault="00DD6425" w:rsidP="0057553D">
      <w:pPr>
        <w:ind w:firstLineChars="602" w:firstLine="1194"/>
        <w:rPr>
          <w:rFonts w:hAnsi="ＭＳ ゴシック"/>
          <w:noProof/>
          <w:szCs w:val="22"/>
        </w:rPr>
      </w:pPr>
      <w:r w:rsidRPr="00D63BEB">
        <w:rPr>
          <w:rFonts w:hAnsi="ＭＳ ゴシック" w:hint="eastAsia"/>
          <w:noProof/>
          <w:szCs w:val="22"/>
        </w:rPr>
        <w:t>（１ポンド＝０．４５</w:t>
      </w:r>
      <w:r w:rsidR="00D95F38" w:rsidRPr="00D63BEB">
        <w:rPr>
          <w:rFonts w:hAnsi="ＭＳ ゴシック" w:hint="eastAsia"/>
          <w:noProof/>
          <w:szCs w:val="22"/>
        </w:rPr>
        <w:t>３</w:t>
      </w:r>
      <w:r w:rsidR="002F7A74" w:rsidRPr="00D63BEB">
        <w:rPr>
          <w:rFonts w:hAnsi="ＭＳ ゴシック" w:hint="eastAsia"/>
          <w:noProof/>
          <w:szCs w:val="22"/>
        </w:rPr>
        <w:t>５９</w:t>
      </w:r>
      <w:r w:rsidRPr="00D63BEB">
        <w:rPr>
          <w:rFonts w:hAnsi="ＭＳ ゴシック" w:hint="eastAsia"/>
          <w:noProof/>
          <w:szCs w:val="22"/>
        </w:rPr>
        <w:t>キログラムとする）</w:t>
      </w:r>
    </w:p>
    <w:p w:rsidR="00DD6425" w:rsidRPr="00D63BEB" w:rsidRDefault="00DD6425" w:rsidP="0057553D">
      <w:pPr>
        <w:ind w:firstLineChars="400" w:firstLine="794"/>
        <w:rPr>
          <w:rFonts w:hAnsi="ＭＳ ゴシック"/>
          <w:noProof/>
          <w:szCs w:val="22"/>
        </w:rPr>
      </w:pPr>
      <w:r w:rsidRPr="00D63BEB">
        <w:rPr>
          <w:rFonts w:hAnsi="ＭＳ ゴシック" w:hint="eastAsia"/>
          <w:noProof/>
          <w:szCs w:val="22"/>
        </w:rPr>
        <w:t>②端数処理</w:t>
      </w:r>
    </w:p>
    <w:p w:rsidR="00DD6425" w:rsidRPr="00D63BEB" w:rsidRDefault="00DD6425" w:rsidP="0057553D">
      <w:pPr>
        <w:ind w:leftChars="500" w:left="992" w:firstLineChars="105" w:firstLine="208"/>
        <w:rPr>
          <w:rFonts w:hAnsi="ＭＳ ゴシック"/>
          <w:noProof/>
          <w:szCs w:val="22"/>
        </w:rPr>
      </w:pPr>
      <w:r w:rsidRPr="00D63BEB">
        <w:rPr>
          <w:rFonts w:hAnsi="ＭＳ ゴシック" w:hint="eastAsia"/>
          <w:noProof/>
          <w:szCs w:val="22"/>
        </w:rPr>
        <w:t>小数点以下２位を切り上げ、小数点以下１位が５以下の場合は５とし、６以上の場合は整数位１位へ切り上げ、小数点以下第１位は０とする。</w:t>
      </w:r>
    </w:p>
    <w:p w:rsidR="00DD6425" w:rsidRPr="00D63BEB" w:rsidRDefault="00DD6425" w:rsidP="0057553D">
      <w:pPr>
        <w:ind w:firstLineChars="501" w:firstLine="994"/>
        <w:rPr>
          <w:rFonts w:hAnsi="ＭＳ ゴシック"/>
          <w:noProof/>
          <w:szCs w:val="22"/>
        </w:rPr>
      </w:pPr>
      <w:r w:rsidRPr="00D63BEB">
        <w:rPr>
          <w:rFonts w:hAnsi="ＭＳ ゴシック" w:hint="eastAsia"/>
          <w:noProof/>
          <w:szCs w:val="22"/>
        </w:rPr>
        <w:t>（例）</w:t>
      </w:r>
      <w:r w:rsidR="005918FB" w:rsidRPr="00D63BEB">
        <w:rPr>
          <w:rFonts w:hAnsi="ＭＳ ゴシック" w:hint="eastAsia"/>
          <w:noProof/>
          <w:szCs w:val="22"/>
        </w:rPr>
        <w:t xml:space="preserve">　</w:t>
      </w:r>
      <w:r w:rsidRPr="00D63BEB">
        <w:rPr>
          <w:rFonts w:hAnsi="ＭＳ ゴシック" w:hint="eastAsia"/>
          <w:noProof/>
          <w:szCs w:val="22"/>
        </w:rPr>
        <w:t>１０．４６→１０．５</w:t>
      </w:r>
    </w:p>
    <w:p w:rsidR="00DD6425" w:rsidRPr="00D63BEB" w:rsidRDefault="00DD6425" w:rsidP="0057553D">
      <w:pPr>
        <w:ind w:firstLineChars="905" w:firstLine="1796"/>
        <w:rPr>
          <w:rFonts w:hAnsi="ＭＳ ゴシック"/>
          <w:noProof/>
          <w:szCs w:val="22"/>
        </w:rPr>
      </w:pPr>
      <w:r w:rsidRPr="00D63BEB">
        <w:rPr>
          <w:rFonts w:hAnsi="ＭＳ ゴシック" w:hint="eastAsia"/>
          <w:noProof/>
          <w:szCs w:val="22"/>
        </w:rPr>
        <w:t>１０．５６→１１．０</w:t>
      </w:r>
    </w:p>
    <w:p w:rsidR="00DD6425" w:rsidRPr="00D63BEB" w:rsidRDefault="00DD6425" w:rsidP="0057553D">
      <w:pPr>
        <w:ind w:firstLineChars="100" w:firstLine="198"/>
        <w:rPr>
          <w:rFonts w:hAnsi="ＭＳ ゴシック"/>
          <w:noProof/>
          <w:szCs w:val="22"/>
        </w:rPr>
      </w:pPr>
      <w:r w:rsidRPr="00D63BEB">
        <w:rPr>
          <w:rFonts w:hAnsi="ＭＳ ゴシック" w:hint="eastAsia"/>
          <w:noProof/>
          <w:szCs w:val="22"/>
        </w:rPr>
        <w:t>（</w:t>
      </w:r>
      <w:r w:rsidR="002F7A74" w:rsidRPr="00D63BEB">
        <w:rPr>
          <w:rFonts w:hAnsi="ＭＳ ゴシック" w:hint="eastAsia"/>
          <w:noProof/>
          <w:szCs w:val="22"/>
        </w:rPr>
        <w:t>６</w:t>
      </w:r>
      <w:r w:rsidRPr="00D63BEB">
        <w:rPr>
          <w:rFonts w:hAnsi="ＭＳ ゴシック" w:hint="eastAsia"/>
          <w:noProof/>
          <w:szCs w:val="22"/>
        </w:rPr>
        <w:t>）突合処理</w:t>
      </w:r>
    </w:p>
    <w:p w:rsidR="00DD6425" w:rsidRPr="00D63BEB" w:rsidRDefault="002F7A74" w:rsidP="0057553D">
      <w:pPr>
        <w:ind w:firstLineChars="501" w:firstLine="994"/>
        <w:rPr>
          <w:rFonts w:hAnsi="ＭＳ ゴシック"/>
          <w:noProof/>
          <w:szCs w:val="22"/>
        </w:rPr>
      </w:pPr>
      <w:r w:rsidRPr="00D63BEB">
        <w:rPr>
          <w:rFonts w:hAnsi="ＭＳ ゴシック" w:hint="eastAsia"/>
          <w:noProof/>
          <w:szCs w:val="22"/>
        </w:rPr>
        <w:t>訂正または追加の</w:t>
      </w:r>
      <w:r w:rsidR="00DD6425" w:rsidRPr="00D63BEB">
        <w:rPr>
          <w:rFonts w:hAnsi="ＭＳ ゴシック" w:hint="eastAsia"/>
          <w:noProof/>
          <w:szCs w:val="22"/>
        </w:rPr>
        <w:t>場合に、ＡＷＢ単位に以下の突合処理を行う。</w:t>
      </w:r>
    </w:p>
    <w:p w:rsidR="00DD6425" w:rsidRPr="00D63BEB" w:rsidRDefault="00DD6425" w:rsidP="0057553D">
      <w:pPr>
        <w:ind w:firstLineChars="200" w:firstLine="397"/>
        <w:outlineLvl w:val="0"/>
        <w:rPr>
          <w:rFonts w:hAnsi="ＭＳ ゴシック"/>
          <w:noProof/>
          <w:szCs w:val="22"/>
        </w:rPr>
      </w:pPr>
      <w:r w:rsidRPr="00D63BEB">
        <w:rPr>
          <w:rFonts w:hAnsi="ＭＳ ゴシック" w:hint="eastAsia"/>
          <w:noProof/>
          <w:szCs w:val="22"/>
        </w:rPr>
        <w:t>（Ａ）突合対象項目</w:t>
      </w:r>
    </w:p>
    <w:p w:rsidR="00DD6425" w:rsidRPr="00D63BEB" w:rsidRDefault="00DD6425" w:rsidP="0057553D">
      <w:pPr>
        <w:ind w:firstLineChars="501" w:firstLine="994"/>
        <w:outlineLvl w:val="0"/>
        <w:rPr>
          <w:rFonts w:hAnsi="ＭＳ ゴシック"/>
          <w:noProof/>
          <w:szCs w:val="22"/>
        </w:rPr>
      </w:pPr>
      <w:r w:rsidRPr="00D63BEB">
        <w:rPr>
          <w:rFonts w:hAnsi="ＭＳ ゴシック" w:hint="eastAsia"/>
          <w:noProof/>
          <w:szCs w:val="22"/>
        </w:rPr>
        <w:t>①個数</w:t>
      </w:r>
    </w:p>
    <w:p w:rsidR="00DD6425" w:rsidRPr="00D63BEB" w:rsidRDefault="00DD6425" w:rsidP="0057553D">
      <w:pPr>
        <w:ind w:leftChars="503" w:left="1196" w:hangingChars="100" w:hanging="198"/>
        <w:outlineLvl w:val="0"/>
        <w:rPr>
          <w:rFonts w:hAnsi="ＭＳ ゴシック"/>
          <w:noProof/>
          <w:szCs w:val="22"/>
        </w:rPr>
      </w:pPr>
      <w:r w:rsidRPr="00D63BEB">
        <w:rPr>
          <w:rFonts w:hAnsi="ＭＳ ゴシック" w:hint="eastAsia"/>
          <w:noProof/>
          <w:szCs w:val="22"/>
        </w:rPr>
        <w:t>②重量（本業務で重量が入力された場合に突合項目となる。なお、本業務で入力された重量単位がポンドの場合は、キログラムに変換後に突合を行う。）</w:t>
      </w:r>
    </w:p>
    <w:p w:rsidR="00DD6425" w:rsidRPr="00D63BEB" w:rsidRDefault="00DD6425" w:rsidP="0057553D">
      <w:pPr>
        <w:ind w:firstLineChars="200" w:firstLine="397"/>
        <w:rPr>
          <w:rFonts w:hAnsi="ＭＳ ゴシック"/>
          <w:noProof/>
          <w:szCs w:val="22"/>
        </w:rPr>
      </w:pPr>
      <w:r w:rsidRPr="00D63BEB">
        <w:rPr>
          <w:rFonts w:hAnsi="ＭＳ ゴシック" w:hint="eastAsia"/>
          <w:noProof/>
          <w:szCs w:val="22"/>
        </w:rPr>
        <w:t>（Ｂ）突合方法</w:t>
      </w:r>
    </w:p>
    <w:p w:rsidR="00DD6425" w:rsidRPr="00D63BEB" w:rsidRDefault="00DD6425" w:rsidP="0057553D">
      <w:pPr>
        <w:ind w:firstLineChars="501" w:firstLine="994"/>
        <w:jc w:val="left"/>
        <w:rPr>
          <w:rFonts w:hAnsi="ＭＳ ゴシック"/>
          <w:noProof/>
          <w:szCs w:val="22"/>
        </w:rPr>
      </w:pPr>
      <w:r w:rsidRPr="00D63BEB">
        <w:rPr>
          <w:rFonts w:hAnsi="ＭＳ ゴシック" w:hint="eastAsia"/>
          <w:noProof/>
          <w:szCs w:val="22"/>
        </w:rPr>
        <w:t>①ＡＷＢ情報登録業務で登録された個数と一致すること。</w:t>
      </w:r>
    </w:p>
    <w:p w:rsidR="0057553D" w:rsidRPr="00D63BEB" w:rsidRDefault="00DD6425" w:rsidP="0057553D">
      <w:pPr>
        <w:ind w:leftChars="500" w:left="998" w:hangingChars="3" w:hanging="6"/>
        <w:rPr>
          <w:rFonts w:hAnsi="ＭＳ ゴシック"/>
          <w:noProof/>
          <w:szCs w:val="22"/>
        </w:rPr>
      </w:pPr>
      <w:r w:rsidRPr="00D63BEB">
        <w:rPr>
          <w:rFonts w:hAnsi="ＭＳ ゴシック" w:hint="eastAsia"/>
          <w:noProof/>
          <w:szCs w:val="22"/>
        </w:rPr>
        <w:t>②本業務で重量が入力されている場合は、ＡＷＢ情報登録業務で登録された重量と一致すること。</w:t>
      </w:r>
    </w:p>
    <w:p w:rsidR="00DD6425" w:rsidRPr="00D63BEB" w:rsidRDefault="00DD6425" w:rsidP="0057553D">
      <w:pPr>
        <w:ind w:leftChars="503" w:left="998" w:firstLineChars="100" w:firstLine="198"/>
        <w:rPr>
          <w:rFonts w:hAnsi="ＭＳ ゴシック"/>
          <w:noProof/>
          <w:szCs w:val="22"/>
        </w:rPr>
      </w:pPr>
      <w:r w:rsidRPr="00D63BEB">
        <w:rPr>
          <w:rFonts w:hAnsi="ＭＳ ゴシック" w:hint="eastAsia"/>
          <w:noProof/>
          <w:szCs w:val="22"/>
        </w:rPr>
        <w:t>ただし、１キログラム以内の差異は、突合とする。</w:t>
      </w:r>
    </w:p>
    <w:p w:rsidR="00DD6425" w:rsidRPr="00D63BEB" w:rsidRDefault="00DD6425" w:rsidP="0057553D">
      <w:pPr>
        <w:ind w:firstLineChars="100" w:firstLine="198"/>
        <w:rPr>
          <w:rFonts w:hAnsi="ＭＳ ゴシック"/>
          <w:noProof/>
          <w:szCs w:val="22"/>
        </w:rPr>
      </w:pPr>
      <w:r w:rsidRPr="00D63BEB">
        <w:rPr>
          <w:rFonts w:hAnsi="ＭＳ ゴシック" w:hint="eastAsia"/>
          <w:noProof/>
          <w:szCs w:val="22"/>
        </w:rPr>
        <w:t>（</w:t>
      </w:r>
      <w:r w:rsidR="002F7A74" w:rsidRPr="00D63BEB">
        <w:rPr>
          <w:rFonts w:hAnsi="ＭＳ ゴシック" w:hint="eastAsia"/>
          <w:noProof/>
          <w:szCs w:val="22"/>
        </w:rPr>
        <w:t>７</w:t>
      </w:r>
      <w:r w:rsidRPr="00D63BEB">
        <w:rPr>
          <w:rFonts w:hAnsi="ＭＳ ゴシック" w:hint="eastAsia"/>
          <w:noProof/>
          <w:szCs w:val="22"/>
        </w:rPr>
        <w:t>）全量到着済処理</w:t>
      </w:r>
    </w:p>
    <w:p w:rsidR="00DD6425" w:rsidRPr="00D63BEB" w:rsidRDefault="00DD6425" w:rsidP="0057553D">
      <w:pPr>
        <w:ind w:leftChars="300" w:left="595" w:firstLineChars="200" w:firstLine="397"/>
        <w:rPr>
          <w:rFonts w:hAnsi="ＭＳ ゴシック"/>
          <w:noProof/>
          <w:szCs w:val="22"/>
        </w:rPr>
      </w:pPr>
      <w:r w:rsidRPr="00D63BEB">
        <w:rPr>
          <w:rFonts w:hAnsi="ＭＳ ゴシック" w:hint="eastAsia"/>
          <w:noProof/>
          <w:szCs w:val="22"/>
        </w:rPr>
        <w:t>以下の条件を満たした場合は、全量到着済とする。（ただし、マル仮貨物及び仮・仮貨物の場合を除く）</w:t>
      </w:r>
    </w:p>
    <w:p w:rsidR="00DD6425" w:rsidRPr="00D63BEB" w:rsidRDefault="00DD6425" w:rsidP="0057553D">
      <w:pPr>
        <w:ind w:leftChars="302" w:left="599" w:firstLineChars="100" w:firstLine="198"/>
        <w:jc w:val="left"/>
        <w:rPr>
          <w:rFonts w:hAnsi="ＭＳ ゴシック"/>
          <w:noProof/>
          <w:szCs w:val="22"/>
        </w:rPr>
      </w:pPr>
      <w:r w:rsidRPr="00D63BEB">
        <w:rPr>
          <w:rFonts w:hAnsi="ＭＳ ゴシック" w:hint="eastAsia"/>
          <w:noProof/>
          <w:szCs w:val="22"/>
        </w:rPr>
        <w:t>①総個数と到着個数合計が等しい。</w:t>
      </w:r>
    </w:p>
    <w:p w:rsidR="00DD6425" w:rsidRPr="00D63BEB" w:rsidRDefault="00DD6425" w:rsidP="0057553D">
      <w:pPr>
        <w:ind w:leftChars="302" w:left="599" w:firstLineChars="100" w:firstLine="198"/>
        <w:jc w:val="left"/>
        <w:rPr>
          <w:rFonts w:hAnsi="ＭＳ ゴシック"/>
          <w:noProof/>
          <w:szCs w:val="22"/>
        </w:rPr>
      </w:pPr>
      <w:r w:rsidRPr="00D63BEB">
        <w:rPr>
          <w:rFonts w:hAnsi="ＭＳ ゴシック" w:hint="eastAsia"/>
          <w:noProof/>
          <w:szCs w:val="22"/>
        </w:rPr>
        <w:t>②全ての到着便が突合済である。</w:t>
      </w:r>
    </w:p>
    <w:p w:rsidR="00DD6425" w:rsidRPr="00D63BEB" w:rsidRDefault="00DD6425" w:rsidP="0057553D">
      <w:pPr>
        <w:ind w:leftChars="302" w:left="599" w:firstLineChars="100" w:firstLine="198"/>
        <w:jc w:val="left"/>
        <w:rPr>
          <w:rFonts w:hAnsi="ＭＳ ゴシック"/>
          <w:noProof/>
          <w:szCs w:val="22"/>
        </w:rPr>
      </w:pPr>
      <w:r w:rsidRPr="00D63BEB">
        <w:rPr>
          <w:rFonts w:hAnsi="ＭＳ ゴシック" w:hint="eastAsia"/>
          <w:noProof/>
          <w:szCs w:val="22"/>
        </w:rPr>
        <w:t>③総個数と到着個数合計が等しくない場合は、到着便が</w:t>
      </w:r>
      <w:r w:rsidR="006F168E" w:rsidRPr="00BD266A">
        <w:rPr>
          <w:rFonts w:hAnsi="ＭＳ ゴシック" w:hint="eastAsia"/>
          <w:noProof/>
          <w:color w:val="000000"/>
          <w:szCs w:val="22"/>
        </w:rPr>
        <w:t>３０便</w:t>
      </w:r>
      <w:r w:rsidR="00F24D37" w:rsidRPr="00D63BEB">
        <w:rPr>
          <w:rFonts w:hAnsi="ＭＳ ゴシック" w:hint="eastAsia"/>
          <w:noProof/>
          <w:szCs w:val="22"/>
        </w:rPr>
        <w:t>である</w:t>
      </w:r>
      <w:r w:rsidRPr="00D63BEB">
        <w:rPr>
          <w:rFonts w:hAnsi="ＭＳ ゴシック" w:hint="eastAsia"/>
          <w:noProof/>
          <w:szCs w:val="22"/>
        </w:rPr>
        <w:t>。</w:t>
      </w:r>
    </w:p>
    <w:p w:rsidR="00DD6425" w:rsidRPr="00D63BEB" w:rsidRDefault="00685F69" w:rsidP="0057553D">
      <w:pPr>
        <w:ind w:firstLineChars="100" w:firstLine="198"/>
        <w:outlineLvl w:val="0"/>
        <w:rPr>
          <w:rFonts w:hAnsi="ＭＳ ゴシック"/>
          <w:noProof/>
          <w:szCs w:val="22"/>
        </w:rPr>
      </w:pPr>
      <w:r>
        <w:rPr>
          <w:rFonts w:hAnsi="ＭＳ ゴシック"/>
          <w:noProof/>
          <w:szCs w:val="22"/>
        </w:rPr>
        <w:br w:type="page"/>
      </w:r>
      <w:r w:rsidR="00DD6425" w:rsidRPr="00D63BEB">
        <w:rPr>
          <w:rFonts w:hAnsi="ＭＳ ゴシック" w:hint="eastAsia"/>
          <w:noProof/>
          <w:szCs w:val="22"/>
        </w:rPr>
        <w:lastRenderedPageBreak/>
        <w:t>（</w:t>
      </w:r>
      <w:r w:rsidR="002F7A74" w:rsidRPr="00D63BEB">
        <w:rPr>
          <w:rFonts w:hAnsi="ＭＳ ゴシック" w:hint="eastAsia"/>
          <w:noProof/>
          <w:szCs w:val="22"/>
        </w:rPr>
        <w:t>８</w:t>
      </w:r>
      <w:r w:rsidR="00DD6425" w:rsidRPr="00D63BEB">
        <w:rPr>
          <w:rFonts w:hAnsi="ＭＳ ゴシック" w:hint="eastAsia"/>
          <w:noProof/>
          <w:szCs w:val="22"/>
        </w:rPr>
        <w:t>）本申告自動起動処理</w:t>
      </w:r>
    </w:p>
    <w:p w:rsidR="00DD6425" w:rsidRPr="00D63BEB" w:rsidRDefault="00DD6425" w:rsidP="0057553D">
      <w:pPr>
        <w:ind w:leftChars="400" w:left="794" w:firstLineChars="100" w:firstLine="198"/>
        <w:outlineLvl w:val="0"/>
        <w:rPr>
          <w:rFonts w:hAnsi="ＭＳ ゴシック"/>
          <w:noProof/>
          <w:szCs w:val="22"/>
        </w:rPr>
      </w:pPr>
      <w:r w:rsidRPr="00D63BEB">
        <w:rPr>
          <w:rFonts w:hAnsi="ＭＳ ゴシック" w:hint="eastAsia"/>
          <w:noProof/>
          <w:szCs w:val="22"/>
        </w:rPr>
        <w:t>予備申告（本申告自動起動）</w:t>
      </w:r>
      <w:r w:rsidR="002F7A74" w:rsidRPr="00D63BEB">
        <w:rPr>
          <w:rFonts w:hAnsi="ＭＳ ゴシック" w:hint="eastAsia"/>
          <w:noProof/>
          <w:szCs w:val="22"/>
        </w:rPr>
        <w:t>（Ｚ申告）</w:t>
      </w:r>
      <w:r w:rsidRPr="00D63BEB">
        <w:rPr>
          <w:rFonts w:hAnsi="ＭＳ ゴシック" w:hint="eastAsia"/>
          <w:noProof/>
          <w:szCs w:val="22"/>
        </w:rPr>
        <w:t>の旨が登録されている場合で、以下の条件を満たした場合は、入力されたＡＷＢ番号に対する本申告（輸入申告、蔵入・移入・総保入承認申請）が自動起動される。</w:t>
      </w:r>
    </w:p>
    <w:p w:rsidR="0057553D" w:rsidRPr="00D63BEB" w:rsidRDefault="00DD6425" w:rsidP="0057553D">
      <w:pPr>
        <w:ind w:firstLineChars="400" w:firstLine="794"/>
        <w:outlineLvl w:val="0"/>
        <w:rPr>
          <w:rFonts w:hAnsi="ＭＳ ゴシック"/>
          <w:noProof/>
          <w:szCs w:val="22"/>
        </w:rPr>
      </w:pPr>
      <w:r w:rsidRPr="00D63BEB">
        <w:rPr>
          <w:rFonts w:hAnsi="ＭＳ ゴシック" w:hint="eastAsia"/>
          <w:noProof/>
          <w:szCs w:val="22"/>
        </w:rPr>
        <w:t>①予備申告の時に登録された通関予定蔵置場にＡＷＢが</w:t>
      </w:r>
      <w:r w:rsidR="00BF2CD9" w:rsidRPr="00D63BEB">
        <w:rPr>
          <w:rFonts w:hAnsi="ＭＳ ゴシック" w:hint="eastAsia"/>
          <w:noProof/>
          <w:szCs w:val="22"/>
        </w:rPr>
        <w:t>全量</w:t>
      </w:r>
      <w:r w:rsidRPr="00D63BEB">
        <w:rPr>
          <w:rFonts w:hAnsi="ＭＳ ゴシック" w:hint="eastAsia"/>
          <w:noProof/>
          <w:szCs w:val="22"/>
        </w:rPr>
        <w:t>蔵置されていること。</w:t>
      </w:r>
    </w:p>
    <w:p w:rsidR="00DD6425" w:rsidRPr="00D63BEB" w:rsidRDefault="00DD6425" w:rsidP="0057553D">
      <w:pPr>
        <w:ind w:firstLineChars="400" w:firstLine="794"/>
        <w:outlineLvl w:val="0"/>
        <w:rPr>
          <w:rFonts w:hAnsi="ＭＳ ゴシック"/>
          <w:noProof/>
          <w:szCs w:val="22"/>
        </w:rPr>
      </w:pPr>
      <w:r w:rsidRPr="00D63BEB">
        <w:rPr>
          <w:rFonts w:hAnsi="ＭＳ ゴシック" w:hint="eastAsia"/>
          <w:noProof/>
          <w:szCs w:val="22"/>
        </w:rPr>
        <w:t>②突合済であること。</w:t>
      </w:r>
    </w:p>
    <w:p w:rsidR="00DD6425" w:rsidRPr="00BD266A" w:rsidRDefault="00DD6425" w:rsidP="0057553D">
      <w:pPr>
        <w:ind w:leftChars="400" w:left="998" w:hangingChars="103" w:hanging="204"/>
        <w:rPr>
          <w:rFonts w:hAnsi="ＭＳ ゴシック"/>
          <w:noProof/>
          <w:szCs w:val="22"/>
        </w:rPr>
      </w:pPr>
      <w:r w:rsidRPr="00BD266A">
        <w:rPr>
          <w:rFonts w:hAnsi="ＭＳ ゴシック" w:hint="eastAsia"/>
          <w:noProof/>
          <w:szCs w:val="22"/>
        </w:rPr>
        <w:t>③スプリット貨物の場合は、全量到着済であること。</w:t>
      </w:r>
    </w:p>
    <w:p w:rsidR="0098244E" w:rsidRPr="00BD266A" w:rsidRDefault="0098244E" w:rsidP="0098244E">
      <w:pPr>
        <w:ind w:firstLineChars="100" w:firstLine="198"/>
        <w:rPr>
          <w:rFonts w:hAnsi="ＭＳ ゴシック"/>
          <w:noProof/>
          <w:szCs w:val="22"/>
        </w:rPr>
      </w:pPr>
      <w:r w:rsidRPr="00BD266A">
        <w:rPr>
          <w:rFonts w:hAnsi="ＭＳ ゴシック" w:hint="eastAsia"/>
          <w:noProof/>
          <w:szCs w:val="22"/>
        </w:rPr>
        <w:t>（９）輸入畜産物検査申請自動起動処理</w:t>
      </w:r>
    </w:p>
    <w:p w:rsidR="0098244E" w:rsidRPr="00BD266A" w:rsidRDefault="0098244E" w:rsidP="0098244E">
      <w:pPr>
        <w:ind w:leftChars="400" w:left="794" w:firstLineChars="103" w:firstLine="204"/>
        <w:rPr>
          <w:rFonts w:hAnsi="ＭＳ ゴシック"/>
          <w:noProof/>
          <w:szCs w:val="22"/>
        </w:rPr>
      </w:pPr>
      <w:r w:rsidRPr="00BD266A">
        <w:rPr>
          <w:rFonts w:hAnsi="ＭＳ ゴシック" w:hint="eastAsia"/>
          <w:noProof/>
          <w:szCs w:val="22"/>
        </w:rPr>
        <w:t>輸入畜産物検査申請（到着後申請自動起動）の旨が登録されている場合で、以下の条件を満たした場合は、入力されたＡＷＢ番号に対する輸入畜産物検査申請（到着後申請）を自動起動する。</w:t>
      </w:r>
    </w:p>
    <w:p w:rsidR="0098244E" w:rsidRPr="00BD266A" w:rsidRDefault="0098244E" w:rsidP="0098244E">
      <w:pPr>
        <w:ind w:firstLineChars="400" w:firstLine="794"/>
        <w:outlineLvl w:val="0"/>
        <w:rPr>
          <w:rFonts w:hAnsi="ＭＳ ゴシック"/>
          <w:noProof/>
          <w:szCs w:val="22"/>
        </w:rPr>
      </w:pPr>
      <w:r w:rsidRPr="00BD266A">
        <w:rPr>
          <w:rFonts w:hAnsi="ＭＳ ゴシック" w:hint="eastAsia"/>
          <w:noProof/>
          <w:szCs w:val="22"/>
        </w:rPr>
        <w:t>①</w:t>
      </w:r>
      <w:r w:rsidR="00741F21" w:rsidRPr="00BD266A">
        <w:rPr>
          <w:rFonts w:hAnsi="ＭＳ ゴシック" w:hint="eastAsia"/>
          <w:noProof/>
          <w:szCs w:val="22"/>
        </w:rPr>
        <w:t>突合済であること。</w:t>
      </w:r>
    </w:p>
    <w:p w:rsidR="0098244E" w:rsidRPr="00BD266A" w:rsidRDefault="0098244E" w:rsidP="0098244E">
      <w:pPr>
        <w:ind w:firstLineChars="400" w:firstLine="794"/>
        <w:outlineLvl w:val="0"/>
        <w:rPr>
          <w:rFonts w:hAnsi="ＭＳ ゴシック"/>
          <w:noProof/>
          <w:szCs w:val="22"/>
        </w:rPr>
      </w:pPr>
      <w:r w:rsidRPr="00BD266A">
        <w:rPr>
          <w:rFonts w:hAnsi="ＭＳ ゴシック" w:hint="eastAsia"/>
          <w:noProof/>
          <w:szCs w:val="22"/>
        </w:rPr>
        <w:t>②</w:t>
      </w:r>
      <w:r w:rsidR="00741F21" w:rsidRPr="00BD266A">
        <w:rPr>
          <w:rFonts w:hAnsi="ＭＳ ゴシック" w:hint="eastAsia"/>
          <w:noProof/>
          <w:szCs w:val="22"/>
        </w:rPr>
        <w:t>スプリット貨物の場合は、全量到着済であること。</w:t>
      </w:r>
    </w:p>
    <w:p w:rsidR="00897DE2" w:rsidRPr="00D63BEB" w:rsidRDefault="00B76446" w:rsidP="00B76446">
      <w:pPr>
        <w:ind w:firstLineChars="100" w:firstLine="198"/>
        <w:rPr>
          <w:rFonts w:hAnsi="ＭＳ ゴシック"/>
          <w:noProof/>
          <w:szCs w:val="22"/>
        </w:rPr>
      </w:pPr>
      <w:r w:rsidRPr="00BD266A">
        <w:rPr>
          <w:rFonts w:hAnsi="ＭＳ ゴシック" w:hint="eastAsia"/>
          <w:noProof/>
          <w:szCs w:val="22"/>
        </w:rPr>
        <w:t>（</w:t>
      </w:r>
      <w:r w:rsidR="0098244E" w:rsidRPr="00BD266A">
        <w:rPr>
          <w:rFonts w:hAnsi="ＭＳ ゴシック" w:hint="eastAsia"/>
          <w:noProof/>
          <w:szCs w:val="22"/>
        </w:rPr>
        <w:t>１０</w:t>
      </w:r>
      <w:r w:rsidRPr="00BD266A">
        <w:rPr>
          <w:rFonts w:hAnsi="ＭＳ ゴシック" w:hint="eastAsia"/>
          <w:noProof/>
          <w:szCs w:val="22"/>
        </w:rPr>
        <w:t>）出力情報出力処理</w:t>
      </w:r>
    </w:p>
    <w:p w:rsidR="00B76446" w:rsidRPr="00D63BEB" w:rsidRDefault="00B76446" w:rsidP="00B76446">
      <w:pPr>
        <w:ind w:firstLineChars="501" w:firstLine="994"/>
        <w:rPr>
          <w:rFonts w:hAnsi="ＭＳ ゴシック"/>
          <w:noProof/>
          <w:szCs w:val="22"/>
        </w:rPr>
      </w:pPr>
      <w:r w:rsidRPr="00D63BEB">
        <w:rPr>
          <w:rFonts w:hAnsi="ＭＳ ゴシック" w:hint="eastAsia"/>
          <w:noProof/>
          <w:szCs w:val="22"/>
        </w:rPr>
        <w:t>後述の出力情報出力処理を行う。出力項目については、「出力項目表」を参照。</w:t>
      </w:r>
    </w:p>
    <w:p w:rsidR="00685F69" w:rsidRDefault="00685F69" w:rsidP="00897DE2">
      <w:pPr>
        <w:rPr>
          <w:rFonts w:hAnsi="ＭＳ ゴシック"/>
          <w:noProof/>
          <w:szCs w:val="22"/>
        </w:rPr>
      </w:pPr>
    </w:p>
    <w:p w:rsidR="00DD6425" w:rsidRPr="00D63BEB" w:rsidRDefault="00DD6425" w:rsidP="00897DE2">
      <w:pPr>
        <w:rPr>
          <w:rFonts w:hAnsi="ＭＳ ゴシック"/>
          <w:noProof/>
          <w:szCs w:val="22"/>
        </w:rPr>
      </w:pPr>
      <w:r w:rsidRPr="00D63BEB">
        <w:rPr>
          <w:rFonts w:hAnsi="ＭＳ ゴシック" w:hint="eastAsia"/>
          <w:noProof/>
          <w:szCs w:val="22"/>
        </w:rPr>
        <w:t>６．出力情報</w:t>
      </w:r>
    </w:p>
    <w:tbl>
      <w:tblPr>
        <w:tblW w:w="9639"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409"/>
        <w:gridCol w:w="4820"/>
        <w:gridCol w:w="2410"/>
      </w:tblGrid>
      <w:tr w:rsidR="00DD6425" w:rsidRPr="00D63BEB" w:rsidTr="001C014F">
        <w:trPr>
          <w:trHeight w:val="397"/>
          <w:tblHeader/>
        </w:trPr>
        <w:tc>
          <w:tcPr>
            <w:tcW w:w="2409" w:type="dxa"/>
            <w:vAlign w:val="center"/>
          </w:tcPr>
          <w:p w:rsidR="00DD6425" w:rsidRPr="00D63BEB" w:rsidRDefault="00DD6425" w:rsidP="005C2FBD">
            <w:pPr>
              <w:ind w:right="-57"/>
              <w:rPr>
                <w:rFonts w:hAnsi="ＭＳ ゴシック"/>
                <w:noProof/>
                <w:szCs w:val="22"/>
              </w:rPr>
            </w:pPr>
            <w:r w:rsidRPr="00D63BEB">
              <w:rPr>
                <w:rFonts w:hAnsi="ＭＳ ゴシック" w:hint="eastAsia"/>
                <w:noProof/>
                <w:szCs w:val="22"/>
              </w:rPr>
              <w:t>情報名</w:t>
            </w:r>
          </w:p>
        </w:tc>
        <w:tc>
          <w:tcPr>
            <w:tcW w:w="4820" w:type="dxa"/>
            <w:vAlign w:val="center"/>
          </w:tcPr>
          <w:p w:rsidR="00DD6425" w:rsidRPr="00D63BEB" w:rsidRDefault="00DD6425" w:rsidP="005C2FBD">
            <w:pPr>
              <w:ind w:right="-57"/>
              <w:rPr>
                <w:rFonts w:hAnsi="ＭＳ ゴシック"/>
                <w:noProof/>
                <w:szCs w:val="22"/>
              </w:rPr>
            </w:pPr>
            <w:r w:rsidRPr="00D63BEB">
              <w:rPr>
                <w:rFonts w:hAnsi="ＭＳ ゴシック" w:hint="eastAsia"/>
                <w:noProof/>
                <w:szCs w:val="22"/>
              </w:rPr>
              <w:t>出力条件</w:t>
            </w:r>
          </w:p>
        </w:tc>
        <w:tc>
          <w:tcPr>
            <w:tcW w:w="2410" w:type="dxa"/>
            <w:vAlign w:val="center"/>
          </w:tcPr>
          <w:p w:rsidR="00DD6425" w:rsidRPr="00D63BEB" w:rsidRDefault="00DD6425" w:rsidP="005C2FBD">
            <w:pPr>
              <w:ind w:right="-57"/>
              <w:rPr>
                <w:rFonts w:hAnsi="ＭＳ ゴシック"/>
                <w:noProof/>
                <w:szCs w:val="22"/>
              </w:rPr>
            </w:pPr>
            <w:r w:rsidRPr="00D63BEB">
              <w:rPr>
                <w:rFonts w:hAnsi="ＭＳ ゴシック" w:hint="eastAsia"/>
                <w:noProof/>
                <w:szCs w:val="22"/>
              </w:rPr>
              <w:t>出力先</w:t>
            </w:r>
          </w:p>
        </w:tc>
      </w:tr>
      <w:tr w:rsidR="00DD6425" w:rsidRPr="00D63BEB" w:rsidTr="00784660">
        <w:trPr>
          <w:trHeight w:val="397"/>
        </w:trPr>
        <w:tc>
          <w:tcPr>
            <w:tcW w:w="2409" w:type="dxa"/>
          </w:tcPr>
          <w:p w:rsidR="00DD6425" w:rsidRPr="00D63BEB" w:rsidRDefault="00DD6425" w:rsidP="00F12A6F">
            <w:pPr>
              <w:ind w:right="-57"/>
              <w:rPr>
                <w:rFonts w:hAnsi="ＭＳ ゴシック"/>
                <w:noProof/>
                <w:szCs w:val="22"/>
              </w:rPr>
            </w:pPr>
            <w:r w:rsidRPr="00D63BEB">
              <w:rPr>
                <w:rFonts w:hAnsi="ＭＳ ゴシック" w:hint="eastAsia"/>
                <w:noProof/>
                <w:szCs w:val="22"/>
              </w:rPr>
              <w:t>処理結果通知</w:t>
            </w:r>
          </w:p>
        </w:tc>
        <w:tc>
          <w:tcPr>
            <w:tcW w:w="4820" w:type="dxa"/>
          </w:tcPr>
          <w:p w:rsidR="00DD6425" w:rsidRPr="00D63BEB" w:rsidRDefault="00C454D2" w:rsidP="00F12A6F">
            <w:pPr>
              <w:ind w:right="-57"/>
              <w:rPr>
                <w:rFonts w:hAnsi="ＭＳ ゴシック"/>
                <w:noProof/>
                <w:szCs w:val="22"/>
              </w:rPr>
            </w:pPr>
            <w:r w:rsidRPr="00D63BEB">
              <w:rPr>
                <w:rFonts w:hAnsi="ＭＳ ゴシック" w:hint="eastAsia"/>
                <w:noProof/>
                <w:szCs w:val="22"/>
              </w:rPr>
              <w:t>なし</w:t>
            </w:r>
          </w:p>
        </w:tc>
        <w:tc>
          <w:tcPr>
            <w:tcW w:w="2410" w:type="dxa"/>
          </w:tcPr>
          <w:p w:rsidR="00DD6425" w:rsidRPr="00D63BEB" w:rsidRDefault="00DD6425" w:rsidP="00F12A6F">
            <w:pPr>
              <w:ind w:right="-57"/>
              <w:rPr>
                <w:rFonts w:hAnsi="ＭＳ ゴシック"/>
                <w:noProof/>
                <w:szCs w:val="22"/>
              </w:rPr>
            </w:pPr>
            <w:r w:rsidRPr="00D63BEB">
              <w:rPr>
                <w:rFonts w:hAnsi="ＭＳ ゴシック" w:hint="eastAsia"/>
                <w:noProof/>
                <w:szCs w:val="22"/>
              </w:rPr>
              <w:t>入力者</w:t>
            </w:r>
          </w:p>
        </w:tc>
      </w:tr>
      <w:tr w:rsidR="00DD6425" w:rsidRPr="00D63BEB" w:rsidTr="00784660">
        <w:trPr>
          <w:trHeight w:val="397"/>
        </w:trPr>
        <w:tc>
          <w:tcPr>
            <w:tcW w:w="2409" w:type="dxa"/>
          </w:tcPr>
          <w:p w:rsidR="00DD6425" w:rsidRPr="00D63BEB" w:rsidRDefault="00DD6425" w:rsidP="00F12A6F">
            <w:pPr>
              <w:ind w:right="-57"/>
              <w:rPr>
                <w:rFonts w:hAnsi="ＭＳ ゴシック"/>
                <w:noProof/>
                <w:szCs w:val="22"/>
              </w:rPr>
            </w:pPr>
            <w:r w:rsidRPr="00D63BEB">
              <w:rPr>
                <w:rFonts w:hAnsi="ＭＳ ゴシック" w:hint="eastAsia"/>
                <w:noProof/>
                <w:szCs w:val="22"/>
              </w:rPr>
              <w:t>分割貨物完了情報</w:t>
            </w:r>
          </w:p>
        </w:tc>
        <w:tc>
          <w:tcPr>
            <w:tcW w:w="4820" w:type="dxa"/>
          </w:tcPr>
          <w:p w:rsidR="00DD6425" w:rsidRPr="00D63BEB" w:rsidRDefault="00012959" w:rsidP="00F12A6F">
            <w:pPr>
              <w:ind w:right="-57"/>
              <w:rPr>
                <w:rFonts w:hAnsi="ＭＳ ゴシック"/>
                <w:noProof/>
                <w:szCs w:val="22"/>
              </w:rPr>
            </w:pPr>
            <w:r w:rsidRPr="00D63BEB">
              <w:rPr>
                <w:rFonts w:hAnsi="ＭＳ ゴシック" w:hint="eastAsia"/>
                <w:noProof/>
                <w:szCs w:val="22"/>
              </w:rPr>
              <w:t>全量到着済となった場合</w:t>
            </w:r>
          </w:p>
        </w:tc>
        <w:tc>
          <w:tcPr>
            <w:tcW w:w="2410" w:type="dxa"/>
          </w:tcPr>
          <w:p w:rsidR="00DD6425" w:rsidRPr="00D63BEB" w:rsidRDefault="00DD6425" w:rsidP="00F12A6F">
            <w:pPr>
              <w:ind w:right="-57"/>
              <w:rPr>
                <w:rFonts w:hAnsi="ＭＳ ゴシック"/>
                <w:noProof/>
                <w:szCs w:val="22"/>
              </w:rPr>
            </w:pPr>
            <w:r w:rsidRPr="00D63BEB">
              <w:rPr>
                <w:rFonts w:hAnsi="ＭＳ ゴシック" w:hint="eastAsia"/>
                <w:noProof/>
                <w:szCs w:val="22"/>
              </w:rPr>
              <w:t>各到着空港で最初のＡＷＢ情報登録業務を行った航空会社</w:t>
            </w:r>
          </w:p>
        </w:tc>
      </w:tr>
      <w:tr w:rsidR="00784660" w:rsidRPr="00D63BEB" w:rsidTr="00784660">
        <w:trPr>
          <w:trHeight w:val="397"/>
        </w:trPr>
        <w:tc>
          <w:tcPr>
            <w:tcW w:w="2409" w:type="dxa"/>
            <w:vMerge w:val="restart"/>
          </w:tcPr>
          <w:p w:rsidR="00784660" w:rsidRPr="00D63BEB" w:rsidRDefault="00784660" w:rsidP="001218A2">
            <w:pPr>
              <w:ind w:right="-57"/>
              <w:rPr>
                <w:rFonts w:hAnsi="ＭＳ ゴシック"/>
                <w:noProof/>
                <w:szCs w:val="22"/>
              </w:rPr>
            </w:pPr>
            <w:r w:rsidRPr="00D63BEB">
              <w:rPr>
                <w:rFonts w:hint="eastAsia"/>
              </w:rPr>
              <w:t>搬入状況通知情報（輸入）</w:t>
            </w:r>
          </w:p>
        </w:tc>
        <w:tc>
          <w:tcPr>
            <w:tcW w:w="4820" w:type="dxa"/>
            <w:vMerge w:val="restart"/>
          </w:tcPr>
          <w:p w:rsidR="00784660" w:rsidRPr="00D63BEB" w:rsidRDefault="00784660" w:rsidP="00F12A6F">
            <w:pPr>
              <w:ind w:right="-57"/>
              <w:rPr>
                <w:rFonts w:hAnsi="ＭＳ ゴシック"/>
                <w:noProof/>
                <w:szCs w:val="22"/>
              </w:rPr>
            </w:pPr>
            <w:r w:rsidRPr="00D63BEB">
              <w:rPr>
                <w:rFonts w:hAnsi="ＭＳ ゴシック" w:hint="eastAsia"/>
                <w:noProof/>
                <w:szCs w:val="22"/>
              </w:rPr>
              <w:t>以下の条件をすべて満たすとき、出力する</w:t>
            </w:r>
          </w:p>
          <w:p w:rsidR="00784660" w:rsidRPr="00D63BEB" w:rsidRDefault="00784660" w:rsidP="007859A9">
            <w:pPr>
              <w:ind w:right="-57"/>
              <w:rPr>
                <w:rFonts w:hAnsi="ＭＳ ゴシック"/>
                <w:noProof/>
                <w:szCs w:val="22"/>
              </w:rPr>
            </w:pPr>
            <w:r w:rsidRPr="00D63BEB">
              <w:rPr>
                <w:rFonts w:hAnsi="ＭＳ ゴシック" w:hint="eastAsia"/>
                <w:noProof/>
                <w:szCs w:val="22"/>
              </w:rPr>
              <w:t>（１）突合済である</w:t>
            </w:r>
          </w:p>
          <w:p w:rsidR="00784660" w:rsidRPr="00D63BEB" w:rsidRDefault="00784660" w:rsidP="00784660">
            <w:pPr>
              <w:ind w:left="595" w:right="-57" w:hangingChars="300" w:hanging="595"/>
              <w:rPr>
                <w:rFonts w:hAnsi="ＭＳ ゴシック"/>
                <w:noProof/>
                <w:szCs w:val="22"/>
              </w:rPr>
            </w:pPr>
            <w:r w:rsidRPr="00D63BEB">
              <w:rPr>
                <w:rFonts w:hAnsi="ＭＳ ゴシック" w:hint="eastAsia"/>
                <w:noProof/>
                <w:szCs w:val="22"/>
              </w:rPr>
              <w:t>（２）税関届出を必要とする事故貨物が存在する</w:t>
            </w:r>
          </w:p>
        </w:tc>
        <w:tc>
          <w:tcPr>
            <w:tcW w:w="2410" w:type="dxa"/>
          </w:tcPr>
          <w:p w:rsidR="00784660" w:rsidRPr="00D63BEB" w:rsidRDefault="00784660" w:rsidP="001F6052">
            <w:pPr>
              <w:rPr>
                <w:rFonts w:hAnsi="ＭＳ ゴシック"/>
                <w:noProof/>
                <w:szCs w:val="22"/>
              </w:rPr>
            </w:pPr>
            <w:r w:rsidRPr="00D63BEB">
              <w:rPr>
                <w:rFonts w:hAnsi="ＭＳ ゴシック" w:hint="eastAsia"/>
                <w:noProof/>
                <w:szCs w:val="22"/>
              </w:rPr>
              <w:t>入力者（税関の場合は除く）</w:t>
            </w:r>
          </w:p>
        </w:tc>
      </w:tr>
      <w:tr w:rsidR="00784660" w:rsidRPr="00D63BEB" w:rsidTr="00784660">
        <w:trPr>
          <w:trHeight w:val="397"/>
        </w:trPr>
        <w:tc>
          <w:tcPr>
            <w:tcW w:w="2409" w:type="dxa"/>
            <w:vMerge/>
          </w:tcPr>
          <w:p w:rsidR="00784660" w:rsidRPr="00D63BEB" w:rsidRDefault="00784660" w:rsidP="001218A2">
            <w:pPr>
              <w:ind w:right="-57"/>
            </w:pPr>
          </w:p>
        </w:tc>
        <w:tc>
          <w:tcPr>
            <w:tcW w:w="4820" w:type="dxa"/>
            <w:vMerge/>
          </w:tcPr>
          <w:p w:rsidR="00784660" w:rsidRPr="00D63BEB" w:rsidRDefault="00784660" w:rsidP="00F12A6F">
            <w:pPr>
              <w:ind w:right="-57"/>
              <w:rPr>
                <w:rFonts w:hAnsi="ＭＳ ゴシック"/>
                <w:noProof/>
                <w:szCs w:val="22"/>
              </w:rPr>
            </w:pPr>
          </w:p>
        </w:tc>
        <w:tc>
          <w:tcPr>
            <w:tcW w:w="2410" w:type="dxa"/>
          </w:tcPr>
          <w:p w:rsidR="00784660" w:rsidRPr="00D63BEB" w:rsidRDefault="00784660" w:rsidP="001F6052">
            <w:pPr>
              <w:rPr>
                <w:rFonts w:hAnsi="ＭＳ ゴシック"/>
                <w:noProof/>
                <w:szCs w:val="22"/>
              </w:rPr>
            </w:pPr>
            <w:r w:rsidRPr="00D63BEB">
              <w:rPr>
                <w:rFonts w:hAnsi="ＭＳ ゴシック" w:hint="eastAsia"/>
                <w:noProof/>
                <w:szCs w:val="22"/>
              </w:rPr>
              <w:t>ＡＷＢ情報登録業務を行った航空会社</w:t>
            </w:r>
          </w:p>
        </w:tc>
      </w:tr>
      <w:tr w:rsidR="009838C9" w:rsidRPr="00D63BEB" w:rsidTr="00784660">
        <w:trPr>
          <w:trHeight w:val="896"/>
        </w:trPr>
        <w:tc>
          <w:tcPr>
            <w:tcW w:w="2409" w:type="dxa"/>
            <w:vMerge/>
          </w:tcPr>
          <w:p w:rsidR="009838C9" w:rsidRPr="00D63BEB" w:rsidRDefault="009838C9" w:rsidP="001218A2">
            <w:pPr>
              <w:ind w:right="-57"/>
            </w:pPr>
          </w:p>
        </w:tc>
        <w:tc>
          <w:tcPr>
            <w:tcW w:w="4820" w:type="dxa"/>
            <w:vMerge/>
          </w:tcPr>
          <w:p w:rsidR="009838C9" w:rsidRPr="00D63BEB" w:rsidRDefault="009838C9" w:rsidP="00F12A6F">
            <w:pPr>
              <w:ind w:right="-57"/>
              <w:rPr>
                <w:rFonts w:hAnsi="ＭＳ ゴシック"/>
                <w:noProof/>
                <w:szCs w:val="22"/>
              </w:rPr>
            </w:pPr>
          </w:p>
        </w:tc>
        <w:tc>
          <w:tcPr>
            <w:tcW w:w="2410" w:type="dxa"/>
          </w:tcPr>
          <w:p w:rsidR="009838C9" w:rsidRPr="00D63BEB" w:rsidRDefault="009838C9" w:rsidP="00FD1EC7">
            <w:pPr>
              <w:rPr>
                <w:rFonts w:hAnsi="ＭＳ ゴシック"/>
                <w:noProof/>
                <w:szCs w:val="22"/>
              </w:rPr>
            </w:pPr>
            <w:r w:rsidRPr="00D63BEB">
              <w:rPr>
                <w:rFonts w:hAnsi="ＭＳ ゴシック" w:hint="eastAsia"/>
                <w:noProof/>
                <w:szCs w:val="22"/>
              </w:rPr>
              <w:t>取卸港の管轄税関</w:t>
            </w:r>
          </w:p>
          <w:p w:rsidR="009838C9" w:rsidRPr="00D63BEB" w:rsidRDefault="009838C9" w:rsidP="00FD1EC7">
            <w:pPr>
              <w:rPr>
                <w:rFonts w:hAnsi="ＭＳ ゴシック"/>
                <w:noProof/>
                <w:szCs w:val="22"/>
              </w:rPr>
            </w:pPr>
            <w:r w:rsidRPr="00D63BEB">
              <w:rPr>
                <w:rFonts w:hAnsi="ＭＳ ゴシック" w:hint="eastAsia"/>
                <w:noProof/>
                <w:szCs w:val="22"/>
              </w:rPr>
              <w:t>（監視担当部門）</w:t>
            </w:r>
          </w:p>
        </w:tc>
      </w:tr>
      <w:tr w:rsidR="0002193D" w:rsidRPr="00D63BEB" w:rsidTr="0002193D">
        <w:trPr>
          <w:trHeight w:val="942"/>
        </w:trPr>
        <w:tc>
          <w:tcPr>
            <w:tcW w:w="2409" w:type="dxa"/>
            <w:vMerge/>
          </w:tcPr>
          <w:p w:rsidR="0002193D" w:rsidRPr="00D63BEB" w:rsidRDefault="0002193D" w:rsidP="001218A2">
            <w:pPr>
              <w:ind w:right="-57"/>
            </w:pPr>
          </w:p>
        </w:tc>
        <w:tc>
          <w:tcPr>
            <w:tcW w:w="4820" w:type="dxa"/>
            <w:vMerge/>
          </w:tcPr>
          <w:p w:rsidR="0002193D" w:rsidRPr="00D63BEB" w:rsidRDefault="0002193D" w:rsidP="00F12A6F">
            <w:pPr>
              <w:ind w:right="-57"/>
              <w:rPr>
                <w:rFonts w:hAnsi="ＭＳ ゴシック"/>
                <w:noProof/>
                <w:szCs w:val="22"/>
              </w:rPr>
            </w:pPr>
          </w:p>
        </w:tc>
        <w:tc>
          <w:tcPr>
            <w:tcW w:w="2410" w:type="dxa"/>
          </w:tcPr>
          <w:p w:rsidR="0002193D" w:rsidRPr="0002193D" w:rsidRDefault="0002193D" w:rsidP="00FD1EC7">
            <w:pPr>
              <w:rPr>
                <w:rFonts w:hAnsi="ＭＳ ゴシック"/>
                <w:noProof/>
                <w:szCs w:val="22"/>
              </w:rPr>
            </w:pPr>
            <w:r w:rsidRPr="0002193D">
              <w:rPr>
                <w:rFonts w:hAnsi="ＭＳ ゴシック" w:hint="eastAsia"/>
                <w:noProof/>
                <w:szCs w:val="22"/>
              </w:rPr>
              <w:t>本業務を行った空港保税蔵置場を管轄する税関</w:t>
            </w:r>
          </w:p>
          <w:p w:rsidR="0002193D" w:rsidRPr="0002193D" w:rsidRDefault="0002193D" w:rsidP="00FD1EC7">
            <w:pPr>
              <w:rPr>
                <w:rFonts w:hAnsi="ＭＳ ゴシック"/>
                <w:noProof/>
                <w:szCs w:val="22"/>
              </w:rPr>
            </w:pPr>
            <w:r w:rsidRPr="0002193D">
              <w:rPr>
                <w:rFonts w:hAnsi="ＭＳ ゴシック" w:hint="eastAsia"/>
                <w:noProof/>
                <w:szCs w:val="22"/>
              </w:rPr>
              <w:t>（保税担当部門）</w:t>
            </w:r>
          </w:p>
        </w:tc>
      </w:tr>
      <w:tr w:rsidR="00DA01E6" w:rsidRPr="00D63BEB" w:rsidTr="00784660">
        <w:trPr>
          <w:trHeight w:val="397"/>
        </w:trPr>
        <w:tc>
          <w:tcPr>
            <w:tcW w:w="2409" w:type="dxa"/>
            <w:vMerge w:val="restart"/>
          </w:tcPr>
          <w:p w:rsidR="00DA01E6" w:rsidRPr="00DA01E6" w:rsidRDefault="00DA01E6" w:rsidP="00F12A6F">
            <w:pPr>
              <w:ind w:right="-57"/>
              <w:rPr>
                <w:rFonts w:hAnsi="ＭＳ ゴシック"/>
                <w:noProof/>
                <w:szCs w:val="22"/>
              </w:rPr>
            </w:pPr>
            <w:r w:rsidRPr="00DA01E6">
              <w:rPr>
                <w:rFonts w:hAnsi="ＭＳ ゴシック" w:hint="eastAsia"/>
                <w:noProof/>
                <w:szCs w:val="22"/>
              </w:rPr>
              <w:t>訂正（保留）控情報Ａ</w:t>
            </w:r>
          </w:p>
        </w:tc>
        <w:tc>
          <w:tcPr>
            <w:tcW w:w="4820" w:type="dxa"/>
            <w:vMerge w:val="restart"/>
          </w:tcPr>
          <w:p w:rsidR="00DA01E6" w:rsidRPr="00D63BEB" w:rsidRDefault="00DA01E6" w:rsidP="00F12A6F">
            <w:pPr>
              <w:ind w:right="-57"/>
              <w:rPr>
                <w:rFonts w:hAnsi="ＭＳ ゴシック"/>
                <w:noProof/>
                <w:szCs w:val="22"/>
              </w:rPr>
            </w:pPr>
            <w:r w:rsidRPr="00D63BEB">
              <w:rPr>
                <w:rFonts w:hAnsi="ＭＳ ゴシック" w:hint="eastAsia"/>
                <w:noProof/>
                <w:szCs w:val="22"/>
              </w:rPr>
              <w:t>なし</w:t>
            </w:r>
          </w:p>
        </w:tc>
        <w:tc>
          <w:tcPr>
            <w:tcW w:w="2410" w:type="dxa"/>
          </w:tcPr>
          <w:p w:rsidR="00DA01E6" w:rsidRPr="00D63BEB" w:rsidRDefault="00DA01E6" w:rsidP="00F12A6F">
            <w:pPr>
              <w:ind w:right="-57"/>
              <w:rPr>
                <w:rFonts w:hAnsi="ＭＳ ゴシック"/>
                <w:noProof/>
                <w:szCs w:val="22"/>
              </w:rPr>
            </w:pPr>
            <w:r w:rsidRPr="00D63BEB">
              <w:rPr>
                <w:rFonts w:hAnsi="ＭＳ ゴシック" w:hint="eastAsia"/>
                <w:noProof/>
                <w:szCs w:val="22"/>
              </w:rPr>
              <w:t>入力者</w:t>
            </w:r>
          </w:p>
        </w:tc>
      </w:tr>
      <w:tr w:rsidR="00DA01E6" w:rsidRPr="00DA01E6" w:rsidTr="00784660">
        <w:trPr>
          <w:trHeight w:val="397"/>
        </w:trPr>
        <w:tc>
          <w:tcPr>
            <w:tcW w:w="2409" w:type="dxa"/>
            <w:vMerge/>
          </w:tcPr>
          <w:p w:rsidR="00DA01E6" w:rsidRPr="00DA01E6" w:rsidRDefault="00DA01E6" w:rsidP="00F12A6F">
            <w:pPr>
              <w:ind w:right="-57"/>
              <w:rPr>
                <w:rFonts w:hAnsi="ＭＳ ゴシック"/>
                <w:noProof/>
                <w:szCs w:val="22"/>
              </w:rPr>
            </w:pPr>
          </w:p>
        </w:tc>
        <w:tc>
          <w:tcPr>
            <w:tcW w:w="4820" w:type="dxa"/>
            <w:vMerge/>
          </w:tcPr>
          <w:p w:rsidR="00DA01E6" w:rsidRPr="00D63BEB" w:rsidRDefault="00DA01E6" w:rsidP="00F12A6F">
            <w:pPr>
              <w:ind w:right="-57"/>
              <w:rPr>
                <w:rFonts w:hAnsi="ＭＳ ゴシック"/>
                <w:noProof/>
                <w:szCs w:val="22"/>
              </w:rPr>
            </w:pPr>
          </w:p>
        </w:tc>
        <w:tc>
          <w:tcPr>
            <w:tcW w:w="2410" w:type="dxa"/>
          </w:tcPr>
          <w:p w:rsidR="00DA01E6" w:rsidRPr="00D63BEB" w:rsidRDefault="00DA01E6" w:rsidP="00F12A6F">
            <w:pPr>
              <w:ind w:right="-57"/>
              <w:rPr>
                <w:rFonts w:hAnsi="ＭＳ ゴシック"/>
                <w:noProof/>
                <w:szCs w:val="22"/>
              </w:rPr>
            </w:pPr>
            <w:r w:rsidRPr="00D63BEB">
              <w:rPr>
                <w:rFonts w:hAnsi="ＭＳ ゴシック" w:hint="eastAsia"/>
                <w:noProof/>
                <w:szCs w:val="22"/>
              </w:rPr>
              <w:t>ＡＷＢ情報登録業務を行った航空会社</w:t>
            </w:r>
          </w:p>
        </w:tc>
      </w:tr>
      <w:tr w:rsidR="00DA01E6" w:rsidRPr="00DA01E6" w:rsidTr="00784660">
        <w:trPr>
          <w:trHeight w:val="397"/>
        </w:trPr>
        <w:tc>
          <w:tcPr>
            <w:tcW w:w="2409" w:type="dxa"/>
            <w:vMerge/>
          </w:tcPr>
          <w:p w:rsidR="00DA01E6" w:rsidRPr="00DA01E6" w:rsidRDefault="00DA01E6" w:rsidP="00F12A6F">
            <w:pPr>
              <w:ind w:right="-57"/>
              <w:rPr>
                <w:rFonts w:hAnsi="ＭＳ ゴシック"/>
                <w:noProof/>
                <w:szCs w:val="22"/>
              </w:rPr>
            </w:pPr>
          </w:p>
        </w:tc>
        <w:tc>
          <w:tcPr>
            <w:tcW w:w="4820" w:type="dxa"/>
          </w:tcPr>
          <w:p w:rsidR="00DA01E6" w:rsidRPr="00A31554" w:rsidRDefault="00DA01E6" w:rsidP="00DA01E6">
            <w:pPr>
              <w:ind w:right="-57"/>
              <w:rPr>
                <w:rFonts w:hAnsi="ＭＳ ゴシック"/>
                <w:noProof/>
                <w:szCs w:val="22"/>
              </w:rPr>
            </w:pPr>
            <w:r w:rsidRPr="00A31554">
              <w:rPr>
                <w:rFonts w:hAnsi="ＭＳ ゴシック" w:hint="eastAsia"/>
                <w:noProof/>
                <w:szCs w:val="22"/>
              </w:rPr>
              <w:t>以下の条件をすべて満たすとき、出力する</w:t>
            </w:r>
          </w:p>
          <w:p w:rsidR="00DA01E6" w:rsidRPr="00A31554" w:rsidRDefault="00DA01E6" w:rsidP="00DA01E6">
            <w:pPr>
              <w:ind w:right="-57"/>
              <w:rPr>
                <w:rFonts w:hAnsi="ＭＳ ゴシック"/>
                <w:noProof/>
                <w:szCs w:val="22"/>
              </w:rPr>
            </w:pPr>
            <w:r w:rsidRPr="00A31554">
              <w:rPr>
                <w:rFonts w:hAnsi="ＭＳ ゴシック" w:hint="eastAsia"/>
                <w:noProof/>
                <w:szCs w:val="22"/>
              </w:rPr>
              <w:t>（１）入力者が航空会社である</w:t>
            </w:r>
          </w:p>
          <w:p w:rsidR="00DA01E6" w:rsidRPr="00A31554" w:rsidRDefault="00DA01E6" w:rsidP="00DA01E6">
            <w:pPr>
              <w:ind w:right="-57"/>
              <w:rPr>
                <w:rFonts w:hAnsi="ＭＳ ゴシック"/>
                <w:noProof/>
                <w:szCs w:val="22"/>
              </w:rPr>
            </w:pPr>
            <w:r w:rsidRPr="00A31554">
              <w:rPr>
                <w:rFonts w:hAnsi="ＭＳ ゴシック" w:hint="eastAsia"/>
                <w:noProof/>
                <w:szCs w:val="22"/>
              </w:rPr>
              <w:t>（２）空港保税蔵置場</w:t>
            </w:r>
            <w:r w:rsidR="00095416">
              <w:rPr>
                <w:rFonts w:hAnsi="ＭＳ ゴシック" w:hint="eastAsia"/>
                <w:noProof/>
                <w:szCs w:val="22"/>
              </w:rPr>
              <w:t>への取卸しである</w:t>
            </w:r>
          </w:p>
        </w:tc>
        <w:tc>
          <w:tcPr>
            <w:tcW w:w="2410" w:type="dxa"/>
          </w:tcPr>
          <w:p w:rsidR="00DA01E6" w:rsidRPr="00A31554" w:rsidRDefault="00095416" w:rsidP="00F12A6F">
            <w:pPr>
              <w:ind w:right="-57"/>
              <w:rPr>
                <w:rFonts w:hAnsi="ＭＳ ゴシック"/>
                <w:noProof/>
                <w:szCs w:val="22"/>
              </w:rPr>
            </w:pPr>
            <w:r>
              <w:rPr>
                <w:rFonts w:hAnsi="ＭＳ ゴシック" w:hint="eastAsia"/>
                <w:noProof/>
                <w:szCs w:val="22"/>
              </w:rPr>
              <w:t>取卸</w:t>
            </w:r>
            <w:r w:rsidR="00DA01E6" w:rsidRPr="00A31554">
              <w:rPr>
                <w:rFonts w:hAnsi="ＭＳ ゴシック" w:hint="eastAsia"/>
                <w:noProof/>
                <w:szCs w:val="22"/>
              </w:rPr>
              <w:t>保税蔵置場</w:t>
            </w:r>
          </w:p>
        </w:tc>
      </w:tr>
      <w:tr w:rsidR="009838C9" w:rsidRPr="00D63BEB" w:rsidTr="00FD1EC7">
        <w:trPr>
          <w:trHeight w:val="397"/>
        </w:trPr>
        <w:tc>
          <w:tcPr>
            <w:tcW w:w="2409" w:type="dxa"/>
            <w:vMerge w:val="restart"/>
          </w:tcPr>
          <w:p w:rsidR="009838C9" w:rsidRPr="00D63BEB" w:rsidRDefault="009838C9" w:rsidP="00F12A6F">
            <w:pPr>
              <w:ind w:right="-57"/>
              <w:rPr>
                <w:rFonts w:hAnsi="ＭＳ ゴシック"/>
                <w:noProof/>
                <w:szCs w:val="22"/>
              </w:rPr>
            </w:pPr>
            <w:r w:rsidRPr="00D63BEB">
              <w:rPr>
                <w:rFonts w:hAnsi="ＭＳ ゴシック" w:hint="eastAsia"/>
                <w:noProof/>
                <w:szCs w:val="22"/>
              </w:rPr>
              <w:t>訂正（保留）確認情報Ａ</w:t>
            </w:r>
          </w:p>
        </w:tc>
        <w:tc>
          <w:tcPr>
            <w:tcW w:w="4820" w:type="dxa"/>
            <w:vMerge w:val="restart"/>
          </w:tcPr>
          <w:p w:rsidR="009838C9" w:rsidRPr="00D63BEB" w:rsidRDefault="009838C9" w:rsidP="00F12A6F">
            <w:pPr>
              <w:ind w:right="-57"/>
              <w:rPr>
                <w:rFonts w:hAnsi="ＭＳ ゴシック"/>
                <w:noProof/>
                <w:szCs w:val="22"/>
              </w:rPr>
            </w:pPr>
            <w:r w:rsidRPr="00D63BEB">
              <w:rPr>
                <w:rFonts w:hAnsi="ＭＳ ゴシック" w:hint="eastAsia"/>
                <w:noProof/>
                <w:szCs w:val="22"/>
              </w:rPr>
              <w:t>空港保税蔵置場搬入貨物の場合</w:t>
            </w:r>
          </w:p>
        </w:tc>
        <w:tc>
          <w:tcPr>
            <w:tcW w:w="2410" w:type="dxa"/>
          </w:tcPr>
          <w:p w:rsidR="009838C9" w:rsidRPr="00D63BEB" w:rsidRDefault="009838C9" w:rsidP="00FD1EC7">
            <w:pPr>
              <w:rPr>
                <w:rFonts w:hAnsi="ＭＳ ゴシック"/>
                <w:noProof/>
                <w:szCs w:val="22"/>
              </w:rPr>
            </w:pPr>
            <w:r w:rsidRPr="00D63BEB">
              <w:rPr>
                <w:rFonts w:hAnsi="ＭＳ ゴシック" w:hint="eastAsia"/>
                <w:noProof/>
                <w:szCs w:val="22"/>
              </w:rPr>
              <w:t>取卸港の管轄税関</w:t>
            </w:r>
          </w:p>
          <w:p w:rsidR="009838C9" w:rsidRPr="00D63BEB" w:rsidRDefault="009838C9" w:rsidP="00FD1EC7">
            <w:pPr>
              <w:rPr>
                <w:rFonts w:hAnsi="ＭＳ ゴシック"/>
                <w:noProof/>
                <w:szCs w:val="22"/>
              </w:rPr>
            </w:pPr>
            <w:r w:rsidRPr="00D63BEB">
              <w:rPr>
                <w:rFonts w:hAnsi="ＭＳ ゴシック" w:hint="eastAsia"/>
                <w:noProof/>
                <w:szCs w:val="22"/>
              </w:rPr>
              <w:t>（監視担当部門）</w:t>
            </w:r>
          </w:p>
        </w:tc>
      </w:tr>
      <w:tr w:rsidR="009838C9" w:rsidRPr="00D63BEB" w:rsidTr="00FD1EC7">
        <w:trPr>
          <w:trHeight w:val="397"/>
        </w:trPr>
        <w:tc>
          <w:tcPr>
            <w:tcW w:w="2409" w:type="dxa"/>
            <w:vMerge/>
          </w:tcPr>
          <w:p w:rsidR="009838C9" w:rsidRPr="00D63BEB" w:rsidRDefault="009838C9" w:rsidP="00F12A6F">
            <w:pPr>
              <w:ind w:right="-57"/>
              <w:rPr>
                <w:rFonts w:hAnsi="ＭＳ ゴシック"/>
                <w:noProof/>
                <w:szCs w:val="22"/>
              </w:rPr>
            </w:pPr>
          </w:p>
        </w:tc>
        <w:tc>
          <w:tcPr>
            <w:tcW w:w="4820" w:type="dxa"/>
            <w:vMerge/>
          </w:tcPr>
          <w:p w:rsidR="009838C9" w:rsidRPr="00D63BEB" w:rsidRDefault="009838C9" w:rsidP="00F12A6F">
            <w:pPr>
              <w:ind w:right="-57"/>
              <w:rPr>
                <w:rFonts w:hAnsi="ＭＳ ゴシック"/>
                <w:noProof/>
                <w:szCs w:val="22"/>
              </w:rPr>
            </w:pPr>
          </w:p>
        </w:tc>
        <w:tc>
          <w:tcPr>
            <w:tcW w:w="2410" w:type="dxa"/>
          </w:tcPr>
          <w:p w:rsidR="009838C9" w:rsidRPr="00D63BEB" w:rsidRDefault="009838C9" w:rsidP="00FD1EC7">
            <w:pPr>
              <w:rPr>
                <w:rFonts w:hAnsi="ＭＳ ゴシック"/>
                <w:noProof/>
                <w:szCs w:val="22"/>
              </w:rPr>
            </w:pPr>
            <w:r w:rsidRPr="00D63BEB">
              <w:rPr>
                <w:rFonts w:hAnsi="ＭＳ ゴシック" w:hint="eastAsia"/>
                <w:noProof/>
                <w:szCs w:val="22"/>
              </w:rPr>
              <w:t>本業務を行った空港保税蔵置場を管轄する税関</w:t>
            </w:r>
          </w:p>
          <w:p w:rsidR="009838C9" w:rsidRPr="00D63BEB" w:rsidRDefault="009838C9" w:rsidP="00FD1EC7">
            <w:pPr>
              <w:rPr>
                <w:rFonts w:hAnsi="ＭＳ ゴシック"/>
                <w:noProof/>
                <w:szCs w:val="22"/>
              </w:rPr>
            </w:pPr>
            <w:r w:rsidRPr="00D63BEB">
              <w:rPr>
                <w:rFonts w:hAnsi="ＭＳ ゴシック" w:hint="eastAsia"/>
                <w:noProof/>
                <w:szCs w:val="22"/>
              </w:rPr>
              <w:t>（保税担当部門）</w:t>
            </w:r>
          </w:p>
        </w:tc>
      </w:tr>
      <w:tr w:rsidR="009838C9" w:rsidRPr="00D63BEB" w:rsidTr="00FD1EC7">
        <w:trPr>
          <w:trHeight w:val="397"/>
        </w:trPr>
        <w:tc>
          <w:tcPr>
            <w:tcW w:w="2409" w:type="dxa"/>
            <w:vMerge/>
          </w:tcPr>
          <w:p w:rsidR="009838C9" w:rsidRPr="00D63BEB" w:rsidRDefault="009838C9" w:rsidP="00F12A6F">
            <w:pPr>
              <w:ind w:right="-57"/>
              <w:rPr>
                <w:rFonts w:hAnsi="ＭＳ ゴシック"/>
                <w:noProof/>
                <w:szCs w:val="22"/>
              </w:rPr>
            </w:pPr>
          </w:p>
        </w:tc>
        <w:tc>
          <w:tcPr>
            <w:tcW w:w="4820" w:type="dxa"/>
            <w:vMerge w:val="restart"/>
          </w:tcPr>
          <w:p w:rsidR="009838C9" w:rsidRPr="00D63BEB" w:rsidRDefault="009838C9" w:rsidP="00F12A6F">
            <w:pPr>
              <w:ind w:right="-57"/>
              <w:rPr>
                <w:rFonts w:hAnsi="ＭＳ ゴシック"/>
                <w:noProof/>
                <w:szCs w:val="22"/>
              </w:rPr>
            </w:pPr>
            <w:r w:rsidRPr="00D63BEB">
              <w:rPr>
                <w:rFonts w:hAnsi="ＭＳ ゴシック" w:hint="eastAsia"/>
                <w:noProof/>
                <w:szCs w:val="22"/>
              </w:rPr>
              <w:t>ＵＬＤ収容の他空港向一括保税運送貨物の場合</w:t>
            </w:r>
          </w:p>
        </w:tc>
        <w:tc>
          <w:tcPr>
            <w:tcW w:w="2410" w:type="dxa"/>
          </w:tcPr>
          <w:p w:rsidR="009838C9" w:rsidRPr="00D63BEB" w:rsidRDefault="009838C9" w:rsidP="00FD1EC7">
            <w:pPr>
              <w:rPr>
                <w:rFonts w:hAnsi="ＭＳ ゴシック"/>
                <w:noProof/>
                <w:szCs w:val="22"/>
              </w:rPr>
            </w:pPr>
            <w:r w:rsidRPr="00D63BEB">
              <w:rPr>
                <w:rFonts w:hAnsi="ＭＳ ゴシック" w:hint="eastAsia"/>
                <w:noProof/>
                <w:szCs w:val="22"/>
              </w:rPr>
              <w:t>取卸港の管轄税関</w:t>
            </w:r>
          </w:p>
          <w:p w:rsidR="009838C9" w:rsidRPr="00D63BEB" w:rsidRDefault="009838C9" w:rsidP="00FD1EC7">
            <w:pPr>
              <w:rPr>
                <w:rFonts w:hAnsi="ＭＳ ゴシック"/>
                <w:noProof/>
                <w:szCs w:val="22"/>
              </w:rPr>
            </w:pPr>
            <w:r w:rsidRPr="00D63BEB">
              <w:rPr>
                <w:rFonts w:hAnsi="ＭＳ ゴシック" w:hint="eastAsia"/>
                <w:noProof/>
                <w:szCs w:val="22"/>
              </w:rPr>
              <w:t>（監視担当部門）</w:t>
            </w:r>
          </w:p>
        </w:tc>
      </w:tr>
      <w:tr w:rsidR="0002193D" w:rsidRPr="00D63BEB" w:rsidTr="0002193D">
        <w:trPr>
          <w:trHeight w:val="964"/>
        </w:trPr>
        <w:tc>
          <w:tcPr>
            <w:tcW w:w="2409" w:type="dxa"/>
            <w:vMerge/>
          </w:tcPr>
          <w:p w:rsidR="0002193D" w:rsidRPr="00D63BEB" w:rsidRDefault="0002193D" w:rsidP="00F12A6F">
            <w:pPr>
              <w:ind w:right="-57"/>
              <w:rPr>
                <w:rFonts w:hAnsi="ＭＳ ゴシック"/>
                <w:noProof/>
                <w:szCs w:val="22"/>
              </w:rPr>
            </w:pPr>
          </w:p>
        </w:tc>
        <w:tc>
          <w:tcPr>
            <w:tcW w:w="4820" w:type="dxa"/>
            <w:vMerge/>
          </w:tcPr>
          <w:p w:rsidR="0002193D" w:rsidRPr="00D63BEB" w:rsidRDefault="0002193D" w:rsidP="00F12A6F">
            <w:pPr>
              <w:ind w:right="-57"/>
              <w:rPr>
                <w:rFonts w:hAnsi="ＭＳ ゴシック"/>
                <w:noProof/>
                <w:szCs w:val="22"/>
              </w:rPr>
            </w:pPr>
          </w:p>
        </w:tc>
        <w:tc>
          <w:tcPr>
            <w:tcW w:w="2410" w:type="dxa"/>
          </w:tcPr>
          <w:p w:rsidR="0002193D" w:rsidRPr="00D63BEB" w:rsidRDefault="0002193D" w:rsidP="00FD1EC7">
            <w:pPr>
              <w:rPr>
                <w:rFonts w:hAnsi="ＭＳ ゴシック"/>
                <w:noProof/>
                <w:szCs w:val="22"/>
              </w:rPr>
            </w:pPr>
            <w:r w:rsidRPr="00D63BEB">
              <w:rPr>
                <w:rFonts w:hAnsi="ＭＳ ゴシック" w:hint="eastAsia"/>
                <w:noProof/>
                <w:szCs w:val="22"/>
              </w:rPr>
              <w:t>本業務を行った空港保税蔵置場を管轄する税関</w:t>
            </w:r>
          </w:p>
          <w:p w:rsidR="0002193D" w:rsidRPr="00D63BEB" w:rsidRDefault="0002193D" w:rsidP="00FD1EC7">
            <w:pPr>
              <w:rPr>
                <w:rFonts w:hAnsi="ＭＳ ゴシック"/>
                <w:noProof/>
                <w:szCs w:val="22"/>
              </w:rPr>
            </w:pPr>
            <w:r w:rsidRPr="00D63BEB">
              <w:rPr>
                <w:rFonts w:hAnsi="ＭＳ ゴシック" w:hint="eastAsia"/>
                <w:noProof/>
                <w:szCs w:val="22"/>
              </w:rPr>
              <w:t>（保税担当部門）</w:t>
            </w:r>
          </w:p>
        </w:tc>
      </w:tr>
    </w:tbl>
    <w:p w:rsidR="00685F69" w:rsidRDefault="00685F69">
      <w:r>
        <w:br w:type="page"/>
      </w:r>
    </w:p>
    <w:tbl>
      <w:tblPr>
        <w:tblW w:w="9639"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409"/>
        <w:gridCol w:w="4820"/>
        <w:gridCol w:w="2410"/>
      </w:tblGrid>
      <w:tr w:rsidR="00685F69" w:rsidRPr="00D63BEB" w:rsidTr="00685F69">
        <w:trPr>
          <w:trHeight w:val="397"/>
        </w:trPr>
        <w:tc>
          <w:tcPr>
            <w:tcW w:w="2409" w:type="dxa"/>
            <w:vAlign w:val="center"/>
          </w:tcPr>
          <w:p w:rsidR="00685F69" w:rsidRPr="00D63BEB" w:rsidRDefault="00685F69" w:rsidP="00685F69">
            <w:pPr>
              <w:ind w:right="-57"/>
              <w:rPr>
                <w:rFonts w:hAnsi="ＭＳ ゴシック"/>
                <w:noProof/>
                <w:szCs w:val="22"/>
              </w:rPr>
            </w:pPr>
            <w:r w:rsidRPr="00D63BEB">
              <w:rPr>
                <w:rFonts w:hAnsi="ＭＳ ゴシック" w:hint="eastAsia"/>
                <w:noProof/>
                <w:szCs w:val="22"/>
              </w:rPr>
              <w:t>情報名</w:t>
            </w:r>
          </w:p>
        </w:tc>
        <w:tc>
          <w:tcPr>
            <w:tcW w:w="4820" w:type="dxa"/>
            <w:vAlign w:val="center"/>
          </w:tcPr>
          <w:p w:rsidR="00685F69" w:rsidRPr="00D63BEB" w:rsidRDefault="00685F69" w:rsidP="00685F69">
            <w:pPr>
              <w:ind w:right="-57"/>
              <w:rPr>
                <w:rFonts w:hAnsi="ＭＳ ゴシック"/>
                <w:noProof/>
                <w:szCs w:val="22"/>
              </w:rPr>
            </w:pPr>
            <w:r w:rsidRPr="00D63BEB">
              <w:rPr>
                <w:rFonts w:hAnsi="ＭＳ ゴシック" w:hint="eastAsia"/>
                <w:noProof/>
                <w:szCs w:val="22"/>
              </w:rPr>
              <w:t>出力条件</w:t>
            </w:r>
          </w:p>
        </w:tc>
        <w:tc>
          <w:tcPr>
            <w:tcW w:w="2410" w:type="dxa"/>
            <w:vAlign w:val="center"/>
          </w:tcPr>
          <w:p w:rsidR="00685F69" w:rsidRPr="00D63BEB" w:rsidRDefault="00685F69" w:rsidP="00685F69">
            <w:pPr>
              <w:ind w:right="-57"/>
              <w:rPr>
                <w:rFonts w:hAnsi="ＭＳ ゴシック"/>
                <w:noProof/>
                <w:szCs w:val="22"/>
              </w:rPr>
            </w:pPr>
            <w:r w:rsidRPr="00D63BEB">
              <w:rPr>
                <w:rFonts w:hAnsi="ＭＳ ゴシック" w:hint="eastAsia"/>
                <w:noProof/>
                <w:szCs w:val="22"/>
              </w:rPr>
              <w:t>出力先</w:t>
            </w:r>
          </w:p>
        </w:tc>
      </w:tr>
      <w:tr w:rsidR="00685F69" w:rsidRPr="00D63BEB" w:rsidTr="00784660">
        <w:trPr>
          <w:trHeight w:val="397"/>
        </w:trPr>
        <w:tc>
          <w:tcPr>
            <w:tcW w:w="2409" w:type="dxa"/>
            <w:vMerge w:val="restart"/>
          </w:tcPr>
          <w:p w:rsidR="00685F69" w:rsidRPr="00D63BEB" w:rsidRDefault="00685F69" w:rsidP="00F12A6F">
            <w:pPr>
              <w:ind w:right="-57"/>
              <w:rPr>
                <w:rFonts w:hAnsi="ＭＳ ゴシック"/>
                <w:noProof/>
                <w:szCs w:val="22"/>
              </w:rPr>
            </w:pPr>
            <w:r w:rsidRPr="00D63BEB">
              <w:rPr>
                <w:rFonts w:hAnsi="ＭＳ ゴシック" w:hint="eastAsia"/>
                <w:noProof/>
                <w:szCs w:val="22"/>
              </w:rPr>
              <w:t>ＳＴＰ貨物搬入確認情報</w:t>
            </w:r>
          </w:p>
        </w:tc>
        <w:tc>
          <w:tcPr>
            <w:tcW w:w="482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以下の条件をすべて満たすとき、出力する</w:t>
            </w:r>
          </w:p>
          <w:p w:rsidR="00685F69" w:rsidRPr="00D63BEB" w:rsidRDefault="00685F69" w:rsidP="00784660">
            <w:pPr>
              <w:ind w:left="595" w:right="-57" w:hangingChars="300" w:hanging="595"/>
              <w:rPr>
                <w:rFonts w:hAnsi="ＭＳ ゴシック"/>
                <w:noProof/>
                <w:szCs w:val="22"/>
              </w:rPr>
            </w:pPr>
            <w:r w:rsidRPr="00D63BEB">
              <w:rPr>
                <w:rFonts w:hAnsi="ＭＳ ゴシック" w:hint="eastAsia"/>
                <w:noProof/>
                <w:szCs w:val="22"/>
              </w:rPr>
              <w:t>（１）突合済である</w:t>
            </w:r>
          </w:p>
          <w:p w:rsidR="00685F69" w:rsidRPr="00D63BEB" w:rsidRDefault="00685F69" w:rsidP="00F12A6F">
            <w:pPr>
              <w:ind w:right="-57"/>
              <w:rPr>
                <w:rFonts w:hAnsi="ＭＳ ゴシック"/>
                <w:noProof/>
                <w:szCs w:val="22"/>
              </w:rPr>
            </w:pPr>
            <w:r w:rsidRPr="00D63BEB">
              <w:rPr>
                <w:rFonts w:hAnsi="ＭＳ ゴシック" w:hint="eastAsia"/>
                <w:noProof/>
                <w:szCs w:val="22"/>
              </w:rPr>
              <w:t>（２）ＳＴＰ貨物が存在する</w:t>
            </w:r>
          </w:p>
        </w:tc>
        <w:tc>
          <w:tcPr>
            <w:tcW w:w="241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保税蔵置場の管轄税関</w:t>
            </w:r>
          </w:p>
          <w:p w:rsidR="00685F69" w:rsidRPr="00D63BEB" w:rsidRDefault="00685F69" w:rsidP="00F12A6F">
            <w:pPr>
              <w:ind w:right="-57"/>
              <w:rPr>
                <w:rFonts w:hAnsi="ＭＳ ゴシック"/>
                <w:noProof/>
                <w:szCs w:val="22"/>
              </w:rPr>
            </w:pPr>
            <w:r w:rsidRPr="00D63BEB">
              <w:rPr>
                <w:rFonts w:hAnsi="ＭＳ ゴシック" w:hint="eastAsia"/>
                <w:noProof/>
                <w:szCs w:val="22"/>
              </w:rPr>
              <w:t>（保税担当部門）</w:t>
            </w:r>
          </w:p>
        </w:tc>
      </w:tr>
      <w:tr w:rsidR="00685F69" w:rsidRPr="00D63BEB" w:rsidTr="00784660">
        <w:trPr>
          <w:trHeight w:val="397"/>
        </w:trPr>
        <w:tc>
          <w:tcPr>
            <w:tcW w:w="2409" w:type="dxa"/>
            <w:vMerge/>
          </w:tcPr>
          <w:p w:rsidR="00685F69" w:rsidRPr="00D63BEB" w:rsidRDefault="00685F69" w:rsidP="00F12A6F">
            <w:pPr>
              <w:ind w:right="-57"/>
              <w:rPr>
                <w:rFonts w:hAnsi="ＭＳ ゴシック"/>
                <w:noProof/>
                <w:szCs w:val="22"/>
              </w:rPr>
            </w:pPr>
          </w:p>
        </w:tc>
        <w:tc>
          <w:tcPr>
            <w:tcW w:w="4820" w:type="dxa"/>
          </w:tcPr>
          <w:p w:rsidR="00685F69" w:rsidRPr="00D63BEB" w:rsidRDefault="00685F69" w:rsidP="000B6B43">
            <w:pPr>
              <w:ind w:right="-57"/>
              <w:rPr>
                <w:rFonts w:hAnsi="ＭＳ ゴシック"/>
                <w:noProof/>
                <w:szCs w:val="22"/>
              </w:rPr>
            </w:pPr>
            <w:r w:rsidRPr="00D63BEB">
              <w:rPr>
                <w:rFonts w:hAnsi="ＭＳ ゴシック" w:hint="eastAsia"/>
                <w:noProof/>
                <w:szCs w:val="22"/>
              </w:rPr>
              <w:t>以下の条件をすべて満たすとき、出力する</w:t>
            </w:r>
          </w:p>
          <w:p w:rsidR="00685F69" w:rsidRPr="00D63BEB" w:rsidRDefault="00685F69" w:rsidP="000B6B43">
            <w:pPr>
              <w:ind w:right="-57"/>
              <w:rPr>
                <w:rFonts w:hAnsi="ＭＳ ゴシック"/>
                <w:noProof/>
                <w:szCs w:val="22"/>
              </w:rPr>
            </w:pPr>
            <w:r w:rsidRPr="00D63BEB">
              <w:rPr>
                <w:rFonts w:hAnsi="ＭＳ ゴシック" w:hint="eastAsia"/>
                <w:noProof/>
                <w:szCs w:val="22"/>
              </w:rPr>
              <w:t>（１）突合済である</w:t>
            </w:r>
          </w:p>
          <w:p w:rsidR="00685F69" w:rsidRPr="00D63BEB" w:rsidRDefault="00685F69" w:rsidP="000B6B43">
            <w:pPr>
              <w:ind w:right="-57"/>
              <w:rPr>
                <w:rFonts w:hAnsi="ＭＳ ゴシック"/>
                <w:noProof/>
                <w:szCs w:val="22"/>
              </w:rPr>
            </w:pPr>
            <w:r w:rsidRPr="00D63BEB">
              <w:rPr>
                <w:rFonts w:hAnsi="ＭＳ ゴシック" w:hint="eastAsia"/>
                <w:noProof/>
                <w:szCs w:val="22"/>
              </w:rPr>
              <w:t>（２）ＳＴＰ貨物が存在する</w:t>
            </w:r>
          </w:p>
          <w:p w:rsidR="00685F69" w:rsidRPr="00D63BEB" w:rsidRDefault="00685F69" w:rsidP="00E609BB">
            <w:pPr>
              <w:ind w:left="597" w:right="-57" w:hangingChars="301" w:hanging="597"/>
              <w:rPr>
                <w:rFonts w:hAnsi="ＭＳ ゴシック"/>
                <w:noProof/>
                <w:szCs w:val="22"/>
              </w:rPr>
            </w:pPr>
            <w:r w:rsidRPr="00D63BEB">
              <w:rPr>
                <w:rFonts w:hAnsi="ＭＳ ゴシック" w:hint="eastAsia"/>
                <w:noProof/>
                <w:szCs w:val="22"/>
              </w:rPr>
              <w:t>（３）本業務を行った入力者の管轄税関と貨物の移動差止登録を行った税関が異なる</w:t>
            </w:r>
          </w:p>
        </w:tc>
        <w:tc>
          <w:tcPr>
            <w:tcW w:w="2410" w:type="dxa"/>
          </w:tcPr>
          <w:p w:rsidR="00685F69" w:rsidRPr="00D63BEB" w:rsidRDefault="00685F69" w:rsidP="000B6B43">
            <w:pPr>
              <w:ind w:right="-57"/>
              <w:rPr>
                <w:rFonts w:hAnsi="ＭＳ ゴシック"/>
                <w:noProof/>
                <w:szCs w:val="22"/>
              </w:rPr>
            </w:pPr>
            <w:r w:rsidRPr="00D63BEB">
              <w:rPr>
                <w:rFonts w:hAnsi="ＭＳ ゴシック" w:hint="eastAsia"/>
                <w:noProof/>
                <w:szCs w:val="22"/>
              </w:rPr>
              <w:t>貨物の移動差止の登録を行った税関</w:t>
            </w:r>
          </w:p>
          <w:p w:rsidR="00685F69" w:rsidRPr="00D63BEB" w:rsidRDefault="00685F69" w:rsidP="000B6B43">
            <w:pPr>
              <w:ind w:right="-57"/>
              <w:rPr>
                <w:rFonts w:hAnsi="ＭＳ ゴシック"/>
                <w:noProof/>
                <w:szCs w:val="22"/>
              </w:rPr>
            </w:pPr>
            <w:r w:rsidRPr="00D63BEB">
              <w:rPr>
                <w:rFonts w:hAnsi="ＭＳ ゴシック" w:hint="eastAsia"/>
                <w:noProof/>
                <w:szCs w:val="22"/>
              </w:rPr>
              <w:t>（保税担当部門）</w:t>
            </w:r>
          </w:p>
        </w:tc>
      </w:tr>
      <w:tr w:rsidR="00685F69" w:rsidRPr="00D63BEB" w:rsidTr="00784660">
        <w:trPr>
          <w:trHeight w:val="397"/>
        </w:trPr>
        <w:tc>
          <w:tcPr>
            <w:tcW w:w="2409" w:type="dxa"/>
            <w:vMerge/>
          </w:tcPr>
          <w:p w:rsidR="00685F69" w:rsidRPr="00D63BEB" w:rsidRDefault="00685F69" w:rsidP="00F12A6F">
            <w:pPr>
              <w:ind w:right="-57"/>
              <w:rPr>
                <w:rFonts w:hAnsi="ＭＳ ゴシック"/>
                <w:noProof/>
                <w:szCs w:val="22"/>
              </w:rPr>
            </w:pPr>
          </w:p>
        </w:tc>
        <w:tc>
          <w:tcPr>
            <w:tcW w:w="4820" w:type="dxa"/>
          </w:tcPr>
          <w:p w:rsidR="00685F69" w:rsidRPr="00D63BEB" w:rsidRDefault="00685F69" w:rsidP="000B6B43">
            <w:pPr>
              <w:ind w:right="-57"/>
              <w:rPr>
                <w:rFonts w:hAnsi="ＭＳ ゴシック"/>
                <w:szCs w:val="22"/>
              </w:rPr>
            </w:pPr>
            <w:r w:rsidRPr="00D63BEB">
              <w:rPr>
                <w:rFonts w:hAnsi="ＭＳ ゴシック" w:hint="eastAsia"/>
                <w:noProof/>
                <w:szCs w:val="22"/>
              </w:rPr>
              <w:t>以下の条件をすべて満たす</w:t>
            </w:r>
            <w:r w:rsidRPr="00D63BEB">
              <w:rPr>
                <w:rFonts w:hAnsi="ＭＳ ゴシック" w:hint="eastAsia"/>
                <w:szCs w:val="22"/>
              </w:rPr>
              <w:t>とき、出力する</w:t>
            </w:r>
          </w:p>
          <w:p w:rsidR="00685F69" w:rsidRPr="00D63BEB" w:rsidRDefault="00685F69" w:rsidP="000B6B43">
            <w:pPr>
              <w:ind w:right="-57"/>
              <w:rPr>
                <w:rFonts w:hAnsi="ＭＳ ゴシック"/>
                <w:noProof/>
                <w:szCs w:val="22"/>
              </w:rPr>
            </w:pPr>
            <w:r w:rsidRPr="00D63BEB">
              <w:rPr>
                <w:rFonts w:hAnsi="ＭＳ ゴシック" w:hint="eastAsia"/>
                <w:noProof/>
                <w:szCs w:val="22"/>
              </w:rPr>
              <w:t>（１）ＵＬＤ収容貨物である</w:t>
            </w:r>
          </w:p>
          <w:p w:rsidR="00685F69" w:rsidRPr="00D63BEB" w:rsidRDefault="00685F69" w:rsidP="000B6B43">
            <w:pPr>
              <w:ind w:right="-57"/>
              <w:rPr>
                <w:rFonts w:hAnsi="ＭＳ ゴシック"/>
                <w:noProof/>
                <w:szCs w:val="22"/>
              </w:rPr>
            </w:pPr>
            <w:r w:rsidRPr="00D63BEB">
              <w:rPr>
                <w:rFonts w:hAnsi="ＭＳ ゴシック" w:hint="eastAsia"/>
                <w:noProof/>
                <w:szCs w:val="22"/>
              </w:rPr>
              <w:t>（２）突合済である</w:t>
            </w:r>
          </w:p>
          <w:p w:rsidR="00685F69" w:rsidRPr="00D63BEB" w:rsidRDefault="00685F69" w:rsidP="000B6B43">
            <w:pPr>
              <w:ind w:left="595" w:right="-57" w:hangingChars="300" w:hanging="595"/>
              <w:rPr>
                <w:rFonts w:hAnsi="ＭＳ ゴシック"/>
                <w:noProof/>
                <w:szCs w:val="22"/>
              </w:rPr>
            </w:pPr>
            <w:r w:rsidRPr="00D63BEB">
              <w:rPr>
                <w:rFonts w:hAnsi="ＭＳ ゴシック" w:hint="eastAsia"/>
                <w:noProof/>
                <w:szCs w:val="22"/>
              </w:rPr>
              <w:t>（３）ＳＴＰ貨物が存在する</w:t>
            </w:r>
          </w:p>
          <w:p w:rsidR="00685F69" w:rsidRPr="00D63BEB" w:rsidRDefault="00685F69" w:rsidP="000B6B43">
            <w:pPr>
              <w:ind w:left="595" w:right="-57" w:hangingChars="300" w:hanging="595"/>
              <w:rPr>
                <w:rFonts w:hAnsi="ＭＳ ゴシック"/>
                <w:noProof/>
                <w:szCs w:val="22"/>
              </w:rPr>
            </w:pPr>
            <w:r w:rsidRPr="00D63BEB">
              <w:rPr>
                <w:rFonts w:hAnsi="ＭＳ ゴシック" w:hint="eastAsia"/>
                <w:noProof/>
                <w:szCs w:val="22"/>
              </w:rPr>
              <w:t>（４）発送場所の管轄税関と貨物の移動差止登録を行った税関が異なる</w:t>
            </w:r>
          </w:p>
        </w:tc>
        <w:tc>
          <w:tcPr>
            <w:tcW w:w="2410" w:type="dxa"/>
          </w:tcPr>
          <w:p w:rsidR="00685F69" w:rsidRPr="00D63BEB" w:rsidRDefault="00685F69" w:rsidP="000B6B43">
            <w:pPr>
              <w:ind w:right="-57"/>
              <w:rPr>
                <w:rFonts w:hAnsi="ＭＳ ゴシック"/>
                <w:noProof/>
                <w:szCs w:val="22"/>
              </w:rPr>
            </w:pPr>
            <w:r w:rsidRPr="00D63BEB">
              <w:rPr>
                <w:rFonts w:hAnsi="ＭＳ ゴシック" w:hint="eastAsia"/>
                <w:noProof/>
                <w:szCs w:val="22"/>
              </w:rPr>
              <w:t>発送場所の管轄税関</w:t>
            </w:r>
          </w:p>
          <w:p w:rsidR="00685F69" w:rsidRPr="00D63BEB" w:rsidRDefault="00685F69" w:rsidP="000B6B43">
            <w:pPr>
              <w:ind w:right="-57"/>
              <w:rPr>
                <w:rFonts w:hAnsi="ＭＳ ゴシック"/>
                <w:noProof/>
                <w:szCs w:val="22"/>
              </w:rPr>
            </w:pPr>
            <w:r w:rsidRPr="00D63BEB">
              <w:rPr>
                <w:rFonts w:hAnsi="ＭＳ ゴシック" w:hint="eastAsia"/>
                <w:noProof/>
                <w:szCs w:val="22"/>
              </w:rPr>
              <w:t>（保税担当部門）</w:t>
            </w:r>
          </w:p>
        </w:tc>
      </w:tr>
      <w:tr w:rsidR="00685F69" w:rsidRPr="00D63BEB" w:rsidTr="00784660">
        <w:trPr>
          <w:trHeight w:val="397"/>
        </w:trPr>
        <w:tc>
          <w:tcPr>
            <w:tcW w:w="2409"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保税関係確認情報</w:t>
            </w:r>
          </w:p>
        </w:tc>
        <w:tc>
          <w:tcPr>
            <w:tcW w:w="482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税関届出用特殊貨物記号の入力がされているＡＷＢが存在する場合</w:t>
            </w:r>
          </w:p>
        </w:tc>
        <w:tc>
          <w:tcPr>
            <w:tcW w:w="241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保税蔵置場の管轄税関</w:t>
            </w:r>
          </w:p>
          <w:p w:rsidR="00685F69" w:rsidRPr="00D63BEB" w:rsidRDefault="00685F69" w:rsidP="00F12A6F">
            <w:pPr>
              <w:ind w:right="-57"/>
              <w:rPr>
                <w:rFonts w:hAnsi="ＭＳ ゴシック"/>
                <w:noProof/>
                <w:szCs w:val="22"/>
              </w:rPr>
            </w:pPr>
            <w:r w:rsidRPr="00D63BEB">
              <w:rPr>
                <w:rFonts w:hAnsi="ＭＳ ゴシック" w:hint="eastAsia"/>
                <w:noProof/>
                <w:szCs w:val="22"/>
              </w:rPr>
              <w:t>（保税担当部門）</w:t>
            </w:r>
          </w:p>
        </w:tc>
      </w:tr>
      <w:tr w:rsidR="00685F69" w:rsidRPr="00D63BEB" w:rsidTr="00784660">
        <w:trPr>
          <w:trHeight w:val="397"/>
        </w:trPr>
        <w:tc>
          <w:tcPr>
            <w:tcW w:w="2409"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ＳＴＰ貨物解除通知情報</w:t>
            </w:r>
          </w:p>
        </w:tc>
        <w:tc>
          <w:tcPr>
            <w:tcW w:w="482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以下の条件をすべて満たすとき、出力する</w:t>
            </w:r>
          </w:p>
          <w:p w:rsidR="00685F69" w:rsidRPr="00D63BEB" w:rsidRDefault="00685F69" w:rsidP="00F12A6F">
            <w:pPr>
              <w:ind w:right="-57"/>
              <w:rPr>
                <w:rFonts w:hAnsi="ＭＳ ゴシック"/>
                <w:noProof/>
                <w:szCs w:val="22"/>
              </w:rPr>
            </w:pPr>
            <w:r w:rsidRPr="00D63BEB">
              <w:rPr>
                <w:rFonts w:hAnsi="ＭＳ ゴシック" w:hint="eastAsia"/>
                <w:noProof/>
                <w:szCs w:val="22"/>
              </w:rPr>
              <w:t>（１）突合済である</w:t>
            </w:r>
          </w:p>
          <w:p w:rsidR="00685F69" w:rsidRPr="00D63BEB" w:rsidRDefault="00685F69" w:rsidP="00F12A6F">
            <w:pPr>
              <w:ind w:right="-57"/>
              <w:rPr>
                <w:rFonts w:hAnsi="ＭＳ ゴシック"/>
                <w:noProof/>
                <w:szCs w:val="22"/>
              </w:rPr>
            </w:pPr>
            <w:r w:rsidRPr="00D63BEB">
              <w:rPr>
                <w:rFonts w:hAnsi="ＭＳ ゴシック" w:hint="eastAsia"/>
                <w:noProof/>
                <w:szCs w:val="22"/>
              </w:rPr>
              <w:t>（２）ＳＴＰ貨物が存在する</w:t>
            </w:r>
          </w:p>
          <w:p w:rsidR="00685F69" w:rsidRPr="00D63BEB" w:rsidRDefault="00685F69" w:rsidP="00F12A6F">
            <w:pPr>
              <w:ind w:right="-57"/>
              <w:rPr>
                <w:rFonts w:hAnsi="ＭＳ ゴシック"/>
                <w:noProof/>
                <w:szCs w:val="22"/>
              </w:rPr>
            </w:pPr>
            <w:r w:rsidRPr="00D63BEB">
              <w:rPr>
                <w:rFonts w:hAnsi="ＭＳ ゴシック" w:hint="eastAsia"/>
                <w:noProof/>
                <w:szCs w:val="22"/>
              </w:rPr>
              <w:t>（３）削除表示が設定された</w:t>
            </w:r>
          </w:p>
        </w:tc>
        <w:tc>
          <w:tcPr>
            <w:tcW w:w="241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貨物の移動差止の登録を行った税関</w:t>
            </w:r>
          </w:p>
          <w:p w:rsidR="00685F69" w:rsidRPr="00D63BEB" w:rsidRDefault="00685F69" w:rsidP="00F12A6F">
            <w:pPr>
              <w:ind w:right="-57"/>
              <w:rPr>
                <w:rFonts w:hAnsi="ＭＳ ゴシック"/>
                <w:noProof/>
                <w:szCs w:val="22"/>
              </w:rPr>
            </w:pPr>
            <w:r w:rsidRPr="00D63BEB">
              <w:rPr>
                <w:rFonts w:hAnsi="ＭＳ ゴシック" w:hint="eastAsia"/>
                <w:noProof/>
                <w:szCs w:val="22"/>
              </w:rPr>
              <w:t>（保税担当部門）</w:t>
            </w:r>
          </w:p>
        </w:tc>
      </w:tr>
      <w:tr w:rsidR="00685F69" w:rsidRPr="00D63BEB" w:rsidTr="00784660">
        <w:trPr>
          <w:trHeight w:val="397"/>
        </w:trPr>
        <w:tc>
          <w:tcPr>
            <w:tcW w:w="2409"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他所蔵置搬入確認情報</w:t>
            </w:r>
          </w:p>
          <w:p w:rsidR="00685F69" w:rsidRPr="00D63BEB" w:rsidRDefault="00685F69" w:rsidP="00F12A6F">
            <w:pPr>
              <w:ind w:right="-57"/>
              <w:rPr>
                <w:rFonts w:hAnsi="ＭＳ ゴシック"/>
                <w:noProof/>
                <w:szCs w:val="22"/>
              </w:rPr>
            </w:pPr>
            <w:r w:rsidRPr="00D63BEB">
              <w:rPr>
                <w:rFonts w:hAnsi="ＭＳ ゴシック" w:hint="eastAsia"/>
                <w:noProof/>
                <w:szCs w:val="22"/>
              </w:rPr>
              <w:t>（輸入）</w:t>
            </w:r>
          </w:p>
        </w:tc>
        <w:tc>
          <w:tcPr>
            <w:tcW w:w="482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以下の条件をすべて満たすとき、出力する</w:t>
            </w:r>
          </w:p>
          <w:p w:rsidR="00685F69" w:rsidRPr="00D63BEB" w:rsidRDefault="00685F69" w:rsidP="00F12A6F">
            <w:pPr>
              <w:ind w:right="-57"/>
              <w:rPr>
                <w:rFonts w:hAnsi="ＭＳ ゴシック"/>
                <w:noProof/>
                <w:szCs w:val="22"/>
              </w:rPr>
            </w:pPr>
            <w:r w:rsidRPr="00D63BEB">
              <w:rPr>
                <w:rFonts w:hAnsi="ＭＳ ゴシック" w:hint="eastAsia"/>
                <w:noProof/>
                <w:szCs w:val="22"/>
              </w:rPr>
              <w:t>（１）他所蔵置貨物が存在する</w:t>
            </w:r>
          </w:p>
          <w:p w:rsidR="00685F69" w:rsidRPr="00D63BEB" w:rsidRDefault="00685F69" w:rsidP="00F12A6F">
            <w:pPr>
              <w:ind w:right="-57"/>
              <w:rPr>
                <w:rFonts w:hAnsi="ＭＳ ゴシック"/>
                <w:noProof/>
                <w:szCs w:val="22"/>
              </w:rPr>
            </w:pPr>
            <w:r w:rsidRPr="00D63BEB">
              <w:rPr>
                <w:rFonts w:hAnsi="ＭＳ ゴシック" w:hint="eastAsia"/>
                <w:noProof/>
                <w:szCs w:val="22"/>
              </w:rPr>
              <w:t>（２）入力者が税関以外である</w:t>
            </w:r>
          </w:p>
        </w:tc>
        <w:tc>
          <w:tcPr>
            <w:tcW w:w="2410" w:type="dxa"/>
          </w:tcPr>
          <w:p w:rsidR="00685F69" w:rsidRPr="00D63BEB" w:rsidRDefault="00685F69" w:rsidP="00F12A6F">
            <w:pPr>
              <w:ind w:right="-57"/>
              <w:rPr>
                <w:rFonts w:hAnsi="ＭＳ ゴシック"/>
                <w:noProof/>
                <w:szCs w:val="22"/>
              </w:rPr>
            </w:pPr>
            <w:r w:rsidRPr="00D63BEB">
              <w:rPr>
                <w:rFonts w:hAnsi="ＭＳ ゴシック" w:hint="eastAsia"/>
                <w:noProof/>
                <w:szCs w:val="22"/>
              </w:rPr>
              <w:t>保税蔵置場の管轄税関</w:t>
            </w:r>
          </w:p>
          <w:p w:rsidR="00685F69" w:rsidRPr="00D63BEB" w:rsidRDefault="00685F69" w:rsidP="00F12A6F">
            <w:pPr>
              <w:ind w:right="-57"/>
              <w:rPr>
                <w:rFonts w:hAnsi="ＭＳ ゴシック"/>
                <w:noProof/>
                <w:szCs w:val="22"/>
              </w:rPr>
            </w:pPr>
            <w:r w:rsidRPr="00D63BEB">
              <w:rPr>
                <w:rFonts w:hAnsi="ＭＳ ゴシック" w:hint="eastAsia"/>
                <w:noProof/>
                <w:szCs w:val="22"/>
              </w:rPr>
              <w:t>（保税担当部門）</w:t>
            </w:r>
          </w:p>
        </w:tc>
      </w:tr>
    </w:tbl>
    <w:p w:rsidR="000F7F53" w:rsidRPr="00D63BEB" w:rsidRDefault="000F7F53">
      <w:pPr>
        <w:rPr>
          <w:rFonts w:hAnsi="ＭＳ ゴシック"/>
          <w:szCs w:val="22"/>
        </w:rPr>
      </w:pPr>
    </w:p>
    <w:sectPr w:rsidR="000F7F53" w:rsidRPr="00D63BEB" w:rsidSect="008460A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C65" w:rsidRDefault="00660C65">
      <w:r>
        <w:separator/>
      </w:r>
    </w:p>
  </w:endnote>
  <w:endnote w:type="continuationSeparator" w:id="0">
    <w:p w:rsidR="00660C65" w:rsidRDefault="00660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EE" w:rsidRDefault="009003E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F69" w:rsidRDefault="00685F69" w:rsidP="00416D55">
    <w:pPr>
      <w:jc w:val="center"/>
      <w:rPr>
        <w:rStyle w:val="a5"/>
        <w:rFonts w:hAnsi="ＭＳ ゴシック"/>
        <w:szCs w:val="22"/>
      </w:rPr>
    </w:pPr>
    <w:r>
      <w:rPr>
        <w:rStyle w:val="a5"/>
        <w:rFonts w:hAnsi="ＭＳ ゴシック" w:hint="eastAsia"/>
        <w:szCs w:val="22"/>
      </w:rPr>
      <w:t>4508-01-</w:t>
    </w:r>
    <w:r w:rsidRPr="007E3A62">
      <w:rPr>
        <w:rStyle w:val="a5"/>
        <w:rFonts w:hAnsi="ＭＳ ゴシック"/>
        <w:szCs w:val="22"/>
      </w:rPr>
      <w:fldChar w:fldCharType="begin"/>
    </w:r>
    <w:r w:rsidRPr="007E3A62">
      <w:rPr>
        <w:rStyle w:val="a5"/>
        <w:rFonts w:hAnsi="ＭＳ ゴシック"/>
        <w:szCs w:val="22"/>
      </w:rPr>
      <w:instrText xml:space="preserve"> PAGE </w:instrText>
    </w:r>
    <w:r w:rsidRPr="007E3A62">
      <w:rPr>
        <w:rStyle w:val="a5"/>
        <w:rFonts w:hAnsi="ＭＳ ゴシック"/>
        <w:szCs w:val="22"/>
      </w:rPr>
      <w:fldChar w:fldCharType="separate"/>
    </w:r>
    <w:r w:rsidR="009003EE">
      <w:rPr>
        <w:rStyle w:val="a5"/>
        <w:rFonts w:hAnsi="ＭＳ ゴシック"/>
        <w:noProof/>
        <w:szCs w:val="22"/>
      </w:rPr>
      <w:t>7</w:t>
    </w:r>
    <w:r w:rsidRPr="007E3A62">
      <w:rPr>
        <w:rStyle w:val="a5"/>
        <w:rFonts w:hAnsi="ＭＳ ゴシック"/>
        <w:szCs w:val="22"/>
      </w:rPr>
      <w:fldChar w:fldCharType="end"/>
    </w:r>
  </w:p>
  <w:p w:rsidR="002E6876" w:rsidRPr="007E3A62" w:rsidRDefault="002E6876" w:rsidP="002E6876">
    <w:pPr>
      <w:jc w:val="right"/>
      <w:rPr>
        <w:rFonts w:hAnsi="ＭＳ ゴシック"/>
        <w:szCs w:val="22"/>
      </w:rPr>
    </w:pPr>
    <w:r w:rsidRPr="002E6876">
      <w:rPr>
        <w:rFonts w:hAnsi="ＭＳ ゴシック" w:hint="eastAsia"/>
        <w:szCs w:val="22"/>
      </w:rPr>
      <w:t>＜2019.03</w:t>
    </w:r>
    <w:r>
      <w:rPr>
        <w:rFonts w:hAnsi="ＭＳ ゴシック" w:hint="eastAsia"/>
        <w:szCs w:val="22"/>
      </w:rPr>
      <w:t>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EE" w:rsidRDefault="009003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C65" w:rsidRDefault="00660C65">
      <w:r>
        <w:separator/>
      </w:r>
    </w:p>
  </w:footnote>
  <w:footnote w:type="continuationSeparator" w:id="0">
    <w:p w:rsidR="00660C65" w:rsidRDefault="00660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EE" w:rsidRDefault="009003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EE" w:rsidRDefault="009003E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EE" w:rsidRDefault="009003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85D05"/>
    <w:multiLevelType w:val="hybridMultilevel"/>
    <w:tmpl w:val="A74A3564"/>
    <w:lvl w:ilvl="0" w:tplc="9B488F9A">
      <w:start w:val="4"/>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11F3"/>
    <w:rsid w:val="00012959"/>
    <w:rsid w:val="0002193D"/>
    <w:rsid w:val="0002466C"/>
    <w:rsid w:val="000275DB"/>
    <w:rsid w:val="00036666"/>
    <w:rsid w:val="00043140"/>
    <w:rsid w:val="000504FB"/>
    <w:rsid w:val="00090E13"/>
    <w:rsid w:val="00095416"/>
    <w:rsid w:val="000B6B43"/>
    <w:rsid w:val="000C3436"/>
    <w:rsid w:val="000D08B2"/>
    <w:rsid w:val="000D0EF9"/>
    <w:rsid w:val="000E5638"/>
    <w:rsid w:val="000E6B55"/>
    <w:rsid w:val="000F7F53"/>
    <w:rsid w:val="00103607"/>
    <w:rsid w:val="00117D04"/>
    <w:rsid w:val="001218A2"/>
    <w:rsid w:val="001277C9"/>
    <w:rsid w:val="00152C72"/>
    <w:rsid w:val="00165A40"/>
    <w:rsid w:val="001850AC"/>
    <w:rsid w:val="0019744A"/>
    <w:rsid w:val="001B0D8C"/>
    <w:rsid w:val="001C014F"/>
    <w:rsid w:val="001C2AF8"/>
    <w:rsid w:val="001C5F9A"/>
    <w:rsid w:val="001F310E"/>
    <w:rsid w:val="001F6052"/>
    <w:rsid w:val="00201A86"/>
    <w:rsid w:val="0025205F"/>
    <w:rsid w:val="002656AA"/>
    <w:rsid w:val="00270CCA"/>
    <w:rsid w:val="002710D7"/>
    <w:rsid w:val="0027622F"/>
    <w:rsid w:val="002973DA"/>
    <w:rsid w:val="002E6876"/>
    <w:rsid w:val="002E6A98"/>
    <w:rsid w:val="002E6FCE"/>
    <w:rsid w:val="002F7A74"/>
    <w:rsid w:val="00300E5A"/>
    <w:rsid w:val="00300EA0"/>
    <w:rsid w:val="00326C28"/>
    <w:rsid w:val="0033722B"/>
    <w:rsid w:val="00345B1E"/>
    <w:rsid w:val="00362A09"/>
    <w:rsid w:val="00373088"/>
    <w:rsid w:val="00383614"/>
    <w:rsid w:val="00396532"/>
    <w:rsid w:val="003C21E9"/>
    <w:rsid w:val="003D3D46"/>
    <w:rsid w:val="003D5BB5"/>
    <w:rsid w:val="0041352C"/>
    <w:rsid w:val="00416D55"/>
    <w:rsid w:val="00423CBA"/>
    <w:rsid w:val="00432166"/>
    <w:rsid w:val="00445D64"/>
    <w:rsid w:val="00451EFB"/>
    <w:rsid w:val="0046456A"/>
    <w:rsid w:val="0047543F"/>
    <w:rsid w:val="004A2D3C"/>
    <w:rsid w:val="004A7494"/>
    <w:rsid w:val="004B0A43"/>
    <w:rsid w:val="004B3A34"/>
    <w:rsid w:val="004C6824"/>
    <w:rsid w:val="004E1AFA"/>
    <w:rsid w:val="004E7A2C"/>
    <w:rsid w:val="004F2386"/>
    <w:rsid w:val="005043FB"/>
    <w:rsid w:val="00514A85"/>
    <w:rsid w:val="00525812"/>
    <w:rsid w:val="00540066"/>
    <w:rsid w:val="005447E5"/>
    <w:rsid w:val="00572C83"/>
    <w:rsid w:val="0057553D"/>
    <w:rsid w:val="00590849"/>
    <w:rsid w:val="005918FB"/>
    <w:rsid w:val="005939BB"/>
    <w:rsid w:val="005C0286"/>
    <w:rsid w:val="005C2FBD"/>
    <w:rsid w:val="005D45FA"/>
    <w:rsid w:val="005F621D"/>
    <w:rsid w:val="005F6600"/>
    <w:rsid w:val="006004C6"/>
    <w:rsid w:val="00600D00"/>
    <w:rsid w:val="006048C0"/>
    <w:rsid w:val="00605F3F"/>
    <w:rsid w:val="00626E03"/>
    <w:rsid w:val="00660C65"/>
    <w:rsid w:val="00661186"/>
    <w:rsid w:val="0067041C"/>
    <w:rsid w:val="0067157E"/>
    <w:rsid w:val="00681178"/>
    <w:rsid w:val="006825EB"/>
    <w:rsid w:val="00685F69"/>
    <w:rsid w:val="00691291"/>
    <w:rsid w:val="0069194C"/>
    <w:rsid w:val="006B2C5A"/>
    <w:rsid w:val="006D39F7"/>
    <w:rsid w:val="006E18BF"/>
    <w:rsid w:val="006F168E"/>
    <w:rsid w:val="00712F89"/>
    <w:rsid w:val="007210E9"/>
    <w:rsid w:val="00725C25"/>
    <w:rsid w:val="00741F21"/>
    <w:rsid w:val="00752550"/>
    <w:rsid w:val="0075557A"/>
    <w:rsid w:val="0076290C"/>
    <w:rsid w:val="00771563"/>
    <w:rsid w:val="00771DEB"/>
    <w:rsid w:val="00782022"/>
    <w:rsid w:val="00784660"/>
    <w:rsid w:val="007859A9"/>
    <w:rsid w:val="007A4150"/>
    <w:rsid w:val="007D21EC"/>
    <w:rsid w:val="007E3A62"/>
    <w:rsid w:val="00800C6F"/>
    <w:rsid w:val="00805C40"/>
    <w:rsid w:val="00810A86"/>
    <w:rsid w:val="008203F8"/>
    <w:rsid w:val="00826060"/>
    <w:rsid w:val="008264FF"/>
    <w:rsid w:val="00842C5A"/>
    <w:rsid w:val="008460A1"/>
    <w:rsid w:val="008540C2"/>
    <w:rsid w:val="00860AE4"/>
    <w:rsid w:val="00860DB3"/>
    <w:rsid w:val="008721F9"/>
    <w:rsid w:val="00877893"/>
    <w:rsid w:val="00897DE2"/>
    <w:rsid w:val="008A290E"/>
    <w:rsid w:val="008C1ED9"/>
    <w:rsid w:val="008E00B4"/>
    <w:rsid w:val="008F524D"/>
    <w:rsid w:val="009003EE"/>
    <w:rsid w:val="00901587"/>
    <w:rsid w:val="00903865"/>
    <w:rsid w:val="009100A3"/>
    <w:rsid w:val="00920189"/>
    <w:rsid w:val="00924DB4"/>
    <w:rsid w:val="0093199A"/>
    <w:rsid w:val="00970607"/>
    <w:rsid w:val="0098244E"/>
    <w:rsid w:val="009838C9"/>
    <w:rsid w:val="009963C2"/>
    <w:rsid w:val="009D6401"/>
    <w:rsid w:val="009F7CEE"/>
    <w:rsid w:val="00A16E78"/>
    <w:rsid w:val="00A30FAB"/>
    <w:rsid w:val="00A31554"/>
    <w:rsid w:val="00A50DA9"/>
    <w:rsid w:val="00A7282F"/>
    <w:rsid w:val="00AA3967"/>
    <w:rsid w:val="00AA69A9"/>
    <w:rsid w:val="00AB4F5A"/>
    <w:rsid w:val="00AB5842"/>
    <w:rsid w:val="00AB7B18"/>
    <w:rsid w:val="00AE3B92"/>
    <w:rsid w:val="00B02C4E"/>
    <w:rsid w:val="00B24D86"/>
    <w:rsid w:val="00B316A4"/>
    <w:rsid w:val="00B335A3"/>
    <w:rsid w:val="00B36123"/>
    <w:rsid w:val="00B36C0A"/>
    <w:rsid w:val="00B40BAA"/>
    <w:rsid w:val="00B43194"/>
    <w:rsid w:val="00B73119"/>
    <w:rsid w:val="00B76446"/>
    <w:rsid w:val="00B85B24"/>
    <w:rsid w:val="00BC09AC"/>
    <w:rsid w:val="00BD266A"/>
    <w:rsid w:val="00BE449C"/>
    <w:rsid w:val="00BF2CD9"/>
    <w:rsid w:val="00C038CE"/>
    <w:rsid w:val="00C1463E"/>
    <w:rsid w:val="00C32A35"/>
    <w:rsid w:val="00C454D2"/>
    <w:rsid w:val="00CB2E8C"/>
    <w:rsid w:val="00CE196A"/>
    <w:rsid w:val="00D0341B"/>
    <w:rsid w:val="00D17D19"/>
    <w:rsid w:val="00D33B20"/>
    <w:rsid w:val="00D41C4E"/>
    <w:rsid w:val="00D46C3C"/>
    <w:rsid w:val="00D53735"/>
    <w:rsid w:val="00D56C2F"/>
    <w:rsid w:val="00D63BEB"/>
    <w:rsid w:val="00D70FBB"/>
    <w:rsid w:val="00D720F5"/>
    <w:rsid w:val="00D95F38"/>
    <w:rsid w:val="00DA01E6"/>
    <w:rsid w:val="00DA4F7B"/>
    <w:rsid w:val="00DB177C"/>
    <w:rsid w:val="00DB6DA0"/>
    <w:rsid w:val="00DC6D7F"/>
    <w:rsid w:val="00DD07CC"/>
    <w:rsid w:val="00DD6425"/>
    <w:rsid w:val="00DD75C4"/>
    <w:rsid w:val="00DE55A5"/>
    <w:rsid w:val="00E06250"/>
    <w:rsid w:val="00E1683F"/>
    <w:rsid w:val="00E2729C"/>
    <w:rsid w:val="00E4301D"/>
    <w:rsid w:val="00E56730"/>
    <w:rsid w:val="00E609BB"/>
    <w:rsid w:val="00E82EC3"/>
    <w:rsid w:val="00E8747C"/>
    <w:rsid w:val="00EA7E3F"/>
    <w:rsid w:val="00EC63B1"/>
    <w:rsid w:val="00EE0D52"/>
    <w:rsid w:val="00EF6F9A"/>
    <w:rsid w:val="00F11B99"/>
    <w:rsid w:val="00F12A6F"/>
    <w:rsid w:val="00F17D40"/>
    <w:rsid w:val="00F22117"/>
    <w:rsid w:val="00F24D37"/>
    <w:rsid w:val="00F41B2D"/>
    <w:rsid w:val="00FB3890"/>
    <w:rsid w:val="00FB7A27"/>
    <w:rsid w:val="00FC0A94"/>
    <w:rsid w:val="00FC247B"/>
    <w:rsid w:val="00FC3602"/>
    <w:rsid w:val="00FD1EC7"/>
    <w:rsid w:val="00FD5494"/>
    <w:rsid w:val="00FE4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1E6"/>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lock Text"/>
    <w:basedOn w:val="a"/>
    <w:rsid w:val="00DD6425"/>
    <w:pPr>
      <w:wordWrap w:val="0"/>
      <w:autoSpaceDE w:val="0"/>
      <w:autoSpaceDN w:val="0"/>
      <w:adjustRightInd w:val="0"/>
      <w:spacing w:line="360" w:lineRule="atLeast"/>
      <w:ind w:left="198" w:right="-57" w:hangingChars="100" w:hanging="198"/>
    </w:pPr>
    <w:rPr>
      <w:rFonts w:ascii="ＭＳ 明朝" w:eastAsia="ＭＳ 明朝" w:hAnsi="Times New Roman"/>
      <w:noProof/>
      <w:kern w:val="0"/>
    </w:rPr>
  </w:style>
  <w:style w:type="paragraph" w:styleId="2">
    <w:name w:val="Body Text Indent 2"/>
    <w:basedOn w:val="a"/>
    <w:rsid w:val="00DD6425"/>
    <w:pPr>
      <w:wordWrap w:val="0"/>
      <w:autoSpaceDE w:val="0"/>
      <w:autoSpaceDN w:val="0"/>
      <w:adjustRightInd w:val="0"/>
      <w:spacing w:line="360" w:lineRule="atLeast"/>
      <w:ind w:leftChars="402" w:left="996" w:hangingChars="100" w:hanging="198"/>
      <w:outlineLvl w:val="0"/>
    </w:pPr>
    <w:rPr>
      <w:rFonts w:ascii="ＭＳ 明朝" w:eastAsia="ＭＳ 明朝" w:hAnsi="Times New Roman"/>
      <w:noProof/>
      <w:kern w:val="0"/>
    </w:rPr>
  </w:style>
  <w:style w:type="paragraph" w:styleId="3">
    <w:name w:val="Body Text Indent 3"/>
    <w:basedOn w:val="a"/>
    <w:rsid w:val="00DD6425"/>
    <w:pPr>
      <w:wordWrap w:val="0"/>
      <w:autoSpaceDE w:val="0"/>
      <w:autoSpaceDN w:val="0"/>
      <w:adjustRightInd w:val="0"/>
      <w:spacing w:line="360" w:lineRule="atLeast"/>
      <w:ind w:left="595" w:hangingChars="300" w:hanging="595"/>
    </w:pPr>
    <w:rPr>
      <w:rFonts w:ascii="ＭＳ 明朝" w:eastAsia="ＭＳ 明朝" w:hAnsi="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2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BEDE44-E0C9-4199-9796-2465190D7F8A}"/>
</file>

<file path=customXml/itemProps2.xml><?xml version="1.0" encoding="utf-8"?>
<ds:datastoreItem xmlns:ds="http://schemas.openxmlformats.org/officeDocument/2006/customXml" ds:itemID="{68C3ECCA-555A-42A1-AF3E-AAEA83A4F059}"/>
</file>

<file path=customXml/itemProps3.xml><?xml version="1.0" encoding="utf-8"?>
<ds:datastoreItem xmlns:ds="http://schemas.openxmlformats.org/officeDocument/2006/customXml" ds:itemID="{617A19E7-A30D-4611-9F62-2949028750A3}"/>
</file>

<file path=docProps/app.xml><?xml version="1.0" encoding="utf-8"?>
<Properties xmlns="http://schemas.openxmlformats.org/officeDocument/2006/extended-properties" xmlns:vt="http://schemas.openxmlformats.org/officeDocument/2006/docPropsVTypes">
  <Template>Normal.dotm</Template>
  <TotalTime>0</TotalTime>
  <Pages>8</Pages>
  <Words>1093</Words>
  <Characters>6231</Characters>
  <Application>Microsoft Office Word</Application>
  <DocSecurity>0</DocSecurity>
  <Lines>51</Lines>
  <Paragraphs>14</Paragraphs>
  <ScaleCrop>false</ScaleCrop>
  <Manager/>
  <Company/>
  <LinksUpToDate>false</LinksUpToDate>
  <CharactersWithSpaces>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2018-12-26T05:21:00Z</dcterms:created>
  <dcterms:modified xsi:type="dcterms:W3CDTF">2018-12-26T05:21:00Z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