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4B6E" w:rsidRPr="00D37E01" w:rsidRDefault="00534B6E" w:rsidP="008203F8">
      <w:pPr>
        <w:jc w:val="center"/>
        <w:rPr>
          <w:rFonts w:hAnsi="ＭＳ ゴシック"/>
        </w:rPr>
      </w:pPr>
      <w:bookmarkStart w:id="0" w:name="_GoBack"/>
      <w:bookmarkEnd w:id="0"/>
    </w:p>
    <w:p w:rsidR="00534B6E" w:rsidRPr="00D37E01" w:rsidRDefault="00534B6E" w:rsidP="008203F8">
      <w:pPr>
        <w:jc w:val="center"/>
        <w:rPr>
          <w:rFonts w:hAnsi="ＭＳ ゴシック"/>
        </w:rPr>
      </w:pPr>
    </w:p>
    <w:p w:rsidR="00534B6E" w:rsidRPr="00D37E01" w:rsidRDefault="00534B6E" w:rsidP="008203F8">
      <w:pPr>
        <w:jc w:val="center"/>
        <w:rPr>
          <w:rFonts w:hAnsi="ＭＳ ゴシック"/>
        </w:rPr>
      </w:pPr>
    </w:p>
    <w:p w:rsidR="00534B6E" w:rsidRPr="00D37E01" w:rsidRDefault="00534B6E" w:rsidP="008203F8">
      <w:pPr>
        <w:jc w:val="center"/>
        <w:rPr>
          <w:rFonts w:hAnsi="ＭＳ ゴシック"/>
        </w:rPr>
      </w:pPr>
    </w:p>
    <w:p w:rsidR="00534B6E" w:rsidRPr="00D37E01" w:rsidRDefault="00534B6E" w:rsidP="008203F8">
      <w:pPr>
        <w:jc w:val="center"/>
        <w:rPr>
          <w:rFonts w:hAnsi="ＭＳ ゴシック"/>
        </w:rPr>
      </w:pPr>
    </w:p>
    <w:p w:rsidR="00534B6E" w:rsidRPr="00D37E01" w:rsidRDefault="00534B6E" w:rsidP="008203F8">
      <w:pPr>
        <w:jc w:val="center"/>
        <w:rPr>
          <w:rFonts w:hAnsi="ＭＳ ゴシック"/>
        </w:rPr>
      </w:pPr>
    </w:p>
    <w:p w:rsidR="00534B6E" w:rsidRPr="00D37E01" w:rsidRDefault="00534B6E" w:rsidP="008203F8">
      <w:pPr>
        <w:jc w:val="center"/>
        <w:rPr>
          <w:rFonts w:hAnsi="ＭＳ ゴシック"/>
        </w:rPr>
      </w:pPr>
    </w:p>
    <w:p w:rsidR="00534B6E" w:rsidRPr="00D37E01" w:rsidRDefault="00534B6E" w:rsidP="008203F8">
      <w:pPr>
        <w:jc w:val="center"/>
        <w:rPr>
          <w:rFonts w:hAnsi="ＭＳ ゴシック"/>
        </w:rPr>
      </w:pPr>
    </w:p>
    <w:p w:rsidR="00534B6E" w:rsidRPr="00D37E01" w:rsidRDefault="00534B6E"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534B6E" w:rsidRPr="00471E6C">
        <w:trPr>
          <w:trHeight w:val="1611"/>
        </w:trPr>
        <w:tc>
          <w:tcPr>
            <w:tcW w:w="7655" w:type="dxa"/>
            <w:tcBorders>
              <w:top w:val="single" w:sz="4" w:space="0" w:color="auto"/>
              <w:bottom w:val="single" w:sz="4" w:space="0" w:color="auto"/>
            </w:tcBorders>
          </w:tcPr>
          <w:p w:rsidR="00534B6E" w:rsidRPr="00D37E01" w:rsidRDefault="00534B6E" w:rsidP="008203F8">
            <w:pPr>
              <w:jc w:val="center"/>
              <w:rPr>
                <w:rFonts w:hAnsi="ＭＳ ゴシック"/>
                <w:b/>
                <w:sz w:val="44"/>
              </w:rPr>
            </w:pPr>
          </w:p>
          <w:p w:rsidR="00534B6E" w:rsidRPr="00471E6C" w:rsidRDefault="00BB720C" w:rsidP="008203F8">
            <w:pPr>
              <w:jc w:val="center"/>
              <w:rPr>
                <w:rFonts w:hAnsi="ＭＳ ゴシック"/>
                <w:b/>
                <w:sz w:val="44"/>
              </w:rPr>
            </w:pPr>
            <w:r w:rsidRPr="00471E6C">
              <w:rPr>
                <w:rFonts w:hAnsi="ＭＳ ゴシック" w:hint="eastAsia"/>
                <w:b/>
                <w:sz w:val="44"/>
              </w:rPr>
              <w:t>４０４４</w:t>
            </w:r>
            <w:r w:rsidR="00534B6E" w:rsidRPr="00471E6C">
              <w:rPr>
                <w:rFonts w:hAnsi="ＭＳ ゴシック" w:hint="eastAsia"/>
                <w:b/>
                <w:sz w:val="44"/>
              </w:rPr>
              <w:t>．</w:t>
            </w:r>
            <w:r w:rsidR="00534B6E" w:rsidRPr="00471E6C">
              <w:rPr>
                <w:rFonts w:hAnsi="ＭＳ ゴシック" w:cs="ＭＳ ゴシック" w:hint="eastAsia"/>
                <w:b/>
                <w:color w:val="000000"/>
                <w:kern w:val="0"/>
                <w:sz w:val="44"/>
                <w:szCs w:val="44"/>
              </w:rPr>
              <w:t>搬出確認登録（貨物引取り）</w:t>
            </w:r>
          </w:p>
          <w:p w:rsidR="00534B6E" w:rsidRPr="00471E6C" w:rsidRDefault="00534B6E" w:rsidP="008203F8">
            <w:pPr>
              <w:jc w:val="center"/>
              <w:rPr>
                <w:rFonts w:hAnsi="ＭＳ ゴシック"/>
                <w:b/>
                <w:sz w:val="44"/>
              </w:rPr>
            </w:pPr>
          </w:p>
        </w:tc>
      </w:tr>
    </w:tbl>
    <w:p w:rsidR="00534B6E" w:rsidRPr="00471E6C" w:rsidRDefault="00534B6E" w:rsidP="008203F8">
      <w:pPr>
        <w:jc w:val="center"/>
        <w:rPr>
          <w:rFonts w:hAnsi="ＭＳ ゴシック"/>
          <w:sz w:val="44"/>
          <w:szCs w:val="44"/>
        </w:rPr>
      </w:pPr>
    </w:p>
    <w:p w:rsidR="00534B6E" w:rsidRPr="00471E6C" w:rsidRDefault="00534B6E" w:rsidP="008203F8">
      <w:pPr>
        <w:jc w:val="center"/>
        <w:rPr>
          <w:rFonts w:hAnsi="ＭＳ ゴシック"/>
          <w:sz w:val="44"/>
          <w:szCs w:val="44"/>
        </w:rPr>
      </w:pPr>
    </w:p>
    <w:p w:rsidR="00534B6E" w:rsidRPr="00471E6C" w:rsidRDefault="00534B6E" w:rsidP="008203F8">
      <w:pPr>
        <w:jc w:val="center"/>
        <w:rPr>
          <w:rFonts w:hAnsi="ＭＳ ゴシック"/>
          <w:sz w:val="44"/>
          <w:szCs w:val="44"/>
        </w:rPr>
      </w:pPr>
    </w:p>
    <w:p w:rsidR="00534B6E" w:rsidRPr="00471E6C" w:rsidRDefault="00534B6E" w:rsidP="008203F8">
      <w:pPr>
        <w:jc w:val="center"/>
        <w:rPr>
          <w:rFonts w:hAnsi="ＭＳ ゴシック"/>
          <w:sz w:val="44"/>
          <w:szCs w:val="44"/>
        </w:rPr>
      </w:pPr>
    </w:p>
    <w:p w:rsidR="00534B6E" w:rsidRPr="00471E6C" w:rsidRDefault="00534B6E" w:rsidP="008203F8">
      <w:pPr>
        <w:jc w:val="center"/>
        <w:rPr>
          <w:rFonts w:hAnsi="ＭＳ ゴシック"/>
          <w:sz w:val="44"/>
          <w:szCs w:val="44"/>
        </w:rPr>
      </w:pPr>
    </w:p>
    <w:p w:rsidR="00534B6E" w:rsidRPr="00471E6C" w:rsidRDefault="00534B6E" w:rsidP="008203F8">
      <w:pPr>
        <w:jc w:val="center"/>
        <w:rPr>
          <w:rFonts w:hAnsi="ＭＳ ゴシック"/>
          <w:sz w:val="44"/>
          <w:szCs w:val="44"/>
        </w:rPr>
      </w:pPr>
    </w:p>
    <w:p w:rsidR="00534B6E" w:rsidRPr="00471E6C" w:rsidRDefault="00534B6E" w:rsidP="008203F8">
      <w:pPr>
        <w:jc w:val="center"/>
        <w:rPr>
          <w:rFonts w:hAnsi="ＭＳ ゴシック"/>
          <w:sz w:val="44"/>
          <w:szCs w:val="44"/>
        </w:rPr>
      </w:pPr>
    </w:p>
    <w:p w:rsidR="00534B6E" w:rsidRPr="00471E6C" w:rsidRDefault="00534B6E"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534B6E" w:rsidRPr="00471E6C">
        <w:trPr>
          <w:cantSplit/>
          <w:trHeight w:hRule="exac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34B6E" w:rsidRPr="00471E6C" w:rsidRDefault="00534B6E" w:rsidP="008203F8">
            <w:pPr>
              <w:jc w:val="center"/>
              <w:rPr>
                <w:rFonts w:hAnsi="ＭＳ ゴシック"/>
              </w:rPr>
            </w:pPr>
            <w:r w:rsidRPr="00471E6C">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534B6E" w:rsidRPr="00471E6C" w:rsidRDefault="00DB40EA" w:rsidP="00DB40EA">
            <w:pPr>
              <w:jc w:val="center"/>
              <w:rPr>
                <w:rFonts w:hAnsi="ＭＳ ゴシック"/>
              </w:rPr>
            </w:pPr>
            <w:r w:rsidRPr="00471E6C">
              <w:rPr>
                <w:rFonts w:hAnsi="ＭＳ ゴシック" w:hint="eastAsia"/>
              </w:rPr>
              <w:t>業務名</w:t>
            </w:r>
          </w:p>
        </w:tc>
      </w:tr>
      <w:tr w:rsidR="00534B6E" w:rsidRPr="00471E6C">
        <w:trPr>
          <w:cantSplit/>
          <w:trHeight w:hRule="exac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34B6E" w:rsidRPr="00471E6C" w:rsidRDefault="00534B6E" w:rsidP="008203F8">
            <w:pPr>
              <w:jc w:val="center"/>
              <w:rPr>
                <w:rFonts w:hAnsi="ＭＳ ゴシック"/>
              </w:rPr>
            </w:pPr>
            <w:r w:rsidRPr="00471E6C">
              <w:rPr>
                <w:rFonts w:hAnsi="ＭＳ ゴシック" w:cs="ＭＳ ゴシック" w:hint="eastAsia"/>
                <w:color w:val="000000"/>
                <w:kern w:val="0"/>
                <w:szCs w:val="22"/>
              </w:rPr>
              <w:t>ＢＯＢ</w:t>
            </w:r>
          </w:p>
        </w:tc>
        <w:tc>
          <w:tcPr>
            <w:tcW w:w="4253" w:type="dxa"/>
            <w:tcBorders>
              <w:top w:val="single" w:sz="4" w:space="0" w:color="auto"/>
              <w:left w:val="single" w:sz="4" w:space="0" w:color="auto"/>
              <w:bottom w:val="single" w:sz="4" w:space="0" w:color="auto"/>
              <w:right w:val="single" w:sz="4" w:space="0" w:color="auto"/>
            </w:tcBorders>
            <w:vAlign w:val="center"/>
          </w:tcPr>
          <w:p w:rsidR="00534B6E" w:rsidRPr="00471E6C" w:rsidRDefault="00534B6E" w:rsidP="008203F8">
            <w:pPr>
              <w:jc w:val="center"/>
              <w:rPr>
                <w:rFonts w:hAnsi="ＭＳ ゴシック"/>
              </w:rPr>
            </w:pPr>
            <w:r w:rsidRPr="00471E6C">
              <w:rPr>
                <w:rFonts w:hAnsi="ＭＳ ゴシック" w:cs="ＭＳ ゴシック" w:hint="eastAsia"/>
                <w:color w:val="000000"/>
                <w:kern w:val="0"/>
                <w:szCs w:val="22"/>
              </w:rPr>
              <w:t>搬出確認登録（貨物引取り）</w:t>
            </w:r>
          </w:p>
        </w:tc>
      </w:tr>
    </w:tbl>
    <w:p w:rsidR="00534B6E" w:rsidRPr="00471E6C" w:rsidRDefault="00534B6E">
      <w:pPr>
        <w:jc w:val="left"/>
        <w:rPr>
          <w:rFonts w:hAnsi="ＭＳ ゴシック"/>
        </w:rPr>
      </w:pPr>
    </w:p>
    <w:p w:rsidR="00534B6E" w:rsidRPr="00471E6C" w:rsidRDefault="00534B6E" w:rsidP="007E3A62">
      <w:pPr>
        <w:autoSpaceDE w:val="0"/>
        <w:autoSpaceDN w:val="0"/>
        <w:adjustRightInd w:val="0"/>
        <w:jc w:val="left"/>
        <w:rPr>
          <w:rFonts w:hAnsi="ＭＳ ゴシック"/>
          <w:kern w:val="0"/>
          <w:szCs w:val="22"/>
        </w:rPr>
      </w:pPr>
      <w:r w:rsidRPr="00471E6C">
        <w:rPr>
          <w:rFonts w:hAnsi="ＭＳ ゴシック"/>
        </w:rPr>
        <w:br w:type="page"/>
      </w:r>
      <w:r w:rsidRPr="00471E6C">
        <w:rPr>
          <w:rFonts w:hAnsi="ＭＳ ゴシック" w:cs="ＭＳ 明朝" w:hint="eastAsia"/>
          <w:color w:val="000000"/>
          <w:kern w:val="0"/>
          <w:szCs w:val="22"/>
        </w:rPr>
        <w:lastRenderedPageBreak/>
        <w:t>１．業務概要</w:t>
      </w:r>
    </w:p>
    <w:p w:rsidR="00534B6E" w:rsidRPr="00471E6C" w:rsidRDefault="00534B6E" w:rsidP="00382F85">
      <w:pPr>
        <w:autoSpaceDE w:val="0"/>
        <w:autoSpaceDN w:val="0"/>
        <w:adjustRightInd w:val="0"/>
        <w:ind w:leftChars="200" w:left="397" w:firstLineChars="100" w:firstLine="198"/>
        <w:jc w:val="left"/>
        <w:rPr>
          <w:rFonts w:hAnsi="ＭＳ ゴシック" w:cs="ＭＳ 明朝"/>
          <w:color w:val="000000"/>
          <w:kern w:val="0"/>
          <w:szCs w:val="22"/>
        </w:rPr>
      </w:pPr>
      <w:r w:rsidRPr="00471E6C">
        <w:rPr>
          <w:rFonts w:hAnsi="ＭＳ ゴシック" w:cs="ＭＳ 明朝" w:hint="eastAsia"/>
          <w:color w:val="000000"/>
          <w:kern w:val="0"/>
          <w:szCs w:val="22"/>
        </w:rPr>
        <w:t>保税地域等に蔵置中の貨物について、以下の場合に貨物を搬出した旨を登録する。</w:t>
      </w:r>
    </w:p>
    <w:p w:rsidR="00D97654" w:rsidRPr="00471E6C" w:rsidRDefault="00534B6E" w:rsidP="00D97654">
      <w:pPr>
        <w:autoSpaceDE w:val="0"/>
        <w:autoSpaceDN w:val="0"/>
        <w:adjustRightInd w:val="0"/>
        <w:ind w:firstLineChars="300" w:firstLine="595"/>
        <w:jc w:val="left"/>
        <w:rPr>
          <w:rFonts w:hAnsi="ＭＳ ゴシック" w:cs="ＭＳ 明朝"/>
          <w:color w:val="000000"/>
          <w:kern w:val="0"/>
          <w:szCs w:val="22"/>
        </w:rPr>
      </w:pPr>
      <w:r w:rsidRPr="00471E6C">
        <w:rPr>
          <w:rFonts w:hAnsi="ＭＳ ゴシック" w:cs="ＭＳ 明朝" w:hint="eastAsia"/>
          <w:color w:val="000000"/>
          <w:kern w:val="0"/>
          <w:szCs w:val="22"/>
        </w:rPr>
        <w:t>ただし、ＣＹからコンテナ単位で貨物を搬出した場合は「ＣＹ搬出確認登録（ＣＹＯ）」業務で行う。</w:t>
      </w:r>
    </w:p>
    <w:p w:rsidR="00534B6E" w:rsidRPr="00471E6C" w:rsidRDefault="00D97654" w:rsidP="00D97654">
      <w:pPr>
        <w:autoSpaceDE w:val="0"/>
        <w:autoSpaceDN w:val="0"/>
        <w:adjustRightInd w:val="0"/>
        <w:ind w:firstLineChars="200" w:firstLine="397"/>
        <w:jc w:val="left"/>
        <w:rPr>
          <w:rFonts w:hAnsi="ＭＳ ゴシック" w:cs="ＭＳ 明朝"/>
          <w:color w:val="000000"/>
          <w:kern w:val="0"/>
          <w:szCs w:val="22"/>
        </w:rPr>
      </w:pPr>
      <w:r w:rsidRPr="00471E6C">
        <w:rPr>
          <w:rFonts w:hAnsi="ＭＳ ゴシック" w:cs="ＭＳ 明朝" w:hint="eastAsia"/>
          <w:color w:val="000000"/>
          <w:kern w:val="0"/>
          <w:szCs w:val="22"/>
        </w:rPr>
        <w:t>①輸出しようとする貨物を内貨引取りした場合</w:t>
      </w:r>
      <w:r w:rsidR="00DB40EA" w:rsidRPr="00471E6C">
        <w:rPr>
          <w:rFonts w:hAnsi="ＭＳ ゴシック" w:cs="ＭＳ 明朝" w:hint="eastAsia"/>
          <w:color w:val="000000"/>
          <w:kern w:val="0"/>
          <w:szCs w:val="22"/>
        </w:rPr>
        <w:t>。</w:t>
      </w:r>
    </w:p>
    <w:p w:rsidR="00534B6E" w:rsidRPr="00471E6C" w:rsidRDefault="00534B6E" w:rsidP="00382F85">
      <w:pPr>
        <w:autoSpaceDE w:val="0"/>
        <w:autoSpaceDN w:val="0"/>
        <w:adjustRightInd w:val="0"/>
        <w:ind w:leftChars="200" w:left="595" w:hangingChars="100" w:hanging="198"/>
        <w:jc w:val="left"/>
        <w:rPr>
          <w:rFonts w:hAnsi="ＭＳ ゴシック" w:cs="ＭＳ 明朝"/>
          <w:color w:val="000000"/>
          <w:kern w:val="0"/>
          <w:szCs w:val="22"/>
        </w:rPr>
      </w:pPr>
      <w:r w:rsidRPr="00471E6C">
        <w:rPr>
          <w:rFonts w:hAnsi="ＭＳ ゴシック" w:cs="ＭＳ 明朝" w:hint="eastAsia"/>
          <w:color w:val="000000"/>
          <w:kern w:val="0"/>
          <w:szCs w:val="22"/>
        </w:rPr>
        <w:t>②「許可・承認等情報登録（輸出通関）（ＰＡＥ）」業務で「輸出等許可後の手作業移行」、「別送品輸出許可後の手作業移行」、「許可・承認等情報登録（保税）（ＰＳＨ）」業務で「滅却承認」、「現場収容」、「税関内収容」、「その他の搬出承認」</w:t>
      </w:r>
      <w:r w:rsidRPr="00471E6C">
        <w:rPr>
          <w:rFonts w:hAnsi="ＭＳ ゴシック" w:cs="ＭＳ 明朝" w:hint="eastAsia"/>
          <w:kern w:val="0"/>
          <w:szCs w:val="22"/>
        </w:rPr>
        <w:t>または</w:t>
      </w:r>
      <w:r w:rsidRPr="00471E6C">
        <w:rPr>
          <w:rFonts w:hAnsi="ＭＳ ゴシック" w:cs="ＭＳ 明朝" w:hint="eastAsia"/>
          <w:color w:val="000000"/>
          <w:kern w:val="0"/>
          <w:szCs w:val="22"/>
        </w:rPr>
        <w:t>「許可・承認等情報登録（監視）（ＰＡＫ０３）」業務で「外国貨物船（機）用品積込承認」、「別送品輸出許可後の手作業移行」が登録されている貨物を搬出した場合。</w:t>
      </w:r>
    </w:p>
    <w:p w:rsidR="00534B6E" w:rsidRPr="00471E6C" w:rsidRDefault="00534B6E" w:rsidP="00382F85">
      <w:pPr>
        <w:autoSpaceDE w:val="0"/>
        <w:autoSpaceDN w:val="0"/>
        <w:adjustRightInd w:val="0"/>
        <w:ind w:leftChars="300" w:left="793" w:hangingChars="100" w:hanging="198"/>
        <w:jc w:val="left"/>
        <w:rPr>
          <w:rFonts w:hAnsi="ＭＳ ゴシック" w:cs="ＭＳ 明朝"/>
          <w:color w:val="000000"/>
          <w:kern w:val="0"/>
          <w:szCs w:val="22"/>
        </w:rPr>
      </w:pPr>
      <w:r w:rsidRPr="00471E6C">
        <w:rPr>
          <w:rFonts w:hAnsi="ＭＳ ゴシック" w:cs="ＭＳ 明朝" w:hint="eastAsia"/>
          <w:color w:val="000000"/>
          <w:kern w:val="0"/>
          <w:szCs w:val="22"/>
        </w:rPr>
        <w:t>また、搬出した旨を取り消す場合も本業務で行う。</w:t>
      </w:r>
    </w:p>
    <w:p w:rsidR="00534B6E" w:rsidRPr="00471E6C" w:rsidRDefault="00534B6E" w:rsidP="007E3A62">
      <w:pPr>
        <w:autoSpaceDE w:val="0"/>
        <w:autoSpaceDN w:val="0"/>
        <w:adjustRightInd w:val="0"/>
        <w:jc w:val="left"/>
        <w:rPr>
          <w:rFonts w:hAnsi="ＭＳ ゴシック"/>
          <w:kern w:val="0"/>
          <w:szCs w:val="22"/>
        </w:rPr>
      </w:pPr>
    </w:p>
    <w:p w:rsidR="00534B6E" w:rsidRPr="00471E6C" w:rsidRDefault="00534B6E" w:rsidP="007E3A62">
      <w:pPr>
        <w:autoSpaceDE w:val="0"/>
        <w:autoSpaceDN w:val="0"/>
        <w:adjustRightInd w:val="0"/>
        <w:jc w:val="left"/>
        <w:rPr>
          <w:rFonts w:hAnsi="ＭＳ ゴシック"/>
          <w:kern w:val="0"/>
          <w:szCs w:val="22"/>
        </w:rPr>
      </w:pPr>
      <w:r w:rsidRPr="00471E6C">
        <w:rPr>
          <w:rFonts w:hAnsi="ＭＳ ゴシック" w:cs="ＭＳ 明朝" w:hint="eastAsia"/>
          <w:color w:val="000000"/>
          <w:kern w:val="0"/>
          <w:szCs w:val="22"/>
        </w:rPr>
        <w:t>２．入力者</w:t>
      </w:r>
    </w:p>
    <w:p w:rsidR="000503D6" w:rsidRPr="00471E6C" w:rsidRDefault="000503D6" w:rsidP="000503D6">
      <w:pPr>
        <w:autoSpaceDE w:val="0"/>
        <w:autoSpaceDN w:val="0"/>
        <w:adjustRightInd w:val="0"/>
        <w:ind w:leftChars="225" w:left="446" w:firstLineChars="100" w:firstLine="198"/>
        <w:jc w:val="left"/>
        <w:rPr>
          <w:rFonts w:hAnsi="ＭＳ ゴシック" w:cs="ＭＳ 明朝"/>
          <w:color w:val="000000"/>
          <w:kern w:val="0"/>
          <w:szCs w:val="22"/>
        </w:rPr>
      </w:pPr>
      <w:r w:rsidRPr="00471E6C">
        <w:rPr>
          <w:rFonts w:hAnsi="ＭＳ ゴシック" w:cs="ＭＳ 明朝" w:hint="eastAsia"/>
          <w:color w:val="000000"/>
          <w:kern w:val="0"/>
          <w:szCs w:val="22"/>
        </w:rPr>
        <w:t>通関業、</w:t>
      </w:r>
      <w:r w:rsidR="006B199E" w:rsidRPr="00471E6C">
        <w:rPr>
          <w:rFonts w:hAnsi="ＭＳ ゴシック" w:cs="ＭＳ 明朝" w:hint="eastAsia"/>
          <w:color w:val="000000"/>
          <w:kern w:val="0"/>
          <w:szCs w:val="22"/>
        </w:rPr>
        <w:t>機用品業、</w:t>
      </w:r>
      <w:r w:rsidRPr="00471E6C">
        <w:rPr>
          <w:rFonts w:hAnsi="ＭＳ ゴシック" w:cs="ＭＳ 明朝" w:hint="eastAsia"/>
          <w:color w:val="000000"/>
          <w:kern w:val="0"/>
          <w:szCs w:val="22"/>
        </w:rPr>
        <w:t>保税蔵置場、</w:t>
      </w:r>
      <w:r w:rsidR="00534B6E" w:rsidRPr="00471E6C">
        <w:rPr>
          <w:rFonts w:hAnsi="ＭＳ ゴシック" w:cs="ＭＳ 明朝" w:hint="eastAsia"/>
          <w:color w:val="000000"/>
          <w:kern w:val="0"/>
          <w:szCs w:val="22"/>
        </w:rPr>
        <w:t>ＣＹ、ＮＶＯＣＣ</w:t>
      </w:r>
      <w:r w:rsidRPr="00471E6C">
        <w:rPr>
          <w:rFonts w:hAnsi="ＭＳ ゴシック" w:cs="ＭＳ 明朝" w:hint="eastAsia"/>
          <w:color w:val="000000"/>
          <w:kern w:val="0"/>
          <w:szCs w:val="22"/>
        </w:rPr>
        <w:t>、海貨業</w:t>
      </w:r>
    </w:p>
    <w:p w:rsidR="00534B6E" w:rsidRPr="00471E6C" w:rsidRDefault="00534B6E" w:rsidP="007E3A62">
      <w:pPr>
        <w:autoSpaceDE w:val="0"/>
        <w:autoSpaceDN w:val="0"/>
        <w:adjustRightInd w:val="0"/>
        <w:jc w:val="left"/>
        <w:rPr>
          <w:rFonts w:hAnsi="ＭＳ ゴシック"/>
          <w:kern w:val="0"/>
          <w:szCs w:val="22"/>
        </w:rPr>
      </w:pPr>
    </w:p>
    <w:p w:rsidR="00534B6E" w:rsidRPr="00471E6C" w:rsidRDefault="00534B6E" w:rsidP="007E3A62">
      <w:pPr>
        <w:autoSpaceDE w:val="0"/>
        <w:autoSpaceDN w:val="0"/>
        <w:adjustRightInd w:val="0"/>
        <w:jc w:val="left"/>
        <w:rPr>
          <w:rFonts w:hAnsi="ＭＳ ゴシック"/>
          <w:kern w:val="0"/>
          <w:szCs w:val="22"/>
        </w:rPr>
      </w:pPr>
      <w:r w:rsidRPr="00471E6C">
        <w:rPr>
          <w:rFonts w:hAnsi="ＭＳ ゴシック" w:cs="ＭＳ 明朝" w:hint="eastAsia"/>
          <w:color w:val="000000"/>
          <w:kern w:val="0"/>
          <w:szCs w:val="22"/>
        </w:rPr>
        <w:t>３．制限事項</w:t>
      </w:r>
    </w:p>
    <w:p w:rsidR="00534B6E" w:rsidRPr="00471E6C" w:rsidRDefault="00534B6E" w:rsidP="00382F85">
      <w:pPr>
        <w:autoSpaceDE w:val="0"/>
        <w:autoSpaceDN w:val="0"/>
        <w:adjustRightInd w:val="0"/>
        <w:ind w:firstLineChars="300" w:firstLine="595"/>
        <w:jc w:val="left"/>
        <w:rPr>
          <w:rFonts w:hAnsi="ＭＳ ゴシック" w:cs="ＭＳ 明朝"/>
          <w:color w:val="000000"/>
          <w:kern w:val="0"/>
          <w:szCs w:val="22"/>
        </w:rPr>
      </w:pPr>
      <w:r w:rsidRPr="00471E6C">
        <w:rPr>
          <w:rFonts w:hAnsi="ＭＳ ゴシック" w:cs="ＭＳ 明朝" w:hint="eastAsia"/>
          <w:color w:val="000000"/>
          <w:kern w:val="0"/>
          <w:szCs w:val="22"/>
        </w:rPr>
        <w:t>なし</w:t>
      </w:r>
    </w:p>
    <w:p w:rsidR="00534B6E" w:rsidRPr="00471E6C" w:rsidRDefault="00534B6E" w:rsidP="007E3A62">
      <w:pPr>
        <w:autoSpaceDE w:val="0"/>
        <w:autoSpaceDN w:val="0"/>
        <w:adjustRightInd w:val="0"/>
        <w:jc w:val="left"/>
        <w:rPr>
          <w:rFonts w:hAnsi="ＭＳ ゴシック"/>
          <w:kern w:val="0"/>
          <w:szCs w:val="22"/>
        </w:rPr>
      </w:pPr>
    </w:p>
    <w:p w:rsidR="00534B6E" w:rsidRPr="00471E6C" w:rsidRDefault="00534B6E" w:rsidP="007E3A62">
      <w:pPr>
        <w:autoSpaceDE w:val="0"/>
        <w:autoSpaceDN w:val="0"/>
        <w:adjustRightInd w:val="0"/>
        <w:jc w:val="left"/>
        <w:rPr>
          <w:rFonts w:hAnsi="ＭＳ ゴシック"/>
          <w:kern w:val="0"/>
          <w:szCs w:val="22"/>
        </w:rPr>
      </w:pPr>
      <w:r w:rsidRPr="00471E6C">
        <w:rPr>
          <w:rFonts w:hAnsi="ＭＳ ゴシック" w:cs="ＭＳ 明朝" w:hint="eastAsia"/>
          <w:color w:val="000000"/>
          <w:kern w:val="0"/>
          <w:szCs w:val="22"/>
        </w:rPr>
        <w:t>４．入力条件</w:t>
      </w:r>
    </w:p>
    <w:p w:rsidR="00534B6E" w:rsidRPr="00471E6C" w:rsidRDefault="00534B6E" w:rsidP="00382F85">
      <w:pPr>
        <w:autoSpaceDE w:val="0"/>
        <w:autoSpaceDN w:val="0"/>
        <w:adjustRightInd w:val="0"/>
        <w:ind w:firstLineChars="100" w:firstLine="198"/>
        <w:jc w:val="left"/>
        <w:rPr>
          <w:rFonts w:hAnsi="ＭＳ ゴシック"/>
          <w:kern w:val="0"/>
          <w:szCs w:val="22"/>
        </w:rPr>
      </w:pPr>
      <w:r w:rsidRPr="00471E6C">
        <w:rPr>
          <w:rFonts w:hAnsi="ＭＳ ゴシック" w:cs="ＭＳ 明朝" w:hint="eastAsia"/>
          <w:color w:val="000000"/>
          <w:kern w:val="0"/>
          <w:szCs w:val="22"/>
        </w:rPr>
        <w:t>（１）入力者チェック</w:t>
      </w:r>
    </w:p>
    <w:p w:rsidR="00534B6E" w:rsidRPr="00471E6C" w:rsidRDefault="00534B6E" w:rsidP="00382F85">
      <w:pPr>
        <w:autoSpaceDE w:val="0"/>
        <w:autoSpaceDN w:val="0"/>
        <w:adjustRightInd w:val="0"/>
        <w:ind w:leftChars="113" w:left="224" w:firstLineChars="300" w:firstLine="595"/>
        <w:jc w:val="left"/>
        <w:rPr>
          <w:rFonts w:hAnsi="ＭＳ ゴシック"/>
          <w:kern w:val="0"/>
          <w:szCs w:val="22"/>
        </w:rPr>
      </w:pPr>
      <w:r w:rsidRPr="00471E6C">
        <w:rPr>
          <w:rFonts w:hAnsi="ＭＳ ゴシック" w:cs="ＭＳ 明朝" w:hint="eastAsia"/>
          <w:color w:val="000000"/>
          <w:kern w:val="0"/>
          <w:szCs w:val="22"/>
        </w:rPr>
        <w:t>①システムに登録されている利用者であること。</w:t>
      </w:r>
    </w:p>
    <w:p w:rsidR="00534B6E" w:rsidRPr="00471E6C" w:rsidRDefault="00534B6E" w:rsidP="00382F85">
      <w:pPr>
        <w:autoSpaceDE w:val="0"/>
        <w:autoSpaceDN w:val="0"/>
        <w:adjustRightInd w:val="0"/>
        <w:ind w:leftChars="413" w:left="1017" w:hangingChars="100" w:hanging="198"/>
        <w:jc w:val="left"/>
        <w:rPr>
          <w:rFonts w:hAnsi="ＭＳ ゴシック" w:cs="ＭＳ 明朝"/>
          <w:color w:val="000000"/>
          <w:kern w:val="0"/>
          <w:szCs w:val="22"/>
        </w:rPr>
      </w:pPr>
      <w:r w:rsidRPr="00471E6C">
        <w:rPr>
          <w:rFonts w:hAnsi="ＭＳ ゴシック" w:cs="ＭＳ 明朝" w:hint="eastAsia"/>
          <w:color w:val="000000"/>
          <w:kern w:val="0"/>
          <w:szCs w:val="22"/>
        </w:rPr>
        <w:t>②搬出元が保税地域で、搬出確認の場合は、搬出元を管理する利用者であるか、当該利用者があらかじめシステムに登録している通関業または海貨業であること。</w:t>
      </w:r>
    </w:p>
    <w:p w:rsidR="00534B6E" w:rsidRPr="00471E6C" w:rsidRDefault="00534B6E" w:rsidP="00382F85">
      <w:pPr>
        <w:autoSpaceDE w:val="0"/>
        <w:autoSpaceDN w:val="0"/>
        <w:adjustRightInd w:val="0"/>
        <w:ind w:leftChars="413" w:left="1017" w:hangingChars="100" w:hanging="198"/>
        <w:jc w:val="left"/>
        <w:rPr>
          <w:rFonts w:hAnsi="ＭＳ ゴシック" w:cs="ＭＳ 明朝"/>
          <w:color w:val="000000"/>
          <w:kern w:val="0"/>
          <w:szCs w:val="22"/>
        </w:rPr>
      </w:pPr>
      <w:r w:rsidRPr="00471E6C">
        <w:rPr>
          <w:rFonts w:hAnsi="ＭＳ ゴシック" w:cs="ＭＳ 明朝" w:hint="eastAsia"/>
          <w:color w:val="000000"/>
          <w:kern w:val="0"/>
          <w:szCs w:val="22"/>
        </w:rPr>
        <w:t>③搬出元が保税地域で、搬出取消しの場合は、搬出元を管理する利用者であるか、本業務を行った利用者であること。</w:t>
      </w:r>
    </w:p>
    <w:p w:rsidR="00534B6E" w:rsidRPr="00471E6C" w:rsidRDefault="00534B6E" w:rsidP="00382F85">
      <w:pPr>
        <w:autoSpaceDE w:val="0"/>
        <w:autoSpaceDN w:val="0"/>
        <w:adjustRightInd w:val="0"/>
        <w:ind w:leftChars="413" w:left="1017" w:hangingChars="100" w:hanging="198"/>
        <w:jc w:val="left"/>
        <w:rPr>
          <w:rFonts w:hAnsi="ＭＳ ゴシック" w:cs="ＭＳ 明朝"/>
          <w:color w:val="000000"/>
          <w:kern w:val="0"/>
          <w:szCs w:val="22"/>
        </w:rPr>
      </w:pPr>
      <w:r w:rsidRPr="00471E6C">
        <w:rPr>
          <w:rFonts w:hAnsi="ＭＳ ゴシック" w:cs="ＭＳ 明朝" w:hint="eastAsia"/>
          <w:color w:val="000000"/>
          <w:kern w:val="0"/>
          <w:szCs w:val="22"/>
        </w:rPr>
        <w:t>④搬出元が他所蔵置場所の場合は、「他所蔵置許可申請（ＴＹＣ）」業務またはＰＳＨ業務で他所蔵置許可申請者として登録された利用者であること。</w:t>
      </w:r>
    </w:p>
    <w:p w:rsidR="00534B6E" w:rsidRPr="00471E6C" w:rsidRDefault="00534B6E" w:rsidP="00382F85">
      <w:pPr>
        <w:pStyle w:val="ab"/>
      </w:pPr>
      <w:r w:rsidRPr="00471E6C">
        <w:rPr>
          <w:rFonts w:hint="eastAsia"/>
        </w:rPr>
        <w:t>（２）入力項目チェック</w:t>
      </w:r>
    </w:p>
    <w:p w:rsidR="00534B6E" w:rsidRPr="00471E6C" w:rsidRDefault="00534B6E" w:rsidP="00382F85">
      <w:pPr>
        <w:pStyle w:val="ac"/>
      </w:pPr>
      <w:r w:rsidRPr="00471E6C">
        <w:rPr>
          <w:rFonts w:hint="eastAsia"/>
        </w:rPr>
        <w:t>（Ａ）単項目チェック</w:t>
      </w:r>
    </w:p>
    <w:p w:rsidR="00534B6E" w:rsidRPr="00471E6C" w:rsidRDefault="00534B6E" w:rsidP="00382F85">
      <w:pPr>
        <w:pStyle w:val="ad"/>
        <w:rPr>
          <w:rFonts w:hAnsi="ＭＳ ゴシック"/>
        </w:rPr>
      </w:pPr>
      <w:r w:rsidRPr="00471E6C">
        <w:rPr>
          <w:rFonts w:hAnsi="ＭＳ ゴシック" w:hint="eastAsia"/>
        </w:rPr>
        <w:t>「入力項目表」及び「オンライン業務共通設計書」参照。</w:t>
      </w:r>
    </w:p>
    <w:p w:rsidR="00534B6E" w:rsidRPr="00471E6C" w:rsidRDefault="00534B6E" w:rsidP="00382F85">
      <w:pPr>
        <w:pStyle w:val="ac"/>
      </w:pPr>
      <w:r w:rsidRPr="00471E6C">
        <w:rPr>
          <w:rFonts w:hint="eastAsia"/>
        </w:rPr>
        <w:t>（Ｂ）項目間関連チェック</w:t>
      </w:r>
    </w:p>
    <w:p w:rsidR="00534B6E" w:rsidRPr="00471E6C" w:rsidRDefault="00534B6E" w:rsidP="00382F85">
      <w:pPr>
        <w:pStyle w:val="ad"/>
        <w:rPr>
          <w:rFonts w:hAnsi="ＭＳ ゴシック"/>
        </w:rPr>
      </w:pPr>
      <w:r w:rsidRPr="00471E6C">
        <w:rPr>
          <w:rFonts w:hAnsi="ＭＳ ゴシック" w:hint="eastAsia"/>
        </w:rPr>
        <w:t>「入力項目表」及び「オンライン業務共通設計書」参照。</w:t>
      </w:r>
    </w:p>
    <w:p w:rsidR="00534B6E" w:rsidRPr="00471E6C" w:rsidRDefault="00534B6E" w:rsidP="00382F85">
      <w:pPr>
        <w:autoSpaceDE w:val="0"/>
        <w:autoSpaceDN w:val="0"/>
        <w:adjustRightInd w:val="0"/>
        <w:ind w:firstLineChars="100" w:firstLine="198"/>
        <w:jc w:val="left"/>
        <w:rPr>
          <w:rFonts w:hAnsi="ＭＳ ゴシック" w:cs="ＭＳ 明朝"/>
          <w:color w:val="000000"/>
          <w:kern w:val="0"/>
          <w:szCs w:val="22"/>
        </w:rPr>
      </w:pPr>
      <w:r w:rsidRPr="00471E6C">
        <w:rPr>
          <w:rFonts w:hAnsi="ＭＳ ゴシック" w:cs="ＭＳ 明朝" w:hint="eastAsia"/>
          <w:color w:val="000000"/>
          <w:kern w:val="0"/>
          <w:szCs w:val="22"/>
        </w:rPr>
        <w:t>（３）</w:t>
      </w:r>
      <w:r w:rsidRPr="00471E6C">
        <w:rPr>
          <w:rFonts w:hAnsi="ＭＳ ゴシック" w:hint="eastAsia"/>
        </w:rPr>
        <w:t>貨物情報</w:t>
      </w:r>
      <w:r w:rsidRPr="00471E6C">
        <w:rPr>
          <w:rFonts w:hAnsi="ＭＳ ゴシック" w:cs="ＭＳ 明朝" w:hint="eastAsia"/>
          <w:color w:val="000000"/>
          <w:kern w:val="0"/>
          <w:szCs w:val="22"/>
        </w:rPr>
        <w:t>ＤＢチェック</w:t>
      </w:r>
    </w:p>
    <w:p w:rsidR="00534B6E" w:rsidRPr="00471E6C" w:rsidRDefault="00534B6E" w:rsidP="00382F85">
      <w:pPr>
        <w:autoSpaceDE w:val="0"/>
        <w:autoSpaceDN w:val="0"/>
        <w:adjustRightInd w:val="0"/>
        <w:ind w:firstLineChars="501" w:firstLine="994"/>
        <w:jc w:val="left"/>
        <w:rPr>
          <w:rFonts w:hAnsi="ＭＳ ゴシック" w:cs="ＭＳ 明朝"/>
          <w:color w:val="000000"/>
          <w:kern w:val="0"/>
          <w:szCs w:val="22"/>
        </w:rPr>
      </w:pPr>
      <w:r w:rsidRPr="00471E6C">
        <w:rPr>
          <w:rFonts w:hAnsi="ＭＳ ゴシック" w:cs="ＭＳ 明朝" w:hint="eastAsia"/>
          <w:color w:val="000000"/>
          <w:kern w:val="0"/>
          <w:szCs w:val="22"/>
        </w:rPr>
        <w:t>入力された貨物管理番号</w:t>
      </w:r>
      <w:r w:rsidRPr="00471E6C">
        <w:rPr>
          <w:rFonts w:hAnsi="ＭＳ ゴシック" w:cs="ＭＳ 明朝" w:hint="eastAsia"/>
          <w:color w:val="000000"/>
          <w:kern w:val="0"/>
          <w:szCs w:val="22"/>
          <w:vertAlign w:val="superscript"/>
        </w:rPr>
        <w:t>＊１</w:t>
      </w:r>
      <w:r w:rsidRPr="00471E6C">
        <w:rPr>
          <w:rFonts w:hAnsi="ＭＳ ゴシック" w:cs="ＭＳ 明朝" w:hint="eastAsia"/>
          <w:color w:val="000000"/>
          <w:kern w:val="0"/>
          <w:szCs w:val="22"/>
        </w:rPr>
        <w:t>に対して以下のチェックを行う。</w:t>
      </w:r>
    </w:p>
    <w:p w:rsidR="00534B6E" w:rsidRPr="00471E6C" w:rsidRDefault="00534B6E" w:rsidP="00382F85">
      <w:pPr>
        <w:autoSpaceDE w:val="0"/>
        <w:autoSpaceDN w:val="0"/>
        <w:adjustRightInd w:val="0"/>
        <w:ind w:leftChars="402" w:left="1592" w:hangingChars="400" w:hanging="794"/>
        <w:jc w:val="left"/>
        <w:rPr>
          <w:rFonts w:hAnsi="ＭＳ ゴシック"/>
          <w:kern w:val="0"/>
          <w:szCs w:val="22"/>
        </w:rPr>
      </w:pPr>
      <w:r w:rsidRPr="00471E6C">
        <w:rPr>
          <w:rFonts w:hAnsi="ＭＳ ゴシック" w:hint="eastAsia"/>
          <w:kern w:val="0"/>
          <w:szCs w:val="22"/>
        </w:rPr>
        <w:t>（＊１）貨物管理番号とは、Ｂ／Ｌ番号（ＣＴ－Ｂ／Ｌ番号を含む。）または輸出管理番号のことをいう。</w:t>
      </w:r>
    </w:p>
    <w:p w:rsidR="00534B6E" w:rsidRPr="00471E6C" w:rsidRDefault="00534B6E" w:rsidP="00382F85">
      <w:pPr>
        <w:autoSpaceDE w:val="0"/>
        <w:autoSpaceDN w:val="0"/>
        <w:adjustRightInd w:val="0"/>
        <w:ind w:firstLineChars="200" w:firstLine="397"/>
        <w:jc w:val="left"/>
        <w:rPr>
          <w:rFonts w:hAnsi="ＭＳ ゴシック"/>
          <w:kern w:val="0"/>
          <w:szCs w:val="22"/>
        </w:rPr>
      </w:pPr>
      <w:r w:rsidRPr="00471E6C">
        <w:rPr>
          <w:rFonts w:hAnsi="ＭＳ ゴシック" w:cs="ＭＳ 明朝" w:hint="eastAsia"/>
          <w:color w:val="000000"/>
          <w:kern w:val="0"/>
          <w:szCs w:val="22"/>
        </w:rPr>
        <w:t>（Ａ）搬出確認の場合</w:t>
      </w:r>
    </w:p>
    <w:p w:rsidR="00534B6E" w:rsidRPr="00471E6C" w:rsidRDefault="00534B6E" w:rsidP="00382F85">
      <w:pPr>
        <w:autoSpaceDE w:val="0"/>
        <w:autoSpaceDN w:val="0"/>
        <w:adjustRightInd w:val="0"/>
        <w:ind w:firstLineChars="501" w:firstLine="994"/>
        <w:jc w:val="left"/>
        <w:rPr>
          <w:rFonts w:hAnsi="ＭＳ ゴシック" w:cs="ＭＳ 明朝"/>
          <w:color w:val="000000"/>
          <w:kern w:val="0"/>
          <w:szCs w:val="22"/>
        </w:rPr>
      </w:pPr>
      <w:r w:rsidRPr="00471E6C">
        <w:rPr>
          <w:rFonts w:hAnsi="ＭＳ ゴシック" w:cs="ＭＳ 明朝" w:hint="eastAsia"/>
          <w:color w:val="000000"/>
          <w:kern w:val="0"/>
          <w:szCs w:val="22"/>
        </w:rPr>
        <w:t>①貨物情報ＤＢが存在すること。</w:t>
      </w:r>
    </w:p>
    <w:p w:rsidR="00534B6E" w:rsidRPr="00471E6C" w:rsidRDefault="00534B6E" w:rsidP="00382F85">
      <w:pPr>
        <w:autoSpaceDE w:val="0"/>
        <w:autoSpaceDN w:val="0"/>
        <w:adjustRightInd w:val="0"/>
        <w:ind w:leftChars="503" w:left="1196" w:hangingChars="100" w:hanging="198"/>
        <w:jc w:val="left"/>
        <w:rPr>
          <w:rFonts w:hAnsi="ＭＳ ゴシック" w:cs="ＭＳ 明朝"/>
          <w:color w:val="000000"/>
          <w:kern w:val="0"/>
          <w:szCs w:val="22"/>
        </w:rPr>
      </w:pPr>
      <w:r w:rsidRPr="00471E6C">
        <w:rPr>
          <w:rFonts w:hAnsi="ＭＳ ゴシック" w:cs="ＭＳ 明朝" w:hint="eastAsia"/>
          <w:color w:val="000000"/>
          <w:kern w:val="0"/>
          <w:szCs w:val="22"/>
        </w:rPr>
        <w:t>②入力された搬出元に貨物が蔵置されていること。なお、搬出元の入力がない場合は、入力者の管理する保税地域に蔵置されていること。</w:t>
      </w:r>
    </w:p>
    <w:p w:rsidR="00534B6E" w:rsidRPr="00471E6C" w:rsidRDefault="00534B6E" w:rsidP="00382F85">
      <w:pPr>
        <w:autoSpaceDE w:val="0"/>
        <w:autoSpaceDN w:val="0"/>
        <w:adjustRightInd w:val="0"/>
        <w:ind w:leftChars="503" w:left="1196" w:hangingChars="100" w:hanging="198"/>
        <w:jc w:val="left"/>
        <w:rPr>
          <w:rFonts w:hAnsi="ＭＳ ゴシック" w:cs="ＭＳ 明朝"/>
          <w:color w:val="000000"/>
          <w:kern w:val="0"/>
          <w:szCs w:val="22"/>
        </w:rPr>
      </w:pPr>
      <w:r w:rsidRPr="00471E6C">
        <w:rPr>
          <w:rFonts w:hAnsi="ＭＳ ゴシック" w:cs="ＭＳ 明朝" w:hint="eastAsia"/>
          <w:color w:val="000000"/>
          <w:kern w:val="0"/>
          <w:szCs w:val="22"/>
        </w:rPr>
        <w:t>③輸出しようとする貨物（内貨引取り）であるか、ＰＡＥ業務、ＰＳＨ業務またはＰＡＫ０３業務で以下の登録がされている貨物であること。</w:t>
      </w:r>
    </w:p>
    <w:p w:rsidR="00534B6E" w:rsidRPr="00471E6C" w:rsidRDefault="00534B6E" w:rsidP="00382F85">
      <w:pPr>
        <w:autoSpaceDE w:val="0"/>
        <w:autoSpaceDN w:val="0"/>
        <w:adjustRightInd w:val="0"/>
        <w:ind w:leftChars="603" w:left="1196"/>
        <w:jc w:val="left"/>
        <w:rPr>
          <w:rFonts w:hAnsi="ＭＳ ゴシック" w:cs="ＭＳ 明朝"/>
          <w:color w:val="000000"/>
          <w:kern w:val="0"/>
          <w:szCs w:val="22"/>
        </w:rPr>
      </w:pPr>
      <w:r w:rsidRPr="00471E6C">
        <w:rPr>
          <w:rFonts w:hAnsi="ＭＳ ゴシック" w:cs="ＭＳ 明朝" w:hint="eastAsia"/>
          <w:color w:val="000000"/>
          <w:kern w:val="0"/>
          <w:szCs w:val="22"/>
        </w:rPr>
        <w:t>・輸出等許可後の手作業移行</w:t>
      </w:r>
    </w:p>
    <w:p w:rsidR="00534B6E" w:rsidRPr="00471E6C" w:rsidRDefault="00534B6E" w:rsidP="00382F85">
      <w:pPr>
        <w:autoSpaceDE w:val="0"/>
        <w:autoSpaceDN w:val="0"/>
        <w:adjustRightInd w:val="0"/>
        <w:ind w:leftChars="603" w:left="1196"/>
        <w:jc w:val="left"/>
        <w:rPr>
          <w:rFonts w:hAnsi="ＭＳ ゴシック" w:cs="ＭＳ 明朝"/>
          <w:color w:val="000000"/>
          <w:kern w:val="0"/>
          <w:szCs w:val="22"/>
        </w:rPr>
      </w:pPr>
      <w:r w:rsidRPr="00471E6C">
        <w:rPr>
          <w:rFonts w:hAnsi="ＭＳ ゴシック" w:cs="ＭＳ 明朝" w:hint="eastAsia"/>
          <w:color w:val="000000"/>
          <w:kern w:val="0"/>
          <w:szCs w:val="22"/>
        </w:rPr>
        <w:t>・別送品輸出許可後の手作業移行</w:t>
      </w:r>
    </w:p>
    <w:p w:rsidR="00534B6E" w:rsidRPr="00471E6C" w:rsidRDefault="00534B6E" w:rsidP="00382F85">
      <w:pPr>
        <w:autoSpaceDE w:val="0"/>
        <w:autoSpaceDN w:val="0"/>
        <w:adjustRightInd w:val="0"/>
        <w:ind w:leftChars="603" w:left="1196"/>
        <w:jc w:val="left"/>
        <w:rPr>
          <w:rFonts w:hAnsi="ＭＳ ゴシック" w:cs="ＭＳ 明朝"/>
          <w:color w:val="000000"/>
          <w:kern w:val="0"/>
          <w:szCs w:val="22"/>
        </w:rPr>
      </w:pPr>
      <w:r w:rsidRPr="00471E6C">
        <w:rPr>
          <w:rFonts w:hAnsi="ＭＳ ゴシック" w:cs="ＭＳ 明朝" w:hint="eastAsia"/>
          <w:color w:val="000000"/>
          <w:kern w:val="0"/>
          <w:szCs w:val="22"/>
        </w:rPr>
        <w:t>・滅却承認</w:t>
      </w:r>
    </w:p>
    <w:p w:rsidR="00534B6E" w:rsidRPr="00471E6C" w:rsidRDefault="00534B6E" w:rsidP="00382F85">
      <w:pPr>
        <w:autoSpaceDE w:val="0"/>
        <w:autoSpaceDN w:val="0"/>
        <w:adjustRightInd w:val="0"/>
        <w:ind w:leftChars="603" w:left="1196"/>
        <w:jc w:val="left"/>
        <w:rPr>
          <w:rFonts w:hAnsi="ＭＳ ゴシック" w:cs="ＭＳ 明朝"/>
          <w:color w:val="000000"/>
          <w:kern w:val="0"/>
          <w:szCs w:val="22"/>
        </w:rPr>
      </w:pPr>
      <w:r w:rsidRPr="00471E6C">
        <w:rPr>
          <w:rFonts w:hAnsi="ＭＳ ゴシック" w:cs="ＭＳ 明朝" w:hint="eastAsia"/>
          <w:color w:val="000000"/>
          <w:kern w:val="0"/>
          <w:szCs w:val="22"/>
        </w:rPr>
        <w:t>・現場収容</w:t>
      </w:r>
    </w:p>
    <w:p w:rsidR="00534B6E" w:rsidRPr="00471E6C" w:rsidRDefault="00534B6E" w:rsidP="00382F85">
      <w:pPr>
        <w:autoSpaceDE w:val="0"/>
        <w:autoSpaceDN w:val="0"/>
        <w:adjustRightInd w:val="0"/>
        <w:ind w:leftChars="603" w:left="1196"/>
        <w:jc w:val="left"/>
        <w:rPr>
          <w:rFonts w:hAnsi="ＭＳ ゴシック" w:cs="ＭＳ 明朝"/>
          <w:color w:val="000000"/>
          <w:kern w:val="0"/>
          <w:szCs w:val="22"/>
        </w:rPr>
      </w:pPr>
      <w:r w:rsidRPr="00471E6C">
        <w:rPr>
          <w:rFonts w:hAnsi="ＭＳ ゴシック" w:cs="ＭＳ 明朝" w:hint="eastAsia"/>
          <w:color w:val="000000"/>
          <w:kern w:val="0"/>
          <w:szCs w:val="22"/>
        </w:rPr>
        <w:lastRenderedPageBreak/>
        <w:t>・税関内収容</w:t>
      </w:r>
    </w:p>
    <w:p w:rsidR="00534B6E" w:rsidRPr="00471E6C" w:rsidRDefault="00534B6E" w:rsidP="00382F85">
      <w:pPr>
        <w:autoSpaceDE w:val="0"/>
        <w:autoSpaceDN w:val="0"/>
        <w:adjustRightInd w:val="0"/>
        <w:ind w:leftChars="603" w:left="1196"/>
        <w:jc w:val="left"/>
        <w:rPr>
          <w:rFonts w:hAnsi="ＭＳ ゴシック" w:cs="ＭＳ 明朝"/>
          <w:color w:val="000000"/>
          <w:kern w:val="0"/>
          <w:szCs w:val="22"/>
        </w:rPr>
      </w:pPr>
      <w:r w:rsidRPr="00471E6C">
        <w:rPr>
          <w:rFonts w:hAnsi="ＭＳ ゴシック" w:cs="ＭＳ 明朝" w:hint="eastAsia"/>
          <w:color w:val="000000"/>
          <w:kern w:val="0"/>
          <w:szCs w:val="22"/>
        </w:rPr>
        <w:t>・その他の搬出承認</w:t>
      </w:r>
    </w:p>
    <w:p w:rsidR="00534B6E" w:rsidRPr="00471E6C" w:rsidRDefault="00534B6E" w:rsidP="00382F85">
      <w:pPr>
        <w:autoSpaceDE w:val="0"/>
        <w:autoSpaceDN w:val="0"/>
        <w:adjustRightInd w:val="0"/>
        <w:ind w:leftChars="603" w:left="1196"/>
        <w:jc w:val="left"/>
        <w:rPr>
          <w:rFonts w:hAnsi="ＭＳ ゴシック" w:cs="ＭＳ 明朝"/>
          <w:color w:val="000000"/>
          <w:kern w:val="0"/>
          <w:szCs w:val="22"/>
        </w:rPr>
      </w:pPr>
      <w:r w:rsidRPr="00471E6C">
        <w:rPr>
          <w:rFonts w:hAnsi="ＭＳ ゴシック" w:cs="ＭＳ 明朝" w:hint="eastAsia"/>
          <w:color w:val="000000"/>
          <w:kern w:val="0"/>
          <w:szCs w:val="22"/>
        </w:rPr>
        <w:t>・外国貨物船（機）用品積込承認</w:t>
      </w:r>
    </w:p>
    <w:p w:rsidR="00534B6E" w:rsidRPr="00471E6C" w:rsidRDefault="00534B6E" w:rsidP="00382F85">
      <w:pPr>
        <w:autoSpaceDE w:val="0"/>
        <w:autoSpaceDN w:val="0"/>
        <w:adjustRightInd w:val="0"/>
        <w:ind w:leftChars="503" w:left="1196" w:hangingChars="100" w:hanging="198"/>
        <w:jc w:val="left"/>
        <w:rPr>
          <w:rFonts w:hAnsi="ＭＳ ゴシック" w:cs="ＭＳ 明朝"/>
          <w:color w:val="000000"/>
          <w:kern w:val="0"/>
          <w:szCs w:val="22"/>
        </w:rPr>
      </w:pPr>
      <w:r w:rsidRPr="00471E6C">
        <w:rPr>
          <w:rFonts w:hAnsi="ＭＳ ゴシック" w:cs="ＭＳ 明朝" w:hint="eastAsia"/>
          <w:color w:val="000000"/>
          <w:kern w:val="0"/>
          <w:szCs w:val="22"/>
        </w:rPr>
        <w:t>④輸出申告中でないこと。</w:t>
      </w:r>
    </w:p>
    <w:p w:rsidR="00534B6E" w:rsidRPr="00471E6C" w:rsidRDefault="00534B6E" w:rsidP="00382F85">
      <w:pPr>
        <w:autoSpaceDE w:val="0"/>
        <w:autoSpaceDN w:val="0"/>
        <w:adjustRightInd w:val="0"/>
        <w:ind w:leftChars="503" w:left="1196" w:hangingChars="100" w:hanging="198"/>
        <w:jc w:val="left"/>
        <w:rPr>
          <w:rFonts w:hAnsi="ＭＳ ゴシック" w:cs="ＭＳ 明朝"/>
          <w:color w:val="000000"/>
          <w:kern w:val="0"/>
          <w:szCs w:val="22"/>
        </w:rPr>
      </w:pPr>
      <w:r w:rsidRPr="00471E6C">
        <w:rPr>
          <w:rFonts w:hAnsi="ＭＳ ゴシック" w:cs="ＭＳ 明朝" w:hint="eastAsia"/>
          <w:color w:val="000000"/>
          <w:kern w:val="0"/>
          <w:szCs w:val="22"/>
        </w:rPr>
        <w:t>⑤事故貨物の場合は、税関による事故確認登録がされていること。</w:t>
      </w:r>
    </w:p>
    <w:p w:rsidR="00534B6E" w:rsidRPr="00471E6C" w:rsidRDefault="00534B6E" w:rsidP="00382F85">
      <w:pPr>
        <w:autoSpaceDE w:val="0"/>
        <w:autoSpaceDN w:val="0"/>
        <w:adjustRightInd w:val="0"/>
        <w:ind w:leftChars="503" w:left="1196" w:hangingChars="100" w:hanging="198"/>
        <w:jc w:val="left"/>
        <w:rPr>
          <w:rFonts w:hAnsi="ＭＳ ゴシック" w:cs="ＭＳ 明朝"/>
          <w:color w:val="000000"/>
          <w:kern w:val="0"/>
          <w:szCs w:val="22"/>
        </w:rPr>
      </w:pPr>
      <w:r w:rsidRPr="00471E6C">
        <w:rPr>
          <w:rFonts w:hAnsi="ＭＳ ゴシック" w:cs="ＭＳ 明朝" w:hint="eastAsia"/>
          <w:color w:val="000000"/>
          <w:kern w:val="0"/>
          <w:szCs w:val="22"/>
        </w:rPr>
        <w:t>⑥訂正保留中でないこと。</w:t>
      </w:r>
    </w:p>
    <w:p w:rsidR="00534B6E" w:rsidRPr="00471E6C" w:rsidRDefault="00534B6E" w:rsidP="00382F85">
      <w:pPr>
        <w:autoSpaceDE w:val="0"/>
        <w:autoSpaceDN w:val="0"/>
        <w:adjustRightInd w:val="0"/>
        <w:ind w:leftChars="503" w:left="1196" w:hangingChars="100" w:hanging="198"/>
        <w:jc w:val="left"/>
        <w:rPr>
          <w:rFonts w:hAnsi="ＭＳ ゴシック" w:cs="ＭＳ 明朝"/>
          <w:color w:val="000000"/>
          <w:kern w:val="0"/>
          <w:szCs w:val="22"/>
        </w:rPr>
      </w:pPr>
      <w:r w:rsidRPr="00471E6C">
        <w:rPr>
          <w:rFonts w:hAnsi="ＭＳ ゴシック" w:cs="ＭＳ 明朝" w:hint="eastAsia"/>
          <w:color w:val="000000"/>
          <w:kern w:val="0"/>
          <w:szCs w:val="22"/>
        </w:rPr>
        <w:t>⑦貨物手作業移行登録がされていないこと。</w:t>
      </w:r>
    </w:p>
    <w:p w:rsidR="00534B6E" w:rsidRPr="00471E6C" w:rsidRDefault="00534B6E" w:rsidP="00382F85">
      <w:pPr>
        <w:autoSpaceDE w:val="0"/>
        <w:autoSpaceDN w:val="0"/>
        <w:adjustRightInd w:val="0"/>
        <w:ind w:leftChars="503" w:left="1196" w:hangingChars="100" w:hanging="198"/>
        <w:jc w:val="left"/>
        <w:rPr>
          <w:rFonts w:hAnsi="ＭＳ ゴシック" w:cs="ＭＳ 明朝"/>
          <w:color w:val="000000"/>
          <w:kern w:val="0"/>
          <w:szCs w:val="22"/>
        </w:rPr>
      </w:pPr>
      <w:r w:rsidRPr="00471E6C">
        <w:rPr>
          <w:rFonts w:hAnsi="ＭＳ ゴシック" w:cs="ＭＳ 明朝" w:hint="eastAsia"/>
          <w:color w:val="000000"/>
          <w:kern w:val="0"/>
          <w:szCs w:val="22"/>
        </w:rPr>
        <w:t>⑧貨物差止め登録がされていないこと。</w:t>
      </w:r>
    </w:p>
    <w:p w:rsidR="00D509C7" w:rsidRPr="00471E6C" w:rsidRDefault="00D509C7" w:rsidP="00D509C7">
      <w:pPr>
        <w:pStyle w:val="af4"/>
        <w:rPr>
          <w:vertAlign w:val="superscript"/>
        </w:rPr>
      </w:pPr>
      <w:r w:rsidRPr="00471E6C">
        <w:rPr>
          <w:rFonts w:cs="ＭＳ 明朝" w:hint="eastAsia"/>
          <w:color w:val="000000"/>
          <w:kern w:val="0"/>
        </w:rPr>
        <w:t>⑨</w:t>
      </w:r>
      <w:r w:rsidR="00AF2625" w:rsidRPr="00471E6C">
        <w:rPr>
          <w:rFonts w:hint="eastAsia"/>
        </w:rPr>
        <w:t>入力された搬出日時</w:t>
      </w:r>
      <w:r w:rsidRPr="00471E6C">
        <w:rPr>
          <w:rFonts w:hint="eastAsia"/>
        </w:rPr>
        <w:t>が</w:t>
      </w:r>
      <w:r w:rsidR="001F1C45" w:rsidRPr="00471E6C">
        <w:rPr>
          <w:rFonts w:hint="eastAsia"/>
        </w:rPr>
        <w:t>、</w:t>
      </w:r>
      <w:r w:rsidR="005C0A1F" w:rsidRPr="00471E6C">
        <w:rPr>
          <w:rFonts w:hint="eastAsia"/>
        </w:rPr>
        <w:t>登録されている</w:t>
      </w:r>
      <w:r w:rsidR="00AF2625" w:rsidRPr="00471E6C">
        <w:rPr>
          <w:rFonts w:hint="eastAsia"/>
        </w:rPr>
        <w:t>搬入日時</w:t>
      </w:r>
      <w:r w:rsidRPr="00471E6C">
        <w:rPr>
          <w:rFonts w:hint="eastAsia"/>
        </w:rPr>
        <w:t>以降であること。</w:t>
      </w:r>
    </w:p>
    <w:p w:rsidR="00AF2625" w:rsidRPr="00471E6C" w:rsidRDefault="00AF2625" w:rsidP="00D509C7">
      <w:pPr>
        <w:pStyle w:val="af4"/>
        <w:ind w:leftChars="600" w:left="1191" w:firstLineChars="0" w:firstLine="0"/>
      </w:pPr>
      <w:r w:rsidRPr="00471E6C">
        <w:rPr>
          <w:rFonts w:hint="eastAsia"/>
        </w:rPr>
        <w:t>なお、</w:t>
      </w:r>
      <w:r w:rsidR="00D57137" w:rsidRPr="00471E6C">
        <w:rPr>
          <w:rFonts w:hint="eastAsia"/>
        </w:rPr>
        <w:t>発送地に対し、</w:t>
      </w:r>
      <w:r w:rsidR="001F1C45" w:rsidRPr="00471E6C">
        <w:rPr>
          <w:rFonts w:hint="eastAsia"/>
        </w:rPr>
        <w:t>複数の搬入情報が登録されている</w:t>
      </w:r>
      <w:r w:rsidR="00D509C7" w:rsidRPr="00471E6C">
        <w:rPr>
          <w:rFonts w:hint="eastAsia"/>
        </w:rPr>
        <w:t>貨物の場合</w:t>
      </w:r>
      <w:r w:rsidRPr="00471E6C">
        <w:rPr>
          <w:rFonts w:hint="eastAsia"/>
        </w:rPr>
        <w:t>は</w:t>
      </w:r>
      <w:r w:rsidR="001F1C45" w:rsidRPr="00471E6C">
        <w:rPr>
          <w:rFonts w:hint="eastAsia"/>
        </w:rPr>
        <w:t>、</w:t>
      </w:r>
      <w:r w:rsidRPr="00471E6C">
        <w:rPr>
          <w:rFonts w:hint="eastAsia"/>
        </w:rPr>
        <w:t>以下</w:t>
      </w:r>
      <w:r w:rsidR="00C8089B" w:rsidRPr="00471E6C">
        <w:rPr>
          <w:rFonts w:hint="eastAsia"/>
        </w:rPr>
        <w:t>の</w:t>
      </w:r>
      <w:r w:rsidR="00D57137" w:rsidRPr="00471E6C">
        <w:rPr>
          <w:rFonts w:hint="eastAsia"/>
        </w:rPr>
        <w:t>搬入</w:t>
      </w:r>
      <w:r w:rsidR="00C8089B" w:rsidRPr="00471E6C">
        <w:rPr>
          <w:rFonts w:hint="eastAsia"/>
        </w:rPr>
        <w:t>日時以降であること</w:t>
      </w:r>
      <w:r w:rsidRPr="00471E6C">
        <w:rPr>
          <w:rFonts w:hint="eastAsia"/>
        </w:rPr>
        <w:t>。</w:t>
      </w:r>
    </w:p>
    <w:p w:rsidR="00D509C7" w:rsidRPr="00471E6C" w:rsidRDefault="00C8089B" w:rsidP="00D509C7">
      <w:pPr>
        <w:pStyle w:val="af4"/>
        <w:ind w:leftChars="600" w:left="1191" w:firstLineChars="0" w:firstLine="0"/>
      </w:pPr>
      <w:r w:rsidRPr="00471E6C">
        <w:rPr>
          <w:rFonts w:hint="eastAsia"/>
        </w:rPr>
        <w:t>・</w:t>
      </w:r>
      <w:r w:rsidR="0020022F" w:rsidRPr="00471E6C">
        <w:rPr>
          <w:rFonts w:hint="eastAsia"/>
        </w:rPr>
        <w:t>輸入貨物または</w:t>
      </w:r>
      <w:r w:rsidR="00AF2625" w:rsidRPr="00471E6C">
        <w:rPr>
          <w:rFonts w:hint="eastAsia"/>
        </w:rPr>
        <w:t>仮陸揚貨物の</w:t>
      </w:r>
      <w:r w:rsidRPr="00471E6C">
        <w:rPr>
          <w:rFonts w:hint="eastAsia"/>
        </w:rPr>
        <w:t>場合</w:t>
      </w:r>
      <w:r w:rsidR="00CB0800" w:rsidRPr="00471E6C">
        <w:rPr>
          <w:rFonts w:hint="eastAsia"/>
        </w:rPr>
        <w:t>は</w:t>
      </w:r>
      <w:r w:rsidR="00530A53" w:rsidRPr="00471E6C">
        <w:rPr>
          <w:rFonts w:hint="eastAsia"/>
        </w:rPr>
        <w:t>、登録されている</w:t>
      </w:r>
      <w:r w:rsidR="00AF2625" w:rsidRPr="00471E6C">
        <w:rPr>
          <w:rFonts w:hint="eastAsia"/>
        </w:rPr>
        <w:t>搬入日時の中で最</w:t>
      </w:r>
      <w:r w:rsidR="0020022F" w:rsidRPr="00471E6C">
        <w:rPr>
          <w:rFonts w:hint="eastAsia"/>
        </w:rPr>
        <w:t>も</w:t>
      </w:r>
      <w:r w:rsidR="00AF2625" w:rsidRPr="00471E6C">
        <w:rPr>
          <w:rFonts w:hint="eastAsia"/>
        </w:rPr>
        <w:t>新</w:t>
      </w:r>
      <w:r w:rsidR="0020022F" w:rsidRPr="00471E6C">
        <w:rPr>
          <w:rFonts w:hint="eastAsia"/>
        </w:rPr>
        <w:t>しい</w:t>
      </w:r>
      <w:r w:rsidR="00AF2625" w:rsidRPr="00471E6C">
        <w:rPr>
          <w:rFonts w:hint="eastAsia"/>
        </w:rPr>
        <w:t>日時</w:t>
      </w:r>
    </w:p>
    <w:p w:rsidR="00AF2625" w:rsidRPr="00471E6C" w:rsidRDefault="00C8089B" w:rsidP="00D509C7">
      <w:pPr>
        <w:pStyle w:val="af4"/>
        <w:ind w:leftChars="600" w:left="1191" w:firstLineChars="0" w:firstLine="0"/>
      </w:pPr>
      <w:r w:rsidRPr="00471E6C">
        <w:rPr>
          <w:rFonts w:hint="eastAsia"/>
        </w:rPr>
        <w:t>・</w:t>
      </w:r>
      <w:r w:rsidR="00AF2625" w:rsidRPr="00471E6C">
        <w:rPr>
          <w:rFonts w:hint="eastAsia"/>
        </w:rPr>
        <w:t>輸出貨物</w:t>
      </w:r>
      <w:r w:rsidR="0020022F" w:rsidRPr="00471E6C">
        <w:rPr>
          <w:rFonts w:hint="eastAsia"/>
        </w:rPr>
        <w:t>または</w:t>
      </w:r>
      <w:r w:rsidR="00AF2625" w:rsidRPr="00471E6C">
        <w:rPr>
          <w:rFonts w:hint="eastAsia"/>
        </w:rPr>
        <w:t>積戻し貨物の場合</w:t>
      </w:r>
      <w:r w:rsidR="00CB0800" w:rsidRPr="00471E6C">
        <w:rPr>
          <w:rFonts w:hint="eastAsia"/>
        </w:rPr>
        <w:t>は</w:t>
      </w:r>
      <w:r w:rsidR="00AF2625" w:rsidRPr="00471E6C">
        <w:rPr>
          <w:rFonts w:hint="eastAsia"/>
        </w:rPr>
        <w:t>、</w:t>
      </w:r>
      <w:r w:rsidR="00530A53" w:rsidRPr="00471E6C">
        <w:rPr>
          <w:rFonts w:hint="eastAsia"/>
        </w:rPr>
        <w:t>登録されている</w:t>
      </w:r>
      <w:r w:rsidR="00AF2625" w:rsidRPr="00471E6C">
        <w:rPr>
          <w:rFonts w:hint="eastAsia"/>
        </w:rPr>
        <w:t>搬入日時の中で最</w:t>
      </w:r>
      <w:r w:rsidR="0020022F" w:rsidRPr="00471E6C">
        <w:rPr>
          <w:rFonts w:hint="eastAsia"/>
        </w:rPr>
        <w:t>も</w:t>
      </w:r>
      <w:r w:rsidR="00AF2625" w:rsidRPr="00471E6C">
        <w:rPr>
          <w:rFonts w:hint="eastAsia"/>
        </w:rPr>
        <w:t>古</w:t>
      </w:r>
      <w:r w:rsidR="0020022F" w:rsidRPr="00471E6C">
        <w:rPr>
          <w:rFonts w:hint="eastAsia"/>
        </w:rPr>
        <w:t>い</w:t>
      </w:r>
      <w:r w:rsidR="00AF2625" w:rsidRPr="00471E6C">
        <w:rPr>
          <w:rFonts w:hint="eastAsia"/>
        </w:rPr>
        <w:t>日時</w:t>
      </w:r>
    </w:p>
    <w:p w:rsidR="00534B6E" w:rsidRPr="00471E6C" w:rsidRDefault="00534B6E" w:rsidP="00382F85">
      <w:pPr>
        <w:autoSpaceDE w:val="0"/>
        <w:autoSpaceDN w:val="0"/>
        <w:adjustRightInd w:val="0"/>
        <w:ind w:firstLineChars="200" w:firstLine="397"/>
        <w:jc w:val="left"/>
        <w:rPr>
          <w:rFonts w:hAnsi="ＭＳ ゴシック" w:cs="ＭＳ 明朝"/>
          <w:color w:val="000000"/>
          <w:kern w:val="0"/>
          <w:szCs w:val="22"/>
        </w:rPr>
      </w:pPr>
      <w:r w:rsidRPr="00471E6C">
        <w:rPr>
          <w:rFonts w:hAnsi="ＭＳ ゴシック" w:cs="ＭＳ 明朝" w:hint="eastAsia"/>
          <w:color w:val="000000"/>
          <w:kern w:val="0"/>
          <w:szCs w:val="22"/>
        </w:rPr>
        <w:t>（Ｂ）搬出取消しの場合</w:t>
      </w:r>
    </w:p>
    <w:p w:rsidR="00534B6E" w:rsidRPr="00471E6C" w:rsidRDefault="00534B6E" w:rsidP="00382F85">
      <w:pPr>
        <w:pStyle w:val="a8"/>
        <w:ind w:firstLineChars="501" w:firstLine="1004"/>
        <w:rPr>
          <w:rFonts w:ascii="ＭＳ ゴシック" w:eastAsia="ＭＳ ゴシック" w:hAnsi="ＭＳ ゴシック"/>
          <w:spacing w:val="0"/>
        </w:rPr>
      </w:pPr>
      <w:r w:rsidRPr="00471E6C">
        <w:rPr>
          <w:rFonts w:ascii="ＭＳ ゴシック" w:eastAsia="ＭＳ ゴシック" w:hAnsi="ＭＳ ゴシック" w:hint="eastAsia"/>
        </w:rPr>
        <w:t>①貨物情報ＤＢが存在すること。</w:t>
      </w:r>
    </w:p>
    <w:p w:rsidR="00534B6E" w:rsidRPr="00471E6C" w:rsidRDefault="00534B6E" w:rsidP="00382F85">
      <w:pPr>
        <w:pStyle w:val="a8"/>
        <w:ind w:firstLineChars="503" w:firstLine="1008"/>
        <w:rPr>
          <w:rFonts w:ascii="ＭＳ ゴシック" w:eastAsia="ＭＳ ゴシック" w:hAnsi="ＭＳ ゴシック"/>
          <w:spacing w:val="0"/>
        </w:rPr>
      </w:pPr>
      <w:r w:rsidRPr="00471E6C">
        <w:rPr>
          <w:rFonts w:ascii="ＭＳ ゴシック" w:eastAsia="ＭＳ ゴシック" w:hAnsi="ＭＳ ゴシック" w:hint="eastAsia"/>
        </w:rPr>
        <w:t>②搬出確認登録を行った貨物であること。</w:t>
      </w:r>
    </w:p>
    <w:p w:rsidR="00534B6E" w:rsidRPr="00471E6C" w:rsidRDefault="00534B6E" w:rsidP="007E3A62">
      <w:pPr>
        <w:autoSpaceDE w:val="0"/>
        <w:autoSpaceDN w:val="0"/>
        <w:adjustRightInd w:val="0"/>
        <w:jc w:val="left"/>
        <w:rPr>
          <w:rFonts w:hAnsi="ＭＳ ゴシック"/>
          <w:kern w:val="0"/>
          <w:szCs w:val="22"/>
        </w:rPr>
      </w:pPr>
    </w:p>
    <w:p w:rsidR="00534B6E" w:rsidRPr="00471E6C" w:rsidRDefault="00534B6E" w:rsidP="007E3A62">
      <w:pPr>
        <w:autoSpaceDE w:val="0"/>
        <w:autoSpaceDN w:val="0"/>
        <w:adjustRightInd w:val="0"/>
        <w:jc w:val="left"/>
        <w:rPr>
          <w:rFonts w:hAnsi="ＭＳ ゴシック" w:cs="ＭＳ 明朝"/>
          <w:color w:val="000000"/>
          <w:kern w:val="0"/>
          <w:szCs w:val="22"/>
        </w:rPr>
      </w:pPr>
      <w:r w:rsidRPr="00471E6C">
        <w:rPr>
          <w:rFonts w:hAnsi="ＭＳ ゴシック" w:cs="ＭＳ 明朝" w:hint="eastAsia"/>
          <w:color w:val="000000"/>
          <w:kern w:val="0"/>
          <w:szCs w:val="22"/>
        </w:rPr>
        <w:t>５．処理内容</w:t>
      </w:r>
    </w:p>
    <w:p w:rsidR="00534B6E" w:rsidRPr="00471E6C" w:rsidRDefault="00534B6E" w:rsidP="00382F85">
      <w:pPr>
        <w:pStyle w:val="ab"/>
      </w:pPr>
      <w:r w:rsidRPr="00471E6C">
        <w:rPr>
          <w:rFonts w:hint="eastAsia"/>
        </w:rPr>
        <w:t>（１）入力チェック処理</w:t>
      </w:r>
    </w:p>
    <w:p w:rsidR="00D97654" w:rsidRPr="00471E6C" w:rsidRDefault="00D97654" w:rsidP="00D97654">
      <w:pPr>
        <w:pStyle w:val="ae"/>
      </w:pPr>
      <w:r w:rsidRPr="00471E6C">
        <w:rPr>
          <w:rFonts w:hint="eastAsia"/>
        </w:rPr>
        <w:t>前述の入力条件に合致するかチェックし、合致した場合は正常終了とし、処理結果コードに「０００００－００００－００００」を設定の上、以降の処理を行う。</w:t>
      </w:r>
    </w:p>
    <w:p w:rsidR="00534B6E" w:rsidRPr="00471E6C" w:rsidRDefault="00D97654" w:rsidP="00D97654">
      <w:pPr>
        <w:pStyle w:val="ae"/>
      </w:pPr>
      <w:r w:rsidRPr="00471E6C">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534B6E" w:rsidRPr="00471E6C" w:rsidRDefault="00534B6E" w:rsidP="00382F85">
      <w:pPr>
        <w:autoSpaceDE w:val="0"/>
        <w:autoSpaceDN w:val="0"/>
        <w:adjustRightInd w:val="0"/>
        <w:ind w:firstLineChars="100" w:firstLine="198"/>
        <w:jc w:val="left"/>
        <w:rPr>
          <w:rFonts w:hAnsi="ＭＳ ゴシック"/>
          <w:kern w:val="0"/>
          <w:szCs w:val="22"/>
        </w:rPr>
      </w:pPr>
      <w:r w:rsidRPr="00471E6C">
        <w:rPr>
          <w:rFonts w:hAnsi="ＭＳ ゴシック" w:cs="ＭＳ 明朝" w:hint="eastAsia"/>
          <w:color w:val="000000"/>
          <w:kern w:val="0"/>
          <w:szCs w:val="22"/>
        </w:rPr>
        <w:t>（２）貨物情報ＤＢ処理</w:t>
      </w:r>
    </w:p>
    <w:p w:rsidR="00534B6E" w:rsidRPr="00471E6C" w:rsidRDefault="00534B6E" w:rsidP="00382F85">
      <w:pPr>
        <w:autoSpaceDE w:val="0"/>
        <w:autoSpaceDN w:val="0"/>
        <w:adjustRightInd w:val="0"/>
        <w:ind w:firstLineChars="200" w:firstLine="397"/>
        <w:jc w:val="left"/>
        <w:rPr>
          <w:rFonts w:hAnsi="ＭＳ ゴシック"/>
          <w:kern w:val="0"/>
          <w:szCs w:val="22"/>
        </w:rPr>
      </w:pPr>
      <w:r w:rsidRPr="00471E6C">
        <w:rPr>
          <w:rFonts w:hAnsi="ＭＳ ゴシック" w:cs="ＭＳ 明朝" w:hint="eastAsia"/>
          <w:color w:val="000000"/>
          <w:kern w:val="0"/>
          <w:szCs w:val="22"/>
        </w:rPr>
        <w:t>（Ａ）搬出確認の場合</w:t>
      </w:r>
    </w:p>
    <w:p w:rsidR="00534B6E" w:rsidRPr="00471E6C" w:rsidRDefault="00534B6E" w:rsidP="00382F85">
      <w:pPr>
        <w:autoSpaceDE w:val="0"/>
        <w:autoSpaceDN w:val="0"/>
        <w:adjustRightInd w:val="0"/>
        <w:ind w:firstLineChars="501" w:firstLine="994"/>
        <w:jc w:val="left"/>
        <w:rPr>
          <w:rFonts w:hAnsi="ＭＳ ゴシック" w:cs="ＭＳ 明朝"/>
          <w:color w:val="000000"/>
          <w:kern w:val="0"/>
          <w:szCs w:val="22"/>
        </w:rPr>
      </w:pPr>
      <w:r w:rsidRPr="00471E6C">
        <w:rPr>
          <w:rFonts w:hAnsi="ＭＳ ゴシック" w:cs="ＭＳ 明朝" w:hint="eastAsia"/>
          <w:color w:val="000000"/>
          <w:kern w:val="0"/>
          <w:szCs w:val="22"/>
        </w:rPr>
        <w:t>①保税地域より搬出した旨を登録する。</w:t>
      </w:r>
    </w:p>
    <w:p w:rsidR="00534B6E" w:rsidRPr="00471E6C" w:rsidRDefault="00534B6E" w:rsidP="00382F85">
      <w:pPr>
        <w:autoSpaceDE w:val="0"/>
        <w:autoSpaceDN w:val="0"/>
        <w:adjustRightInd w:val="0"/>
        <w:ind w:leftChars="507" w:left="1800" w:hangingChars="400" w:hanging="794"/>
        <w:jc w:val="left"/>
        <w:rPr>
          <w:rFonts w:hAnsi="ＭＳ ゴシック" w:cs="ＭＳ 明朝"/>
          <w:color w:val="000000"/>
          <w:kern w:val="0"/>
          <w:szCs w:val="22"/>
        </w:rPr>
      </w:pPr>
      <w:r w:rsidRPr="00471E6C">
        <w:rPr>
          <w:rFonts w:hAnsi="ＭＳ ゴシック" w:cs="ＭＳ 明朝" w:hint="eastAsia"/>
          <w:color w:val="000000"/>
          <w:kern w:val="0"/>
          <w:szCs w:val="22"/>
        </w:rPr>
        <w:t>②削除表示を設定する。</w:t>
      </w:r>
    </w:p>
    <w:p w:rsidR="00534B6E" w:rsidRPr="00471E6C" w:rsidRDefault="00534B6E" w:rsidP="00382F85">
      <w:pPr>
        <w:autoSpaceDE w:val="0"/>
        <w:autoSpaceDN w:val="0"/>
        <w:adjustRightInd w:val="0"/>
        <w:ind w:leftChars="607" w:left="1204"/>
        <w:jc w:val="left"/>
        <w:rPr>
          <w:rFonts w:hAnsi="ＭＳ ゴシック" w:cs="ＭＳ 明朝"/>
          <w:color w:val="000000"/>
          <w:kern w:val="0"/>
          <w:szCs w:val="22"/>
        </w:rPr>
      </w:pPr>
      <w:r w:rsidRPr="00471E6C">
        <w:rPr>
          <w:rFonts w:hAnsi="ＭＳ ゴシック" w:cs="ＭＳ 明朝" w:hint="eastAsia"/>
          <w:color w:val="000000"/>
          <w:kern w:val="0"/>
          <w:szCs w:val="22"/>
        </w:rPr>
        <w:t>なお、分散蔵置貨物は本業務の入力によりすべての保税地域から搬出済となった場合に削除表示を設定する。</w:t>
      </w:r>
    </w:p>
    <w:p w:rsidR="00534B6E" w:rsidRPr="00471E6C" w:rsidRDefault="00534B6E" w:rsidP="00382F85">
      <w:pPr>
        <w:autoSpaceDE w:val="0"/>
        <w:autoSpaceDN w:val="0"/>
        <w:adjustRightInd w:val="0"/>
        <w:ind w:firstLineChars="200" w:firstLine="397"/>
        <w:jc w:val="left"/>
        <w:rPr>
          <w:rFonts w:hAnsi="ＭＳ ゴシック"/>
          <w:color w:val="000000"/>
          <w:kern w:val="0"/>
        </w:rPr>
      </w:pPr>
      <w:r w:rsidRPr="00471E6C">
        <w:rPr>
          <w:rFonts w:hAnsi="ＭＳ ゴシック" w:hint="eastAsia"/>
          <w:color w:val="000000"/>
          <w:kern w:val="0"/>
        </w:rPr>
        <w:t>（Ｂ）搬出取消しの場合</w:t>
      </w:r>
    </w:p>
    <w:p w:rsidR="00534B6E" w:rsidRPr="00471E6C" w:rsidRDefault="00534B6E" w:rsidP="00382F85">
      <w:pPr>
        <w:autoSpaceDE w:val="0"/>
        <w:autoSpaceDN w:val="0"/>
        <w:adjustRightInd w:val="0"/>
        <w:ind w:firstLineChars="501" w:firstLine="994"/>
        <w:jc w:val="left"/>
        <w:rPr>
          <w:rFonts w:hAnsi="ＭＳ ゴシック"/>
          <w:kern w:val="0"/>
        </w:rPr>
      </w:pPr>
      <w:r w:rsidRPr="00471E6C">
        <w:rPr>
          <w:rFonts w:hAnsi="ＭＳ ゴシック" w:hint="eastAsia"/>
          <w:kern w:val="0"/>
        </w:rPr>
        <w:t>①保税地域より搬出した旨を取り消す。</w:t>
      </w:r>
    </w:p>
    <w:p w:rsidR="00534B6E" w:rsidRPr="00471E6C" w:rsidRDefault="00534B6E" w:rsidP="00382F85">
      <w:pPr>
        <w:autoSpaceDE w:val="0"/>
        <w:autoSpaceDN w:val="0"/>
        <w:adjustRightInd w:val="0"/>
        <w:ind w:firstLineChars="501" w:firstLine="994"/>
        <w:jc w:val="left"/>
        <w:rPr>
          <w:rFonts w:hAnsi="ＭＳ ゴシック"/>
          <w:kern w:val="0"/>
          <w:szCs w:val="22"/>
        </w:rPr>
      </w:pPr>
      <w:r w:rsidRPr="00471E6C">
        <w:rPr>
          <w:rFonts w:hAnsi="ＭＳ ゴシック" w:hint="eastAsia"/>
          <w:kern w:val="0"/>
        </w:rPr>
        <w:t>②設定されている削除表示を解除する。</w:t>
      </w:r>
    </w:p>
    <w:p w:rsidR="00534B6E" w:rsidRPr="00471E6C" w:rsidRDefault="00534B6E" w:rsidP="00382F85">
      <w:pPr>
        <w:autoSpaceDE w:val="0"/>
        <w:autoSpaceDN w:val="0"/>
        <w:adjustRightInd w:val="0"/>
        <w:ind w:firstLineChars="100" w:firstLine="198"/>
        <w:jc w:val="left"/>
        <w:rPr>
          <w:rFonts w:hAnsi="ＭＳ ゴシック" w:cs="ＭＳ 明朝"/>
          <w:color w:val="000000"/>
          <w:kern w:val="0"/>
          <w:szCs w:val="22"/>
        </w:rPr>
      </w:pPr>
      <w:r w:rsidRPr="00471E6C">
        <w:rPr>
          <w:rFonts w:hAnsi="ＭＳ ゴシック" w:cs="ＭＳ 明朝" w:hint="eastAsia"/>
          <w:color w:val="000000"/>
          <w:kern w:val="0"/>
          <w:szCs w:val="22"/>
        </w:rPr>
        <w:t>（３）コンテナ情報ＤＢ処理</w:t>
      </w:r>
    </w:p>
    <w:p w:rsidR="002173FA" w:rsidRPr="00471E6C" w:rsidRDefault="002173FA" w:rsidP="002173FA">
      <w:pPr>
        <w:autoSpaceDE w:val="0"/>
        <w:autoSpaceDN w:val="0"/>
        <w:adjustRightInd w:val="0"/>
        <w:ind w:firstLineChars="500" w:firstLine="992"/>
        <w:jc w:val="left"/>
        <w:rPr>
          <w:rFonts w:hAnsi="ＭＳ ゴシック"/>
          <w:kern w:val="0"/>
          <w:szCs w:val="22"/>
        </w:rPr>
      </w:pPr>
      <w:r w:rsidRPr="00471E6C">
        <w:rPr>
          <w:rFonts w:hAnsi="ＭＳ ゴシック" w:hint="eastAsia"/>
          <w:kern w:val="0"/>
          <w:szCs w:val="22"/>
        </w:rPr>
        <w:t>以下の条件をすべて満たす場合は、以下の処理を行う。</w:t>
      </w:r>
    </w:p>
    <w:p w:rsidR="002173FA" w:rsidRPr="00471E6C" w:rsidRDefault="002173FA" w:rsidP="002173FA">
      <w:pPr>
        <w:autoSpaceDE w:val="0"/>
        <w:autoSpaceDN w:val="0"/>
        <w:adjustRightInd w:val="0"/>
        <w:ind w:firstLineChars="400" w:firstLine="794"/>
        <w:jc w:val="left"/>
        <w:rPr>
          <w:rFonts w:hAnsi="ＭＳ ゴシック"/>
          <w:kern w:val="0"/>
          <w:szCs w:val="22"/>
        </w:rPr>
      </w:pPr>
      <w:r w:rsidRPr="00471E6C">
        <w:rPr>
          <w:rFonts w:hAnsi="ＭＳ ゴシック" w:hint="eastAsia"/>
          <w:kern w:val="0"/>
          <w:szCs w:val="22"/>
        </w:rPr>
        <w:t>①入力された貨物管理番号に係る貨物がコンテナ詰めされている場合</w:t>
      </w:r>
    </w:p>
    <w:p w:rsidR="002173FA" w:rsidRPr="00471E6C" w:rsidRDefault="002173FA" w:rsidP="002173FA">
      <w:pPr>
        <w:autoSpaceDE w:val="0"/>
        <w:autoSpaceDN w:val="0"/>
        <w:adjustRightInd w:val="0"/>
        <w:ind w:firstLineChars="400" w:firstLine="794"/>
        <w:jc w:val="left"/>
        <w:rPr>
          <w:rFonts w:hAnsi="ＭＳ ゴシック"/>
          <w:kern w:val="0"/>
          <w:szCs w:val="22"/>
        </w:rPr>
      </w:pPr>
      <w:r w:rsidRPr="00471E6C">
        <w:rPr>
          <w:rFonts w:hAnsi="ＭＳ ゴシック" w:hint="eastAsia"/>
          <w:kern w:val="0"/>
          <w:szCs w:val="22"/>
        </w:rPr>
        <w:t>②ＰＡＥ業務にて輸出取止再輸入許可が登録されている貨物である場合</w:t>
      </w:r>
    </w:p>
    <w:p w:rsidR="00534B6E" w:rsidRPr="00471E6C" w:rsidRDefault="00534B6E" w:rsidP="00382F85">
      <w:pPr>
        <w:autoSpaceDE w:val="0"/>
        <w:autoSpaceDN w:val="0"/>
        <w:adjustRightInd w:val="0"/>
        <w:ind w:firstLineChars="200" w:firstLine="397"/>
        <w:jc w:val="left"/>
        <w:rPr>
          <w:rFonts w:hAnsi="ＭＳ ゴシック"/>
          <w:kern w:val="0"/>
          <w:szCs w:val="22"/>
        </w:rPr>
      </w:pPr>
      <w:r w:rsidRPr="00471E6C">
        <w:rPr>
          <w:rFonts w:hAnsi="ＭＳ ゴシック" w:cs="ＭＳ 明朝" w:hint="eastAsia"/>
          <w:color w:val="000000"/>
          <w:kern w:val="0"/>
          <w:szCs w:val="22"/>
        </w:rPr>
        <w:t>（Ａ）搬出確認の場合</w:t>
      </w:r>
    </w:p>
    <w:p w:rsidR="00534B6E" w:rsidRPr="00471E6C" w:rsidRDefault="00534B6E" w:rsidP="00382F85">
      <w:pPr>
        <w:autoSpaceDE w:val="0"/>
        <w:autoSpaceDN w:val="0"/>
        <w:adjustRightInd w:val="0"/>
        <w:ind w:firstLineChars="501" w:firstLine="994"/>
        <w:jc w:val="left"/>
        <w:rPr>
          <w:rFonts w:hAnsi="ＭＳ ゴシック"/>
          <w:kern w:val="0"/>
          <w:szCs w:val="22"/>
        </w:rPr>
      </w:pPr>
      <w:r w:rsidRPr="00471E6C">
        <w:rPr>
          <w:rFonts w:hAnsi="ＭＳ ゴシック" w:cs="ＭＳ 明朝" w:hint="eastAsia"/>
          <w:color w:val="000000"/>
          <w:kern w:val="0"/>
          <w:szCs w:val="22"/>
        </w:rPr>
        <w:t>①入力された貨物管理番号を削除する。</w:t>
      </w:r>
    </w:p>
    <w:p w:rsidR="00534B6E" w:rsidRPr="00471E6C" w:rsidRDefault="00534B6E" w:rsidP="00382F85">
      <w:pPr>
        <w:autoSpaceDE w:val="0"/>
        <w:autoSpaceDN w:val="0"/>
        <w:adjustRightInd w:val="0"/>
        <w:ind w:leftChars="505" w:left="1200" w:hangingChars="100" w:hanging="198"/>
        <w:jc w:val="left"/>
        <w:rPr>
          <w:rFonts w:hAnsi="ＭＳ ゴシック"/>
          <w:kern w:val="0"/>
          <w:szCs w:val="22"/>
        </w:rPr>
      </w:pPr>
      <w:r w:rsidRPr="00471E6C">
        <w:rPr>
          <w:rFonts w:hAnsi="ＭＳ ゴシック" w:cs="ＭＳ 明朝" w:hint="eastAsia"/>
          <w:color w:val="000000"/>
          <w:kern w:val="0"/>
          <w:szCs w:val="22"/>
        </w:rPr>
        <w:t>②コンテナ番号から貨物管理番号を削除した後に関連付けられている貨物管理番号が存在しない場合は、空コンテナの旨を登録する。</w:t>
      </w:r>
    </w:p>
    <w:p w:rsidR="00534B6E" w:rsidRPr="00471E6C" w:rsidRDefault="00534B6E" w:rsidP="00382F85">
      <w:pPr>
        <w:autoSpaceDE w:val="0"/>
        <w:autoSpaceDN w:val="0"/>
        <w:adjustRightInd w:val="0"/>
        <w:ind w:firstLineChars="200" w:firstLine="397"/>
        <w:jc w:val="left"/>
        <w:rPr>
          <w:rFonts w:hAnsi="ＭＳ ゴシック"/>
          <w:kern w:val="0"/>
          <w:szCs w:val="22"/>
        </w:rPr>
      </w:pPr>
      <w:r w:rsidRPr="00471E6C">
        <w:rPr>
          <w:rFonts w:hAnsi="ＭＳ ゴシック" w:cs="ＭＳ 明朝" w:hint="eastAsia"/>
          <w:color w:val="000000"/>
          <w:kern w:val="0"/>
          <w:szCs w:val="22"/>
        </w:rPr>
        <w:t>（Ｂ）搬出取消しの場合</w:t>
      </w:r>
    </w:p>
    <w:p w:rsidR="00534B6E" w:rsidRPr="00471E6C" w:rsidRDefault="00534B6E" w:rsidP="00382F85">
      <w:pPr>
        <w:autoSpaceDE w:val="0"/>
        <w:autoSpaceDN w:val="0"/>
        <w:adjustRightInd w:val="0"/>
        <w:ind w:firstLineChars="501" w:firstLine="994"/>
        <w:jc w:val="left"/>
        <w:rPr>
          <w:rFonts w:hAnsi="ＭＳ ゴシック"/>
          <w:kern w:val="0"/>
          <w:szCs w:val="22"/>
        </w:rPr>
      </w:pPr>
      <w:r w:rsidRPr="00471E6C">
        <w:rPr>
          <w:rFonts w:hAnsi="ＭＳ ゴシック" w:cs="ＭＳ 明朝" w:hint="eastAsia"/>
          <w:color w:val="000000"/>
          <w:kern w:val="0"/>
          <w:szCs w:val="22"/>
        </w:rPr>
        <w:t>①入力された貨物管理番号を登録する。</w:t>
      </w:r>
    </w:p>
    <w:p w:rsidR="00534B6E" w:rsidRPr="00471E6C" w:rsidRDefault="00534B6E" w:rsidP="00382F85">
      <w:pPr>
        <w:autoSpaceDE w:val="0"/>
        <w:autoSpaceDN w:val="0"/>
        <w:adjustRightInd w:val="0"/>
        <w:ind w:firstLineChars="503" w:firstLine="998"/>
        <w:jc w:val="left"/>
        <w:rPr>
          <w:rFonts w:hAnsi="ＭＳ ゴシック" w:cs="ＭＳ 明朝"/>
          <w:color w:val="000000"/>
          <w:kern w:val="0"/>
          <w:szCs w:val="22"/>
        </w:rPr>
      </w:pPr>
      <w:r w:rsidRPr="00471E6C">
        <w:rPr>
          <w:rFonts w:hAnsi="ＭＳ ゴシック" w:cs="ＭＳ 明朝" w:hint="eastAsia"/>
          <w:color w:val="000000"/>
          <w:kern w:val="0"/>
          <w:szCs w:val="22"/>
        </w:rPr>
        <w:t>②空コンテナの旨が登録されている場合は、空コンテナの旨を取り消す。</w:t>
      </w:r>
    </w:p>
    <w:p w:rsidR="00534B6E" w:rsidRPr="00471E6C" w:rsidRDefault="00747011" w:rsidP="00382F85">
      <w:pPr>
        <w:pStyle w:val="ab"/>
      </w:pPr>
      <w:r w:rsidRPr="00471E6C">
        <w:br w:type="page"/>
      </w:r>
      <w:r w:rsidR="00534B6E" w:rsidRPr="00471E6C">
        <w:rPr>
          <w:rFonts w:hint="eastAsia"/>
        </w:rPr>
        <w:lastRenderedPageBreak/>
        <w:t>（４）出力情報出力処理</w:t>
      </w:r>
    </w:p>
    <w:p w:rsidR="00534B6E" w:rsidRPr="00471E6C" w:rsidRDefault="00534B6E" w:rsidP="00382F85">
      <w:pPr>
        <w:pStyle w:val="ac"/>
        <w:ind w:leftChars="500" w:left="1190" w:hangingChars="100" w:hanging="198"/>
      </w:pPr>
      <w:r w:rsidRPr="00471E6C">
        <w:rPr>
          <w:rFonts w:hint="eastAsia"/>
        </w:rPr>
        <w:t>後述の出力情報出力処理を行う。出力項目については「出力項目表」を参照。</w:t>
      </w:r>
    </w:p>
    <w:p w:rsidR="00534B6E" w:rsidRPr="00471E6C" w:rsidRDefault="00382F85" w:rsidP="00D97654">
      <w:pPr>
        <w:autoSpaceDE w:val="0"/>
        <w:autoSpaceDN w:val="0"/>
        <w:adjustRightInd w:val="0"/>
        <w:ind w:firstLineChars="100" w:firstLine="198"/>
        <w:jc w:val="left"/>
        <w:rPr>
          <w:rFonts w:hAnsi="ＭＳ ゴシック"/>
          <w:kern w:val="0"/>
          <w:szCs w:val="22"/>
        </w:rPr>
      </w:pPr>
      <w:r w:rsidRPr="00471E6C">
        <w:rPr>
          <w:rFonts w:hAnsi="ＭＳ ゴシック" w:hint="eastAsia"/>
          <w:kern w:val="0"/>
          <w:szCs w:val="22"/>
        </w:rPr>
        <w:t>（５）注意喚起メッセージ出力処理</w:t>
      </w:r>
    </w:p>
    <w:p w:rsidR="00CB0800" w:rsidRPr="00471E6C" w:rsidRDefault="00382F85" w:rsidP="00CB0800">
      <w:pPr>
        <w:autoSpaceDE w:val="0"/>
        <w:autoSpaceDN w:val="0"/>
        <w:adjustRightInd w:val="0"/>
        <w:ind w:leftChars="400" w:left="794" w:firstLineChars="100" w:firstLine="198"/>
        <w:jc w:val="left"/>
        <w:rPr>
          <w:rFonts w:hAnsi="ＭＳ ゴシック"/>
          <w:kern w:val="0"/>
          <w:szCs w:val="22"/>
        </w:rPr>
      </w:pPr>
      <w:r w:rsidRPr="00471E6C">
        <w:rPr>
          <w:rFonts w:hAnsi="ＭＳ ゴシック" w:hint="eastAsia"/>
          <w:kern w:val="0"/>
          <w:szCs w:val="22"/>
        </w:rPr>
        <w:t>本業務の実施日と搬出年月日の差が</w:t>
      </w:r>
      <w:r w:rsidR="00176D6A" w:rsidRPr="00471E6C">
        <w:rPr>
          <w:rFonts w:hAnsi="ＭＳ ゴシック" w:hint="eastAsia"/>
          <w:kern w:val="0"/>
          <w:szCs w:val="22"/>
        </w:rPr>
        <w:t>７日</w:t>
      </w:r>
      <w:r w:rsidRPr="00471E6C">
        <w:rPr>
          <w:rFonts w:hAnsi="ＭＳ ゴシック" w:hint="eastAsia"/>
          <w:kern w:val="0"/>
          <w:szCs w:val="22"/>
        </w:rPr>
        <w:t>以上の場合に、その旨を注意喚起メッセージとして処理結果通知に出力する</w:t>
      </w:r>
      <w:r w:rsidR="00CB0800" w:rsidRPr="00471E6C">
        <w:rPr>
          <w:rFonts w:hAnsi="ＭＳ ゴシック" w:hint="eastAsia"/>
          <w:kern w:val="0"/>
          <w:szCs w:val="22"/>
        </w:rPr>
        <w:t>。</w:t>
      </w:r>
    </w:p>
    <w:p w:rsidR="00CB0800" w:rsidRPr="00471E6C" w:rsidRDefault="00CB0800" w:rsidP="00CB0800">
      <w:pPr>
        <w:autoSpaceDE w:val="0"/>
        <w:autoSpaceDN w:val="0"/>
        <w:adjustRightInd w:val="0"/>
        <w:ind w:leftChars="400" w:left="794" w:firstLineChars="100" w:firstLine="198"/>
        <w:jc w:val="left"/>
        <w:rPr>
          <w:rFonts w:hAnsi="ＭＳ ゴシック"/>
          <w:szCs w:val="22"/>
        </w:rPr>
      </w:pPr>
    </w:p>
    <w:p w:rsidR="00534B6E" w:rsidRPr="00471E6C" w:rsidRDefault="00534B6E" w:rsidP="00CB0800">
      <w:pPr>
        <w:autoSpaceDE w:val="0"/>
        <w:autoSpaceDN w:val="0"/>
        <w:adjustRightInd w:val="0"/>
        <w:jc w:val="left"/>
        <w:rPr>
          <w:rFonts w:hAnsi="ＭＳ ゴシック"/>
          <w:kern w:val="0"/>
          <w:szCs w:val="22"/>
        </w:rPr>
      </w:pPr>
      <w:r w:rsidRPr="00471E6C">
        <w:rPr>
          <w:rFonts w:hAnsi="ＭＳ ゴシック" w:hint="eastAsia"/>
          <w:szCs w:val="22"/>
        </w:rPr>
        <w:t>６．出力情報</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534B6E" w:rsidRPr="00471E6C">
        <w:trPr>
          <w:cantSplit/>
          <w:trHeight w:hRule="exact" w:val="397"/>
          <w:tblHeader/>
        </w:trPr>
        <w:tc>
          <w:tcPr>
            <w:tcW w:w="2268" w:type="dxa"/>
            <w:vAlign w:val="center"/>
          </w:tcPr>
          <w:p w:rsidR="00534B6E" w:rsidRPr="00471E6C" w:rsidRDefault="00534B6E" w:rsidP="000504FB">
            <w:pPr>
              <w:rPr>
                <w:rFonts w:hAnsi="ＭＳ ゴシック"/>
                <w:szCs w:val="22"/>
              </w:rPr>
            </w:pPr>
            <w:r w:rsidRPr="00471E6C">
              <w:rPr>
                <w:rFonts w:hAnsi="ＭＳ ゴシック" w:hint="eastAsia"/>
                <w:szCs w:val="22"/>
              </w:rPr>
              <w:t>情報名</w:t>
            </w:r>
          </w:p>
        </w:tc>
        <w:tc>
          <w:tcPr>
            <w:tcW w:w="4536" w:type="dxa"/>
            <w:vAlign w:val="center"/>
          </w:tcPr>
          <w:p w:rsidR="00534B6E" w:rsidRPr="00471E6C" w:rsidRDefault="00534B6E" w:rsidP="000504FB">
            <w:pPr>
              <w:rPr>
                <w:rFonts w:hAnsi="ＭＳ ゴシック"/>
                <w:szCs w:val="22"/>
              </w:rPr>
            </w:pPr>
            <w:r w:rsidRPr="00471E6C">
              <w:rPr>
                <w:rFonts w:hAnsi="ＭＳ ゴシック" w:hint="eastAsia"/>
                <w:szCs w:val="22"/>
              </w:rPr>
              <w:t>出力条件</w:t>
            </w:r>
          </w:p>
        </w:tc>
        <w:tc>
          <w:tcPr>
            <w:tcW w:w="2268" w:type="dxa"/>
            <w:vAlign w:val="center"/>
          </w:tcPr>
          <w:p w:rsidR="00534B6E" w:rsidRPr="00471E6C" w:rsidRDefault="00534B6E" w:rsidP="000504FB">
            <w:pPr>
              <w:rPr>
                <w:rFonts w:hAnsi="ＭＳ ゴシック"/>
                <w:szCs w:val="22"/>
              </w:rPr>
            </w:pPr>
            <w:r w:rsidRPr="00471E6C">
              <w:rPr>
                <w:rFonts w:hAnsi="ＭＳ ゴシック" w:hint="eastAsia"/>
                <w:szCs w:val="22"/>
              </w:rPr>
              <w:t>出力先</w:t>
            </w:r>
          </w:p>
        </w:tc>
      </w:tr>
      <w:tr w:rsidR="00534B6E" w:rsidRPr="00471E6C" w:rsidTr="00D37E01">
        <w:trPr>
          <w:cantSplit/>
          <w:trHeight w:hRule="exact" w:val="410"/>
        </w:trPr>
        <w:tc>
          <w:tcPr>
            <w:tcW w:w="2268" w:type="dxa"/>
          </w:tcPr>
          <w:p w:rsidR="00534B6E" w:rsidRPr="00471E6C" w:rsidRDefault="00534B6E" w:rsidP="00E007D7">
            <w:pPr>
              <w:ind w:right="-57"/>
              <w:jc w:val="left"/>
              <w:rPr>
                <w:rFonts w:hAnsi="ＭＳ ゴシック"/>
                <w:noProof/>
                <w:szCs w:val="22"/>
              </w:rPr>
            </w:pPr>
            <w:r w:rsidRPr="00471E6C">
              <w:rPr>
                <w:rFonts w:hAnsi="ＭＳ ゴシック" w:hint="eastAsia"/>
                <w:noProof/>
                <w:szCs w:val="22"/>
              </w:rPr>
              <w:t>処理結果通知</w:t>
            </w:r>
          </w:p>
        </w:tc>
        <w:tc>
          <w:tcPr>
            <w:tcW w:w="4536" w:type="dxa"/>
          </w:tcPr>
          <w:p w:rsidR="00534B6E" w:rsidRPr="00471E6C" w:rsidRDefault="00534B6E" w:rsidP="006004C6">
            <w:pPr>
              <w:ind w:right="-57"/>
              <w:rPr>
                <w:rFonts w:hAnsi="ＭＳ ゴシック"/>
                <w:noProof/>
                <w:szCs w:val="22"/>
              </w:rPr>
            </w:pPr>
            <w:r w:rsidRPr="00471E6C">
              <w:rPr>
                <w:rFonts w:hAnsi="ＭＳ ゴシック" w:hint="eastAsia"/>
                <w:noProof/>
                <w:szCs w:val="22"/>
              </w:rPr>
              <w:t>なし</w:t>
            </w:r>
          </w:p>
        </w:tc>
        <w:tc>
          <w:tcPr>
            <w:tcW w:w="2268" w:type="dxa"/>
          </w:tcPr>
          <w:p w:rsidR="00534B6E" w:rsidRPr="00471E6C" w:rsidRDefault="00534B6E" w:rsidP="006004C6">
            <w:pPr>
              <w:rPr>
                <w:rFonts w:hAnsi="ＭＳ ゴシック"/>
                <w:szCs w:val="22"/>
              </w:rPr>
            </w:pPr>
            <w:r w:rsidRPr="00471E6C">
              <w:rPr>
                <w:rFonts w:hAnsi="ＭＳ ゴシック" w:hint="eastAsia"/>
                <w:szCs w:val="22"/>
              </w:rPr>
              <w:t>入力者</w:t>
            </w:r>
          </w:p>
        </w:tc>
      </w:tr>
      <w:tr w:rsidR="00534B6E" w:rsidRPr="00471E6C">
        <w:trPr>
          <w:cantSplit/>
        </w:trPr>
        <w:tc>
          <w:tcPr>
            <w:tcW w:w="2268" w:type="dxa"/>
          </w:tcPr>
          <w:p w:rsidR="00534B6E" w:rsidRPr="00471E6C" w:rsidRDefault="00534B6E" w:rsidP="00E007D7">
            <w:pPr>
              <w:jc w:val="left"/>
              <w:rPr>
                <w:rFonts w:hAnsi="ＭＳ ゴシック"/>
                <w:szCs w:val="22"/>
              </w:rPr>
            </w:pPr>
            <w:r w:rsidRPr="00471E6C">
              <w:rPr>
                <w:rFonts w:hAnsi="ＭＳ ゴシック" w:cs="ＭＳ 明朝" w:hint="eastAsia"/>
                <w:color w:val="000000"/>
                <w:kern w:val="0"/>
                <w:szCs w:val="22"/>
              </w:rPr>
              <w:t>他所蔵置搬出通知情報</w:t>
            </w:r>
          </w:p>
        </w:tc>
        <w:tc>
          <w:tcPr>
            <w:tcW w:w="4536" w:type="dxa"/>
          </w:tcPr>
          <w:p w:rsidR="00534B6E" w:rsidRPr="00471E6C" w:rsidRDefault="00534B6E" w:rsidP="006004C6">
            <w:pPr>
              <w:autoSpaceDE w:val="0"/>
              <w:autoSpaceDN w:val="0"/>
              <w:adjustRightInd w:val="0"/>
              <w:jc w:val="left"/>
              <w:rPr>
                <w:rFonts w:hAnsi="ＭＳ ゴシック"/>
                <w:kern w:val="0"/>
                <w:szCs w:val="22"/>
              </w:rPr>
            </w:pPr>
            <w:r w:rsidRPr="00471E6C">
              <w:rPr>
                <w:rFonts w:hAnsi="ＭＳ ゴシック" w:cs="ＭＳ 明朝" w:hint="eastAsia"/>
                <w:color w:val="000000"/>
                <w:kern w:val="0"/>
                <w:szCs w:val="22"/>
              </w:rPr>
              <w:t>以下の条件をすべて満たすとき、出力する</w:t>
            </w:r>
          </w:p>
          <w:p w:rsidR="00534B6E" w:rsidRPr="00471E6C" w:rsidRDefault="00534B6E" w:rsidP="006004C6">
            <w:pPr>
              <w:autoSpaceDE w:val="0"/>
              <w:autoSpaceDN w:val="0"/>
              <w:adjustRightInd w:val="0"/>
              <w:jc w:val="left"/>
              <w:rPr>
                <w:rFonts w:hAnsi="ＭＳ ゴシック"/>
                <w:kern w:val="0"/>
                <w:szCs w:val="22"/>
              </w:rPr>
            </w:pPr>
            <w:r w:rsidRPr="00471E6C">
              <w:rPr>
                <w:rFonts w:hAnsi="ＭＳ ゴシック" w:cs="ＭＳ 明朝" w:hint="eastAsia"/>
                <w:color w:val="000000"/>
                <w:kern w:val="0"/>
                <w:szCs w:val="22"/>
              </w:rPr>
              <w:t>（１）搬出確認である</w:t>
            </w:r>
          </w:p>
          <w:p w:rsidR="00534B6E" w:rsidRPr="00471E6C" w:rsidRDefault="00534B6E" w:rsidP="00382F85">
            <w:pPr>
              <w:ind w:left="595" w:hangingChars="300" w:hanging="595"/>
              <w:rPr>
                <w:rFonts w:hAnsi="ＭＳ ゴシック"/>
                <w:szCs w:val="22"/>
              </w:rPr>
            </w:pPr>
            <w:r w:rsidRPr="00471E6C">
              <w:rPr>
                <w:rFonts w:hAnsi="ＭＳ ゴシック" w:cs="ＭＳ 明朝" w:hint="eastAsia"/>
                <w:color w:val="000000"/>
                <w:kern w:val="0"/>
                <w:szCs w:val="22"/>
              </w:rPr>
              <w:t>（２）入力された搬出元が他所蔵置場所である</w:t>
            </w:r>
          </w:p>
        </w:tc>
        <w:tc>
          <w:tcPr>
            <w:tcW w:w="2268" w:type="dxa"/>
          </w:tcPr>
          <w:p w:rsidR="00534B6E" w:rsidRPr="00471E6C" w:rsidRDefault="00534B6E" w:rsidP="0008236F">
            <w:pPr>
              <w:rPr>
                <w:rFonts w:hAnsi="ＭＳ ゴシック" w:cs="ＭＳ 明朝"/>
                <w:color w:val="000000"/>
                <w:kern w:val="0"/>
                <w:szCs w:val="22"/>
              </w:rPr>
            </w:pPr>
            <w:r w:rsidRPr="00471E6C">
              <w:rPr>
                <w:rFonts w:hAnsi="ＭＳ ゴシック" w:cs="ＭＳ 明朝" w:hint="eastAsia"/>
                <w:color w:val="000000"/>
                <w:kern w:val="0"/>
                <w:szCs w:val="22"/>
              </w:rPr>
              <w:t>税関</w:t>
            </w:r>
          </w:p>
          <w:p w:rsidR="00534B6E" w:rsidRPr="00471E6C" w:rsidRDefault="00534B6E" w:rsidP="0008236F">
            <w:pPr>
              <w:rPr>
                <w:rFonts w:hAnsi="ＭＳ ゴシック" w:cs="ＭＳ 明朝"/>
                <w:color w:val="000000"/>
                <w:kern w:val="0"/>
                <w:szCs w:val="22"/>
              </w:rPr>
            </w:pPr>
            <w:r w:rsidRPr="00471E6C">
              <w:rPr>
                <w:rFonts w:hAnsi="ＭＳ ゴシック" w:cs="ＭＳ 明朝" w:hint="eastAsia"/>
                <w:color w:val="000000"/>
                <w:kern w:val="0"/>
                <w:szCs w:val="22"/>
              </w:rPr>
              <w:t>（保税担当部門）</w:t>
            </w:r>
          </w:p>
        </w:tc>
      </w:tr>
      <w:tr w:rsidR="00534B6E" w:rsidRPr="00471E6C">
        <w:trPr>
          <w:cantSplit/>
        </w:trPr>
        <w:tc>
          <w:tcPr>
            <w:tcW w:w="2268" w:type="dxa"/>
          </w:tcPr>
          <w:p w:rsidR="00534B6E" w:rsidRPr="00471E6C" w:rsidRDefault="00534B6E" w:rsidP="00E007D7">
            <w:pPr>
              <w:jc w:val="left"/>
              <w:rPr>
                <w:rFonts w:hAnsi="ＭＳ ゴシック" w:cs="ＭＳ 明朝"/>
                <w:color w:val="000000"/>
                <w:kern w:val="0"/>
                <w:szCs w:val="22"/>
              </w:rPr>
            </w:pPr>
            <w:r w:rsidRPr="00471E6C">
              <w:rPr>
                <w:rFonts w:hAnsi="ＭＳ ゴシック" w:cs="ＭＳ 明朝" w:hint="eastAsia"/>
                <w:color w:val="000000"/>
                <w:kern w:val="0"/>
                <w:szCs w:val="22"/>
              </w:rPr>
              <w:t>他所蔵置搬出取消通知情報</w:t>
            </w:r>
          </w:p>
        </w:tc>
        <w:tc>
          <w:tcPr>
            <w:tcW w:w="4536" w:type="dxa"/>
          </w:tcPr>
          <w:p w:rsidR="00534B6E" w:rsidRPr="00471E6C" w:rsidRDefault="00534B6E" w:rsidP="0008236F">
            <w:pPr>
              <w:autoSpaceDE w:val="0"/>
              <w:autoSpaceDN w:val="0"/>
              <w:adjustRightInd w:val="0"/>
              <w:jc w:val="left"/>
              <w:rPr>
                <w:rFonts w:hAnsi="ＭＳ ゴシック"/>
                <w:kern w:val="0"/>
                <w:szCs w:val="22"/>
              </w:rPr>
            </w:pPr>
            <w:r w:rsidRPr="00471E6C">
              <w:rPr>
                <w:rFonts w:hAnsi="ＭＳ ゴシック" w:cs="ＭＳ 明朝" w:hint="eastAsia"/>
                <w:color w:val="000000"/>
                <w:kern w:val="0"/>
                <w:szCs w:val="22"/>
              </w:rPr>
              <w:t>以下の条件をすべて満たすとき、出力する</w:t>
            </w:r>
          </w:p>
          <w:p w:rsidR="00534B6E" w:rsidRPr="00471E6C" w:rsidRDefault="00534B6E" w:rsidP="0008236F">
            <w:pPr>
              <w:autoSpaceDE w:val="0"/>
              <w:autoSpaceDN w:val="0"/>
              <w:adjustRightInd w:val="0"/>
              <w:jc w:val="left"/>
              <w:rPr>
                <w:rFonts w:hAnsi="ＭＳ ゴシック"/>
                <w:kern w:val="0"/>
                <w:szCs w:val="22"/>
              </w:rPr>
            </w:pPr>
            <w:r w:rsidRPr="00471E6C">
              <w:rPr>
                <w:rFonts w:hAnsi="ＭＳ ゴシック" w:cs="ＭＳ 明朝" w:hint="eastAsia"/>
                <w:color w:val="000000"/>
                <w:kern w:val="0"/>
                <w:szCs w:val="22"/>
              </w:rPr>
              <w:t>（１）搬出取消しである</w:t>
            </w:r>
          </w:p>
          <w:p w:rsidR="00534B6E" w:rsidRPr="00471E6C" w:rsidRDefault="00534B6E" w:rsidP="00382F85">
            <w:pPr>
              <w:ind w:left="595" w:hangingChars="300" w:hanging="595"/>
              <w:rPr>
                <w:rFonts w:hAnsi="ＭＳ ゴシック"/>
                <w:szCs w:val="22"/>
              </w:rPr>
            </w:pPr>
            <w:r w:rsidRPr="00471E6C">
              <w:rPr>
                <w:rFonts w:hAnsi="ＭＳ ゴシック" w:cs="ＭＳ 明朝" w:hint="eastAsia"/>
                <w:color w:val="000000"/>
                <w:kern w:val="0"/>
                <w:szCs w:val="22"/>
              </w:rPr>
              <w:t>（２）貨物情報ＤＢに登録されている搬出元が他所蔵置場所である</w:t>
            </w:r>
          </w:p>
        </w:tc>
        <w:tc>
          <w:tcPr>
            <w:tcW w:w="2268" w:type="dxa"/>
          </w:tcPr>
          <w:p w:rsidR="00534B6E" w:rsidRPr="00471E6C" w:rsidRDefault="00534B6E" w:rsidP="0008236F">
            <w:pPr>
              <w:rPr>
                <w:rFonts w:hAnsi="ＭＳ ゴシック" w:cs="ＭＳ 明朝"/>
                <w:color w:val="000000"/>
                <w:kern w:val="0"/>
                <w:szCs w:val="22"/>
              </w:rPr>
            </w:pPr>
            <w:r w:rsidRPr="00471E6C">
              <w:rPr>
                <w:rFonts w:hAnsi="ＭＳ ゴシック" w:cs="ＭＳ 明朝" w:hint="eastAsia"/>
                <w:color w:val="000000"/>
                <w:kern w:val="0"/>
                <w:szCs w:val="22"/>
              </w:rPr>
              <w:t>税関</w:t>
            </w:r>
          </w:p>
          <w:p w:rsidR="00534B6E" w:rsidRPr="00471E6C" w:rsidRDefault="00534B6E" w:rsidP="0008236F">
            <w:pPr>
              <w:rPr>
                <w:rFonts w:hAnsi="ＭＳ ゴシック" w:cs="ＭＳ 明朝"/>
                <w:color w:val="000000"/>
                <w:kern w:val="0"/>
                <w:szCs w:val="22"/>
              </w:rPr>
            </w:pPr>
            <w:r w:rsidRPr="00471E6C">
              <w:rPr>
                <w:rFonts w:hAnsi="ＭＳ ゴシック" w:cs="ＭＳ 明朝" w:hint="eastAsia"/>
                <w:color w:val="000000"/>
                <w:kern w:val="0"/>
                <w:szCs w:val="22"/>
              </w:rPr>
              <w:t>（保税担当部門）</w:t>
            </w:r>
          </w:p>
        </w:tc>
      </w:tr>
      <w:tr w:rsidR="00534B6E" w:rsidRPr="00471E6C">
        <w:trPr>
          <w:cantSplit/>
        </w:trPr>
        <w:tc>
          <w:tcPr>
            <w:tcW w:w="2268" w:type="dxa"/>
            <w:tcBorders>
              <w:bottom w:val="single" w:sz="4" w:space="0" w:color="auto"/>
            </w:tcBorders>
          </w:tcPr>
          <w:p w:rsidR="00534B6E" w:rsidRPr="00471E6C" w:rsidRDefault="00534B6E" w:rsidP="00E007D7">
            <w:pPr>
              <w:jc w:val="left"/>
              <w:rPr>
                <w:rFonts w:hAnsi="ＭＳ ゴシック" w:cs="ＭＳ 明朝"/>
                <w:color w:val="000000"/>
                <w:kern w:val="0"/>
                <w:szCs w:val="22"/>
              </w:rPr>
            </w:pPr>
            <w:r w:rsidRPr="00471E6C">
              <w:rPr>
                <w:rFonts w:hAnsi="ＭＳ ゴシック" w:hint="eastAsia"/>
                <w:noProof/>
                <w:szCs w:val="22"/>
              </w:rPr>
              <w:t>搬出通知情報</w:t>
            </w:r>
          </w:p>
        </w:tc>
        <w:tc>
          <w:tcPr>
            <w:tcW w:w="4536" w:type="dxa"/>
            <w:tcBorders>
              <w:bottom w:val="single" w:sz="4" w:space="0" w:color="auto"/>
            </w:tcBorders>
          </w:tcPr>
          <w:p w:rsidR="00534B6E" w:rsidRPr="00471E6C" w:rsidRDefault="00534B6E" w:rsidP="00350145">
            <w:pPr>
              <w:ind w:right="-57"/>
              <w:rPr>
                <w:rFonts w:hAnsi="ＭＳ ゴシック"/>
                <w:noProof/>
                <w:szCs w:val="22"/>
              </w:rPr>
            </w:pPr>
            <w:r w:rsidRPr="00471E6C">
              <w:rPr>
                <w:rFonts w:hAnsi="ＭＳ ゴシック" w:hint="eastAsia"/>
                <w:noProof/>
                <w:szCs w:val="22"/>
              </w:rPr>
              <w:t>以下の条件をすべて満たすとき、出力する</w:t>
            </w:r>
          </w:p>
          <w:p w:rsidR="00534B6E" w:rsidRPr="00471E6C" w:rsidRDefault="00534B6E" w:rsidP="00350145">
            <w:pPr>
              <w:ind w:right="-57"/>
              <w:rPr>
                <w:rFonts w:hAnsi="ＭＳ ゴシック"/>
                <w:noProof/>
                <w:szCs w:val="22"/>
              </w:rPr>
            </w:pPr>
            <w:r w:rsidRPr="00471E6C">
              <w:rPr>
                <w:rFonts w:hAnsi="ＭＳ ゴシック" w:hint="eastAsia"/>
                <w:noProof/>
                <w:szCs w:val="22"/>
              </w:rPr>
              <w:t>（１）入力者が通関業または海貨業である</w:t>
            </w:r>
          </w:p>
          <w:p w:rsidR="00534B6E" w:rsidRPr="00471E6C" w:rsidRDefault="00534B6E" w:rsidP="00382F85">
            <w:pPr>
              <w:autoSpaceDE w:val="0"/>
              <w:autoSpaceDN w:val="0"/>
              <w:adjustRightInd w:val="0"/>
              <w:ind w:left="595" w:hangingChars="300" w:hanging="595"/>
              <w:jc w:val="left"/>
              <w:rPr>
                <w:rFonts w:hAnsi="ＭＳ ゴシック" w:cs="ＭＳ 明朝"/>
                <w:color w:val="000000"/>
                <w:kern w:val="0"/>
                <w:szCs w:val="22"/>
              </w:rPr>
            </w:pPr>
            <w:r w:rsidRPr="00471E6C">
              <w:rPr>
                <w:rFonts w:hAnsi="ＭＳ ゴシック" w:hint="eastAsia"/>
                <w:noProof/>
                <w:szCs w:val="22"/>
              </w:rPr>
              <w:t>（２）入力された搬出元がシステム参加保税地域</w:t>
            </w:r>
            <w:r w:rsidRPr="00471E6C">
              <w:rPr>
                <w:rFonts w:hAnsi="ＭＳ ゴシック" w:hint="eastAsia"/>
                <w:noProof/>
                <w:szCs w:val="22"/>
                <w:vertAlign w:val="superscript"/>
              </w:rPr>
              <w:t>＊２</w:t>
            </w:r>
            <w:r w:rsidRPr="00471E6C">
              <w:rPr>
                <w:rFonts w:hAnsi="ＭＳ ゴシック" w:hint="eastAsia"/>
                <w:noProof/>
                <w:szCs w:val="22"/>
              </w:rPr>
              <w:t>である</w:t>
            </w:r>
          </w:p>
        </w:tc>
        <w:tc>
          <w:tcPr>
            <w:tcW w:w="2268" w:type="dxa"/>
            <w:tcBorders>
              <w:bottom w:val="single" w:sz="4" w:space="0" w:color="auto"/>
            </w:tcBorders>
          </w:tcPr>
          <w:p w:rsidR="00534B6E" w:rsidRPr="00471E6C" w:rsidRDefault="00534B6E" w:rsidP="0008236F">
            <w:pPr>
              <w:rPr>
                <w:rFonts w:hAnsi="ＭＳ ゴシック" w:cs="ＭＳ 明朝"/>
                <w:color w:val="000000"/>
                <w:kern w:val="0"/>
                <w:szCs w:val="22"/>
              </w:rPr>
            </w:pPr>
            <w:r w:rsidRPr="00471E6C">
              <w:rPr>
                <w:rFonts w:hAnsi="ＭＳ ゴシック" w:hint="eastAsia"/>
                <w:szCs w:val="22"/>
              </w:rPr>
              <w:t>搬出元の保税地域</w:t>
            </w:r>
          </w:p>
        </w:tc>
      </w:tr>
    </w:tbl>
    <w:p w:rsidR="00534B6E" w:rsidRPr="00D37E01" w:rsidRDefault="00534B6E" w:rsidP="0069021B">
      <w:pPr>
        <w:ind w:firstLineChars="200" w:firstLine="397"/>
        <w:rPr>
          <w:rFonts w:hAnsi="ＭＳ ゴシック"/>
          <w:szCs w:val="22"/>
        </w:rPr>
      </w:pPr>
      <w:r w:rsidRPr="00471E6C">
        <w:rPr>
          <w:rFonts w:hAnsi="ＭＳ ゴシック" w:hint="eastAsia"/>
          <w:szCs w:val="22"/>
        </w:rPr>
        <w:t>（＊２）システム参加保税地域とは、システムに参加している保税地域をいう。</w:t>
      </w:r>
    </w:p>
    <w:sectPr w:rsidR="00534B6E" w:rsidRPr="00D37E01" w:rsidSect="0093491C">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1D10" w:rsidRDefault="00D91D10">
      <w:r>
        <w:separator/>
      </w:r>
    </w:p>
  </w:endnote>
  <w:endnote w:type="continuationSeparator" w:id="0">
    <w:p w:rsidR="00D91D10" w:rsidRDefault="00D91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4B6E" w:rsidRDefault="00534B6E" w:rsidP="007E3A62">
    <w:pPr>
      <w:pStyle w:val="a5"/>
      <w:jc w:val="center"/>
      <w:rPr>
        <w:rStyle w:val="a7"/>
        <w:rFonts w:hAnsi="ＭＳ ゴシック"/>
        <w:szCs w:val="22"/>
      </w:rPr>
    </w:pPr>
    <w:r>
      <w:rPr>
        <w:rStyle w:val="a7"/>
        <w:rFonts w:hAnsi="ＭＳ ゴシック"/>
        <w:szCs w:val="22"/>
      </w:rPr>
      <w:t>4</w:t>
    </w:r>
    <w:r w:rsidR="00BB720C">
      <w:rPr>
        <w:rStyle w:val="a7"/>
        <w:rFonts w:hAnsi="ＭＳ ゴシック"/>
        <w:szCs w:val="22"/>
      </w:rPr>
      <w:t>0</w:t>
    </w:r>
    <w:r w:rsidR="00BB720C">
      <w:rPr>
        <w:rStyle w:val="a7"/>
        <w:rFonts w:hAnsi="ＭＳ ゴシック" w:hint="eastAsia"/>
        <w:szCs w:val="22"/>
      </w:rPr>
      <w:t>44</w:t>
    </w:r>
    <w:r>
      <w:rPr>
        <w:rStyle w:val="a7"/>
        <w:rFonts w:hAnsi="ＭＳ ゴシック"/>
        <w:szCs w:val="22"/>
      </w:rPr>
      <w:t>-01-</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471E6C">
      <w:rPr>
        <w:rStyle w:val="a7"/>
        <w:rFonts w:hAnsi="ＭＳ ゴシック"/>
        <w:noProof/>
        <w:szCs w:val="22"/>
      </w:rPr>
      <w:t>3</w:t>
    </w:r>
    <w:r w:rsidRPr="007E3A62">
      <w:rPr>
        <w:rStyle w:val="a7"/>
        <w:rFonts w:hAnsi="ＭＳ ゴシック"/>
        <w:szCs w:val="22"/>
      </w:rPr>
      <w:fldChar w:fldCharType="end"/>
    </w:r>
  </w:p>
  <w:p w:rsidR="00534B6E" w:rsidRPr="001016C0" w:rsidRDefault="00D509C7" w:rsidP="001016C0">
    <w:pPr>
      <w:pStyle w:val="a5"/>
      <w:jc w:val="right"/>
      <w:rPr>
        <w:rFonts w:hAnsi="ＭＳ ゴシック"/>
        <w:szCs w:val="22"/>
      </w:rPr>
    </w:pPr>
    <w:r>
      <w:rPr>
        <w:rFonts w:cs="ＭＳ ゴシック" w:hint="eastAsia"/>
        <w:szCs w:val="22"/>
        <w:lang w:val="ja-JP"/>
      </w:rPr>
      <w:t>＜202</w:t>
    </w:r>
    <w:r>
      <w:rPr>
        <w:rFonts w:cs="ＭＳ ゴシック"/>
        <w:szCs w:val="22"/>
        <w:lang w:val="ja-JP"/>
      </w:rPr>
      <w:t>2</w:t>
    </w:r>
    <w:r>
      <w:rPr>
        <w:rFonts w:cs="ＭＳ ゴシック" w:hint="eastAsia"/>
        <w:szCs w:val="22"/>
        <w:lang w:val="ja-JP"/>
      </w:rPr>
      <w:t>.0</w:t>
    </w:r>
    <w:r>
      <w:rPr>
        <w:rFonts w:cs="ＭＳ ゴシック"/>
        <w:szCs w:val="22"/>
        <w:lang w:val="ja-JP"/>
      </w:rPr>
      <w:t>9</w:t>
    </w:r>
    <w:r>
      <w:rPr>
        <w:rFonts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1D10" w:rsidRDefault="00D91D10">
      <w:r>
        <w:separator/>
      </w:r>
    </w:p>
  </w:footnote>
  <w:footnote w:type="continuationSeparator" w:id="0">
    <w:p w:rsidR="00D91D10" w:rsidRDefault="00D91D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05DD3"/>
    <w:multiLevelType w:val="hybridMultilevel"/>
    <w:tmpl w:val="D2B4EC1C"/>
    <w:lvl w:ilvl="0" w:tplc="540476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494AA5"/>
    <w:multiLevelType w:val="hybridMultilevel"/>
    <w:tmpl w:val="4A2E28B2"/>
    <w:lvl w:ilvl="0" w:tplc="1B0C2296">
      <w:start w:val="1"/>
      <w:numFmt w:val="decimalEnclosedCircle"/>
      <w:lvlText w:val="%1"/>
      <w:lvlJc w:val="left"/>
      <w:pPr>
        <w:ind w:left="757" w:hanging="360"/>
      </w:pPr>
      <w:rPr>
        <w:rFonts w:hint="default"/>
      </w:rPr>
    </w:lvl>
    <w:lvl w:ilvl="1" w:tplc="04090017" w:tentative="1">
      <w:start w:val="1"/>
      <w:numFmt w:val="aiueoFullWidth"/>
      <w:lvlText w:val="(%2)"/>
      <w:lvlJc w:val="left"/>
      <w:pPr>
        <w:ind w:left="1237" w:hanging="420"/>
      </w:pPr>
    </w:lvl>
    <w:lvl w:ilvl="2" w:tplc="04090011" w:tentative="1">
      <w:start w:val="1"/>
      <w:numFmt w:val="decimalEnclosedCircle"/>
      <w:lvlText w:val="%3"/>
      <w:lvlJc w:val="left"/>
      <w:pPr>
        <w:ind w:left="1657" w:hanging="420"/>
      </w:pPr>
    </w:lvl>
    <w:lvl w:ilvl="3" w:tplc="0409000F" w:tentative="1">
      <w:start w:val="1"/>
      <w:numFmt w:val="decimal"/>
      <w:lvlText w:val="%4."/>
      <w:lvlJc w:val="left"/>
      <w:pPr>
        <w:ind w:left="2077" w:hanging="420"/>
      </w:pPr>
    </w:lvl>
    <w:lvl w:ilvl="4" w:tplc="04090017" w:tentative="1">
      <w:start w:val="1"/>
      <w:numFmt w:val="aiueoFullWidth"/>
      <w:lvlText w:val="(%5)"/>
      <w:lvlJc w:val="left"/>
      <w:pPr>
        <w:ind w:left="2497" w:hanging="420"/>
      </w:pPr>
    </w:lvl>
    <w:lvl w:ilvl="5" w:tplc="04090011" w:tentative="1">
      <w:start w:val="1"/>
      <w:numFmt w:val="decimalEnclosedCircle"/>
      <w:lvlText w:val="%6"/>
      <w:lvlJc w:val="left"/>
      <w:pPr>
        <w:ind w:left="2917" w:hanging="420"/>
      </w:pPr>
    </w:lvl>
    <w:lvl w:ilvl="6" w:tplc="0409000F" w:tentative="1">
      <w:start w:val="1"/>
      <w:numFmt w:val="decimal"/>
      <w:lvlText w:val="%7."/>
      <w:lvlJc w:val="left"/>
      <w:pPr>
        <w:ind w:left="3337" w:hanging="420"/>
      </w:pPr>
    </w:lvl>
    <w:lvl w:ilvl="7" w:tplc="04090017" w:tentative="1">
      <w:start w:val="1"/>
      <w:numFmt w:val="aiueoFullWidth"/>
      <w:lvlText w:val="(%8)"/>
      <w:lvlJc w:val="left"/>
      <w:pPr>
        <w:ind w:left="3757" w:hanging="420"/>
      </w:pPr>
    </w:lvl>
    <w:lvl w:ilvl="8" w:tplc="04090011" w:tentative="1">
      <w:start w:val="1"/>
      <w:numFmt w:val="decimalEnclosedCircle"/>
      <w:lvlText w:val="%9"/>
      <w:lvlJc w:val="left"/>
      <w:pPr>
        <w:ind w:left="4177" w:hanging="420"/>
      </w:pPr>
    </w:lvl>
  </w:abstractNum>
  <w:abstractNum w:abstractNumId="2" w15:restartNumberingAfterBreak="0">
    <w:nsid w:val="0ADB3818"/>
    <w:multiLevelType w:val="hybridMultilevel"/>
    <w:tmpl w:val="85080BB2"/>
    <w:lvl w:ilvl="0" w:tplc="5FB4ED4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0F445DDA"/>
    <w:multiLevelType w:val="hybridMultilevel"/>
    <w:tmpl w:val="9CF4D9AA"/>
    <w:lvl w:ilvl="0" w:tplc="1C9E258A">
      <w:start w:val="1"/>
      <w:numFmt w:val="decimalEnclosedCircle"/>
      <w:lvlText w:val="%1"/>
      <w:lvlJc w:val="left"/>
      <w:pPr>
        <w:ind w:left="1440" w:hanging="360"/>
      </w:pPr>
      <w:rPr>
        <w:rFonts w:hint="default"/>
      </w:rPr>
    </w:lvl>
    <w:lvl w:ilvl="1" w:tplc="04090017" w:tentative="1">
      <w:start w:val="1"/>
      <w:numFmt w:val="aiueoFullWidth"/>
      <w:lvlText w:val="(%2)"/>
      <w:lvlJc w:val="left"/>
      <w:pPr>
        <w:ind w:left="1920" w:hanging="420"/>
      </w:pPr>
    </w:lvl>
    <w:lvl w:ilvl="2" w:tplc="04090011" w:tentative="1">
      <w:start w:val="1"/>
      <w:numFmt w:val="decimalEnclosedCircle"/>
      <w:lvlText w:val="%3"/>
      <w:lvlJc w:val="left"/>
      <w:pPr>
        <w:ind w:left="2340" w:hanging="420"/>
      </w:pPr>
    </w:lvl>
    <w:lvl w:ilvl="3" w:tplc="0409000F" w:tentative="1">
      <w:start w:val="1"/>
      <w:numFmt w:val="decimal"/>
      <w:lvlText w:val="%4."/>
      <w:lvlJc w:val="left"/>
      <w:pPr>
        <w:ind w:left="2760" w:hanging="420"/>
      </w:pPr>
    </w:lvl>
    <w:lvl w:ilvl="4" w:tplc="04090017" w:tentative="1">
      <w:start w:val="1"/>
      <w:numFmt w:val="aiueoFullWidth"/>
      <w:lvlText w:val="(%5)"/>
      <w:lvlJc w:val="left"/>
      <w:pPr>
        <w:ind w:left="3180" w:hanging="420"/>
      </w:pPr>
    </w:lvl>
    <w:lvl w:ilvl="5" w:tplc="04090011" w:tentative="1">
      <w:start w:val="1"/>
      <w:numFmt w:val="decimalEnclosedCircle"/>
      <w:lvlText w:val="%6"/>
      <w:lvlJc w:val="left"/>
      <w:pPr>
        <w:ind w:left="3600" w:hanging="420"/>
      </w:pPr>
    </w:lvl>
    <w:lvl w:ilvl="6" w:tplc="0409000F" w:tentative="1">
      <w:start w:val="1"/>
      <w:numFmt w:val="decimal"/>
      <w:lvlText w:val="%7."/>
      <w:lvlJc w:val="left"/>
      <w:pPr>
        <w:ind w:left="4020" w:hanging="420"/>
      </w:pPr>
    </w:lvl>
    <w:lvl w:ilvl="7" w:tplc="04090017" w:tentative="1">
      <w:start w:val="1"/>
      <w:numFmt w:val="aiueoFullWidth"/>
      <w:lvlText w:val="(%8)"/>
      <w:lvlJc w:val="left"/>
      <w:pPr>
        <w:ind w:left="4440" w:hanging="420"/>
      </w:pPr>
    </w:lvl>
    <w:lvl w:ilvl="8" w:tplc="04090011" w:tentative="1">
      <w:start w:val="1"/>
      <w:numFmt w:val="decimalEnclosedCircle"/>
      <w:lvlText w:val="%9"/>
      <w:lvlJc w:val="left"/>
      <w:pPr>
        <w:ind w:left="4860" w:hanging="420"/>
      </w:pPr>
    </w:lvl>
  </w:abstractNum>
  <w:abstractNum w:abstractNumId="4" w15:restartNumberingAfterBreak="0">
    <w:nsid w:val="11F235EA"/>
    <w:multiLevelType w:val="hybridMultilevel"/>
    <w:tmpl w:val="1610C012"/>
    <w:lvl w:ilvl="0" w:tplc="E1F27C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852FAD"/>
    <w:multiLevelType w:val="hybridMultilevel"/>
    <w:tmpl w:val="177E7E34"/>
    <w:lvl w:ilvl="0" w:tplc="FD706256">
      <w:start w:val="1"/>
      <w:numFmt w:val="decimalEnclosedCircle"/>
      <w:lvlText w:val="%1"/>
      <w:lvlJc w:val="left"/>
      <w:pPr>
        <w:ind w:left="918" w:hanging="360"/>
      </w:pPr>
      <w:rPr>
        <w:rFonts w:hint="default"/>
      </w:rPr>
    </w:lvl>
    <w:lvl w:ilvl="1" w:tplc="04090017" w:tentative="1">
      <w:start w:val="1"/>
      <w:numFmt w:val="aiueoFullWidth"/>
      <w:lvlText w:val="(%2)"/>
      <w:lvlJc w:val="left"/>
      <w:pPr>
        <w:ind w:left="1398" w:hanging="420"/>
      </w:pPr>
    </w:lvl>
    <w:lvl w:ilvl="2" w:tplc="04090011" w:tentative="1">
      <w:start w:val="1"/>
      <w:numFmt w:val="decimalEnclosedCircle"/>
      <w:lvlText w:val="%3"/>
      <w:lvlJc w:val="left"/>
      <w:pPr>
        <w:ind w:left="1818" w:hanging="420"/>
      </w:pPr>
    </w:lvl>
    <w:lvl w:ilvl="3" w:tplc="0409000F" w:tentative="1">
      <w:start w:val="1"/>
      <w:numFmt w:val="decimal"/>
      <w:lvlText w:val="%4."/>
      <w:lvlJc w:val="left"/>
      <w:pPr>
        <w:ind w:left="2238" w:hanging="420"/>
      </w:pPr>
    </w:lvl>
    <w:lvl w:ilvl="4" w:tplc="04090017" w:tentative="1">
      <w:start w:val="1"/>
      <w:numFmt w:val="aiueoFullWidth"/>
      <w:lvlText w:val="(%5)"/>
      <w:lvlJc w:val="left"/>
      <w:pPr>
        <w:ind w:left="2658" w:hanging="420"/>
      </w:pPr>
    </w:lvl>
    <w:lvl w:ilvl="5" w:tplc="04090011" w:tentative="1">
      <w:start w:val="1"/>
      <w:numFmt w:val="decimalEnclosedCircle"/>
      <w:lvlText w:val="%6"/>
      <w:lvlJc w:val="left"/>
      <w:pPr>
        <w:ind w:left="3078" w:hanging="420"/>
      </w:pPr>
    </w:lvl>
    <w:lvl w:ilvl="6" w:tplc="0409000F" w:tentative="1">
      <w:start w:val="1"/>
      <w:numFmt w:val="decimal"/>
      <w:lvlText w:val="%7."/>
      <w:lvlJc w:val="left"/>
      <w:pPr>
        <w:ind w:left="3498" w:hanging="420"/>
      </w:pPr>
    </w:lvl>
    <w:lvl w:ilvl="7" w:tplc="04090017" w:tentative="1">
      <w:start w:val="1"/>
      <w:numFmt w:val="aiueoFullWidth"/>
      <w:lvlText w:val="(%8)"/>
      <w:lvlJc w:val="left"/>
      <w:pPr>
        <w:ind w:left="3918" w:hanging="420"/>
      </w:pPr>
    </w:lvl>
    <w:lvl w:ilvl="8" w:tplc="04090011" w:tentative="1">
      <w:start w:val="1"/>
      <w:numFmt w:val="decimalEnclosedCircle"/>
      <w:lvlText w:val="%9"/>
      <w:lvlJc w:val="left"/>
      <w:pPr>
        <w:ind w:left="4338" w:hanging="420"/>
      </w:pPr>
    </w:lvl>
  </w:abstractNum>
  <w:abstractNum w:abstractNumId="6" w15:restartNumberingAfterBreak="0">
    <w:nsid w:val="27C023DF"/>
    <w:multiLevelType w:val="hybridMultilevel"/>
    <w:tmpl w:val="08C4BAE2"/>
    <w:lvl w:ilvl="0" w:tplc="1BAE44AC">
      <w:start w:val="1"/>
      <w:numFmt w:val="decimalEnclosedCircle"/>
      <w:lvlText w:val="%1"/>
      <w:lvlJc w:val="left"/>
      <w:pPr>
        <w:ind w:left="1117" w:hanging="360"/>
      </w:pPr>
      <w:rPr>
        <w:rFonts w:hint="default"/>
      </w:rPr>
    </w:lvl>
    <w:lvl w:ilvl="1" w:tplc="04090017" w:tentative="1">
      <w:start w:val="1"/>
      <w:numFmt w:val="aiueoFullWidth"/>
      <w:lvlText w:val="(%2)"/>
      <w:lvlJc w:val="left"/>
      <w:pPr>
        <w:ind w:left="1597" w:hanging="420"/>
      </w:pPr>
    </w:lvl>
    <w:lvl w:ilvl="2" w:tplc="04090011" w:tentative="1">
      <w:start w:val="1"/>
      <w:numFmt w:val="decimalEnclosedCircle"/>
      <w:lvlText w:val="%3"/>
      <w:lvlJc w:val="left"/>
      <w:pPr>
        <w:ind w:left="2017" w:hanging="420"/>
      </w:pPr>
    </w:lvl>
    <w:lvl w:ilvl="3" w:tplc="0409000F" w:tentative="1">
      <w:start w:val="1"/>
      <w:numFmt w:val="decimal"/>
      <w:lvlText w:val="%4."/>
      <w:lvlJc w:val="left"/>
      <w:pPr>
        <w:ind w:left="2437" w:hanging="420"/>
      </w:pPr>
    </w:lvl>
    <w:lvl w:ilvl="4" w:tplc="04090017" w:tentative="1">
      <w:start w:val="1"/>
      <w:numFmt w:val="aiueoFullWidth"/>
      <w:lvlText w:val="(%5)"/>
      <w:lvlJc w:val="left"/>
      <w:pPr>
        <w:ind w:left="2857" w:hanging="420"/>
      </w:pPr>
    </w:lvl>
    <w:lvl w:ilvl="5" w:tplc="04090011" w:tentative="1">
      <w:start w:val="1"/>
      <w:numFmt w:val="decimalEnclosedCircle"/>
      <w:lvlText w:val="%6"/>
      <w:lvlJc w:val="left"/>
      <w:pPr>
        <w:ind w:left="3277" w:hanging="420"/>
      </w:pPr>
    </w:lvl>
    <w:lvl w:ilvl="6" w:tplc="0409000F" w:tentative="1">
      <w:start w:val="1"/>
      <w:numFmt w:val="decimal"/>
      <w:lvlText w:val="%7."/>
      <w:lvlJc w:val="left"/>
      <w:pPr>
        <w:ind w:left="3697" w:hanging="420"/>
      </w:pPr>
    </w:lvl>
    <w:lvl w:ilvl="7" w:tplc="04090017" w:tentative="1">
      <w:start w:val="1"/>
      <w:numFmt w:val="aiueoFullWidth"/>
      <w:lvlText w:val="(%8)"/>
      <w:lvlJc w:val="left"/>
      <w:pPr>
        <w:ind w:left="4117" w:hanging="420"/>
      </w:pPr>
    </w:lvl>
    <w:lvl w:ilvl="8" w:tplc="04090011" w:tentative="1">
      <w:start w:val="1"/>
      <w:numFmt w:val="decimalEnclosedCircle"/>
      <w:lvlText w:val="%9"/>
      <w:lvlJc w:val="left"/>
      <w:pPr>
        <w:ind w:left="4537" w:hanging="420"/>
      </w:pPr>
    </w:lvl>
  </w:abstractNum>
  <w:abstractNum w:abstractNumId="7" w15:restartNumberingAfterBreak="0">
    <w:nsid w:val="4972670E"/>
    <w:multiLevelType w:val="hybridMultilevel"/>
    <w:tmpl w:val="AF48F548"/>
    <w:lvl w:ilvl="0" w:tplc="5A142E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6B34AD4"/>
    <w:multiLevelType w:val="hybridMultilevel"/>
    <w:tmpl w:val="B9741626"/>
    <w:lvl w:ilvl="0" w:tplc="24C4EE8A">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9" w15:restartNumberingAfterBreak="0">
    <w:nsid w:val="67822E1E"/>
    <w:multiLevelType w:val="hybridMultilevel"/>
    <w:tmpl w:val="DD4688D4"/>
    <w:lvl w:ilvl="0" w:tplc="E594FCE8">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0" w15:restartNumberingAfterBreak="0">
    <w:nsid w:val="68D3286D"/>
    <w:multiLevelType w:val="hybridMultilevel"/>
    <w:tmpl w:val="8392F95E"/>
    <w:lvl w:ilvl="0" w:tplc="0DAAAFF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690E7BBB"/>
    <w:multiLevelType w:val="hybridMultilevel"/>
    <w:tmpl w:val="E7BA6B96"/>
    <w:lvl w:ilvl="0" w:tplc="7E282828">
      <w:start w:val="1"/>
      <w:numFmt w:val="decimalEnclosedCircle"/>
      <w:lvlText w:val="%1"/>
      <w:lvlJc w:val="left"/>
      <w:pPr>
        <w:ind w:left="955" w:hanging="360"/>
      </w:pPr>
      <w:rPr>
        <w:rFonts w:hint="default"/>
      </w:rPr>
    </w:lvl>
    <w:lvl w:ilvl="1" w:tplc="04090017" w:tentative="1">
      <w:start w:val="1"/>
      <w:numFmt w:val="aiueoFullWidth"/>
      <w:lvlText w:val="(%2)"/>
      <w:lvlJc w:val="left"/>
      <w:pPr>
        <w:ind w:left="1435" w:hanging="420"/>
      </w:pPr>
    </w:lvl>
    <w:lvl w:ilvl="2" w:tplc="04090011" w:tentative="1">
      <w:start w:val="1"/>
      <w:numFmt w:val="decimalEnclosedCircle"/>
      <w:lvlText w:val="%3"/>
      <w:lvlJc w:val="left"/>
      <w:pPr>
        <w:ind w:left="1855" w:hanging="420"/>
      </w:pPr>
    </w:lvl>
    <w:lvl w:ilvl="3" w:tplc="0409000F" w:tentative="1">
      <w:start w:val="1"/>
      <w:numFmt w:val="decimal"/>
      <w:lvlText w:val="%4."/>
      <w:lvlJc w:val="left"/>
      <w:pPr>
        <w:ind w:left="2275" w:hanging="420"/>
      </w:pPr>
    </w:lvl>
    <w:lvl w:ilvl="4" w:tplc="04090017" w:tentative="1">
      <w:start w:val="1"/>
      <w:numFmt w:val="aiueoFullWidth"/>
      <w:lvlText w:val="(%5)"/>
      <w:lvlJc w:val="left"/>
      <w:pPr>
        <w:ind w:left="2695" w:hanging="420"/>
      </w:pPr>
    </w:lvl>
    <w:lvl w:ilvl="5" w:tplc="04090011" w:tentative="1">
      <w:start w:val="1"/>
      <w:numFmt w:val="decimalEnclosedCircle"/>
      <w:lvlText w:val="%6"/>
      <w:lvlJc w:val="left"/>
      <w:pPr>
        <w:ind w:left="3115" w:hanging="420"/>
      </w:pPr>
    </w:lvl>
    <w:lvl w:ilvl="6" w:tplc="0409000F" w:tentative="1">
      <w:start w:val="1"/>
      <w:numFmt w:val="decimal"/>
      <w:lvlText w:val="%7."/>
      <w:lvlJc w:val="left"/>
      <w:pPr>
        <w:ind w:left="3535" w:hanging="420"/>
      </w:pPr>
    </w:lvl>
    <w:lvl w:ilvl="7" w:tplc="04090017" w:tentative="1">
      <w:start w:val="1"/>
      <w:numFmt w:val="aiueoFullWidth"/>
      <w:lvlText w:val="(%8)"/>
      <w:lvlJc w:val="left"/>
      <w:pPr>
        <w:ind w:left="3955" w:hanging="420"/>
      </w:pPr>
    </w:lvl>
    <w:lvl w:ilvl="8" w:tplc="04090011" w:tentative="1">
      <w:start w:val="1"/>
      <w:numFmt w:val="decimalEnclosedCircle"/>
      <w:lvlText w:val="%9"/>
      <w:lvlJc w:val="left"/>
      <w:pPr>
        <w:ind w:left="4375" w:hanging="420"/>
      </w:pPr>
    </w:lvl>
  </w:abstractNum>
  <w:abstractNum w:abstractNumId="12" w15:restartNumberingAfterBreak="0">
    <w:nsid w:val="6E8D73F8"/>
    <w:multiLevelType w:val="hybridMultilevel"/>
    <w:tmpl w:val="9272A3CE"/>
    <w:lvl w:ilvl="0" w:tplc="3D8219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A057182"/>
    <w:multiLevelType w:val="hybridMultilevel"/>
    <w:tmpl w:val="EA6492EA"/>
    <w:lvl w:ilvl="0" w:tplc="66C04DB8">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4" w15:restartNumberingAfterBreak="0">
    <w:nsid w:val="7B2C2AA8"/>
    <w:multiLevelType w:val="hybridMultilevel"/>
    <w:tmpl w:val="9398DBB2"/>
    <w:lvl w:ilvl="0" w:tplc="1D9E829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1"/>
  </w:num>
  <w:num w:numId="2">
    <w:abstractNumId w:val="6"/>
  </w:num>
  <w:num w:numId="3">
    <w:abstractNumId w:val="4"/>
  </w:num>
  <w:num w:numId="4">
    <w:abstractNumId w:val="5"/>
  </w:num>
  <w:num w:numId="5">
    <w:abstractNumId w:val="7"/>
  </w:num>
  <w:num w:numId="6">
    <w:abstractNumId w:val="12"/>
  </w:num>
  <w:num w:numId="7">
    <w:abstractNumId w:val="14"/>
  </w:num>
  <w:num w:numId="8">
    <w:abstractNumId w:val="2"/>
  </w:num>
  <w:num w:numId="9">
    <w:abstractNumId w:val="9"/>
  </w:num>
  <w:num w:numId="10">
    <w:abstractNumId w:val="0"/>
  </w:num>
  <w:num w:numId="11">
    <w:abstractNumId w:val="10"/>
  </w:num>
  <w:num w:numId="12">
    <w:abstractNumId w:val="13"/>
  </w:num>
  <w:num w:numId="13">
    <w:abstractNumId w:val="8"/>
  </w:num>
  <w:num w:numId="14">
    <w:abstractNumId w:val="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2466C"/>
    <w:rsid w:val="00032421"/>
    <w:rsid w:val="000503D6"/>
    <w:rsid w:val="000504FB"/>
    <w:rsid w:val="00063D92"/>
    <w:rsid w:val="0006498A"/>
    <w:rsid w:val="0008236F"/>
    <w:rsid w:val="00090E13"/>
    <w:rsid w:val="00093067"/>
    <w:rsid w:val="000B3C0A"/>
    <w:rsid w:val="000C3436"/>
    <w:rsid w:val="000C4A4D"/>
    <w:rsid w:val="000E5638"/>
    <w:rsid w:val="000F0248"/>
    <w:rsid w:val="000F7F53"/>
    <w:rsid w:val="001016C0"/>
    <w:rsid w:val="00107CDF"/>
    <w:rsid w:val="00116C9E"/>
    <w:rsid w:val="00137A7A"/>
    <w:rsid w:val="00142CA3"/>
    <w:rsid w:val="00146F0C"/>
    <w:rsid w:val="00152C72"/>
    <w:rsid w:val="00155A5B"/>
    <w:rsid w:val="001744E1"/>
    <w:rsid w:val="00176D6A"/>
    <w:rsid w:val="00194B1E"/>
    <w:rsid w:val="00195E74"/>
    <w:rsid w:val="001A402D"/>
    <w:rsid w:val="001B2883"/>
    <w:rsid w:val="001D2892"/>
    <w:rsid w:val="001D38EC"/>
    <w:rsid w:val="001E569F"/>
    <w:rsid w:val="001F1C45"/>
    <w:rsid w:val="0020022F"/>
    <w:rsid w:val="002173FA"/>
    <w:rsid w:val="00240BB9"/>
    <w:rsid w:val="002547B0"/>
    <w:rsid w:val="002608C4"/>
    <w:rsid w:val="0026422C"/>
    <w:rsid w:val="002656AA"/>
    <w:rsid w:val="0027583A"/>
    <w:rsid w:val="0027622F"/>
    <w:rsid w:val="00276AE1"/>
    <w:rsid w:val="002A2B01"/>
    <w:rsid w:val="00300E5A"/>
    <w:rsid w:val="003077FC"/>
    <w:rsid w:val="00312DB8"/>
    <w:rsid w:val="00326C28"/>
    <w:rsid w:val="00340C66"/>
    <w:rsid w:val="00350145"/>
    <w:rsid w:val="00361C02"/>
    <w:rsid w:val="00382F85"/>
    <w:rsid w:val="00383614"/>
    <w:rsid w:val="003F6CAF"/>
    <w:rsid w:val="00406E07"/>
    <w:rsid w:val="00423CBA"/>
    <w:rsid w:val="00443D6B"/>
    <w:rsid w:val="00452396"/>
    <w:rsid w:val="0046456A"/>
    <w:rsid w:val="00465033"/>
    <w:rsid w:val="00471E6C"/>
    <w:rsid w:val="0049737C"/>
    <w:rsid w:val="004B0A43"/>
    <w:rsid w:val="004B2245"/>
    <w:rsid w:val="004F00BB"/>
    <w:rsid w:val="00505A34"/>
    <w:rsid w:val="00511EBC"/>
    <w:rsid w:val="00514A85"/>
    <w:rsid w:val="0052421A"/>
    <w:rsid w:val="00526EF8"/>
    <w:rsid w:val="005275E2"/>
    <w:rsid w:val="00530A53"/>
    <w:rsid w:val="0053333C"/>
    <w:rsid w:val="00534B6E"/>
    <w:rsid w:val="005354E6"/>
    <w:rsid w:val="00541D17"/>
    <w:rsid w:val="0055172F"/>
    <w:rsid w:val="005541B8"/>
    <w:rsid w:val="00556310"/>
    <w:rsid w:val="00582258"/>
    <w:rsid w:val="00586C12"/>
    <w:rsid w:val="00590849"/>
    <w:rsid w:val="005C0A1F"/>
    <w:rsid w:val="005C2794"/>
    <w:rsid w:val="005D54A6"/>
    <w:rsid w:val="005F621D"/>
    <w:rsid w:val="006004C6"/>
    <w:rsid w:val="00616B4E"/>
    <w:rsid w:val="0064287B"/>
    <w:rsid w:val="00661186"/>
    <w:rsid w:val="00665A52"/>
    <w:rsid w:val="0066699B"/>
    <w:rsid w:val="0069021B"/>
    <w:rsid w:val="0069194C"/>
    <w:rsid w:val="006A4729"/>
    <w:rsid w:val="006B199E"/>
    <w:rsid w:val="006B5AA6"/>
    <w:rsid w:val="006B6A7C"/>
    <w:rsid w:val="006C1322"/>
    <w:rsid w:val="006C14A7"/>
    <w:rsid w:val="006D00E2"/>
    <w:rsid w:val="006D39F7"/>
    <w:rsid w:val="006E67A7"/>
    <w:rsid w:val="007116E9"/>
    <w:rsid w:val="00711A80"/>
    <w:rsid w:val="00712F89"/>
    <w:rsid w:val="00723126"/>
    <w:rsid w:val="00735B37"/>
    <w:rsid w:val="00747011"/>
    <w:rsid w:val="00775A2F"/>
    <w:rsid w:val="007A341A"/>
    <w:rsid w:val="007B2B8C"/>
    <w:rsid w:val="007E1A16"/>
    <w:rsid w:val="007E3A62"/>
    <w:rsid w:val="007F3B75"/>
    <w:rsid w:val="00800C6F"/>
    <w:rsid w:val="008203F8"/>
    <w:rsid w:val="008339C7"/>
    <w:rsid w:val="0085292D"/>
    <w:rsid w:val="00882C71"/>
    <w:rsid w:val="0089503A"/>
    <w:rsid w:val="008B0A94"/>
    <w:rsid w:val="008D4A99"/>
    <w:rsid w:val="008E1C98"/>
    <w:rsid w:val="008F524D"/>
    <w:rsid w:val="00915006"/>
    <w:rsid w:val="00924DB4"/>
    <w:rsid w:val="009269BB"/>
    <w:rsid w:val="0093491C"/>
    <w:rsid w:val="00976032"/>
    <w:rsid w:val="009764C0"/>
    <w:rsid w:val="009858B1"/>
    <w:rsid w:val="009963C2"/>
    <w:rsid w:val="009A4B21"/>
    <w:rsid w:val="009A6B26"/>
    <w:rsid w:val="009A7270"/>
    <w:rsid w:val="009E7012"/>
    <w:rsid w:val="009F339F"/>
    <w:rsid w:val="00A17923"/>
    <w:rsid w:val="00A30FAB"/>
    <w:rsid w:val="00A65565"/>
    <w:rsid w:val="00A80890"/>
    <w:rsid w:val="00A815D1"/>
    <w:rsid w:val="00A87E58"/>
    <w:rsid w:val="00AA1675"/>
    <w:rsid w:val="00AA3967"/>
    <w:rsid w:val="00AA69A9"/>
    <w:rsid w:val="00AA7E7A"/>
    <w:rsid w:val="00AB5CCC"/>
    <w:rsid w:val="00AB7B18"/>
    <w:rsid w:val="00AF2625"/>
    <w:rsid w:val="00AF263D"/>
    <w:rsid w:val="00B36C0A"/>
    <w:rsid w:val="00B574C2"/>
    <w:rsid w:val="00B638F0"/>
    <w:rsid w:val="00B93098"/>
    <w:rsid w:val="00BA0AB8"/>
    <w:rsid w:val="00BB42D4"/>
    <w:rsid w:val="00BB720C"/>
    <w:rsid w:val="00BE449C"/>
    <w:rsid w:val="00BE5A96"/>
    <w:rsid w:val="00C1295C"/>
    <w:rsid w:val="00C2198D"/>
    <w:rsid w:val="00C362CA"/>
    <w:rsid w:val="00C41F9C"/>
    <w:rsid w:val="00C73D16"/>
    <w:rsid w:val="00C8089B"/>
    <w:rsid w:val="00C9433C"/>
    <w:rsid w:val="00CB0800"/>
    <w:rsid w:val="00CB226F"/>
    <w:rsid w:val="00CB50FD"/>
    <w:rsid w:val="00CD2200"/>
    <w:rsid w:val="00CD3FBA"/>
    <w:rsid w:val="00CE196A"/>
    <w:rsid w:val="00CE339B"/>
    <w:rsid w:val="00D0341B"/>
    <w:rsid w:val="00D0446D"/>
    <w:rsid w:val="00D37E01"/>
    <w:rsid w:val="00D509C7"/>
    <w:rsid w:val="00D53735"/>
    <w:rsid w:val="00D57137"/>
    <w:rsid w:val="00D64BE6"/>
    <w:rsid w:val="00D73946"/>
    <w:rsid w:val="00D91D10"/>
    <w:rsid w:val="00D97654"/>
    <w:rsid w:val="00DA269A"/>
    <w:rsid w:val="00DB2380"/>
    <w:rsid w:val="00DB40EA"/>
    <w:rsid w:val="00DB6DA0"/>
    <w:rsid w:val="00DC235A"/>
    <w:rsid w:val="00DC6D7F"/>
    <w:rsid w:val="00DD07CC"/>
    <w:rsid w:val="00DD75C4"/>
    <w:rsid w:val="00E007D7"/>
    <w:rsid w:val="00E11D0F"/>
    <w:rsid w:val="00E171D0"/>
    <w:rsid w:val="00E60C7D"/>
    <w:rsid w:val="00EA3984"/>
    <w:rsid w:val="00EB18FE"/>
    <w:rsid w:val="00EB376E"/>
    <w:rsid w:val="00ED35B4"/>
    <w:rsid w:val="00EF6F9A"/>
    <w:rsid w:val="00F04E15"/>
    <w:rsid w:val="00F432EA"/>
    <w:rsid w:val="00F46A1C"/>
    <w:rsid w:val="00F500F3"/>
    <w:rsid w:val="00F644CD"/>
    <w:rsid w:val="00F77999"/>
    <w:rsid w:val="00F865C9"/>
    <w:rsid w:val="00F93575"/>
    <w:rsid w:val="00FA4F37"/>
    <w:rsid w:val="00FB3890"/>
    <w:rsid w:val="00FC3602"/>
    <w:rsid w:val="00FC6C04"/>
    <w:rsid w:val="00FE28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91C"/>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463996"/>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463996"/>
    <w:rPr>
      <w:rFonts w:ascii="ＭＳ ゴシック" w:eastAsia="ＭＳ ゴシック"/>
      <w:kern w:val="2"/>
      <w:sz w:val="22"/>
    </w:rPr>
  </w:style>
  <w:style w:type="character" w:styleId="a7">
    <w:name w:val="page number"/>
    <w:uiPriority w:val="99"/>
    <w:rsid w:val="007E3A62"/>
    <w:rPr>
      <w:rFonts w:cs="Times New Roman"/>
    </w:rPr>
  </w:style>
  <w:style w:type="paragraph" w:customStyle="1" w:styleId="a8">
    <w:name w:val="一太郎"/>
    <w:rsid w:val="00541D17"/>
    <w:pPr>
      <w:widowControl w:val="0"/>
      <w:wordWrap w:val="0"/>
      <w:autoSpaceDE w:val="0"/>
      <w:autoSpaceDN w:val="0"/>
      <w:adjustRightInd w:val="0"/>
      <w:spacing w:line="369" w:lineRule="exact"/>
      <w:jc w:val="both"/>
    </w:pPr>
    <w:rPr>
      <w:rFonts w:cs="ＭＳ 明朝"/>
      <w:spacing w:val="1"/>
      <w:sz w:val="22"/>
      <w:szCs w:val="22"/>
    </w:rPr>
  </w:style>
  <w:style w:type="paragraph" w:styleId="a9">
    <w:name w:val="Balloon Text"/>
    <w:basedOn w:val="a"/>
    <w:link w:val="aa"/>
    <w:uiPriority w:val="99"/>
    <w:semiHidden/>
    <w:rsid w:val="00F46A1C"/>
    <w:rPr>
      <w:rFonts w:ascii="Arial" w:hAnsi="Arial"/>
      <w:sz w:val="18"/>
      <w:szCs w:val="18"/>
    </w:rPr>
  </w:style>
  <w:style w:type="character" w:customStyle="1" w:styleId="aa">
    <w:name w:val="吹き出し (文字)"/>
    <w:link w:val="a9"/>
    <w:uiPriority w:val="99"/>
    <w:semiHidden/>
    <w:rsid w:val="00463996"/>
    <w:rPr>
      <w:rFonts w:ascii="Arial" w:eastAsia="ＭＳ ゴシック" w:hAnsi="Arial" w:cs="Times New Roman"/>
      <w:kern w:val="2"/>
      <w:sz w:val="0"/>
      <w:szCs w:val="0"/>
    </w:rPr>
  </w:style>
  <w:style w:type="paragraph" w:customStyle="1" w:styleId="ab">
    <w:name w:val="レベル２見出し"/>
    <w:basedOn w:val="a"/>
    <w:rsid w:val="009A4B21"/>
    <w:pPr>
      <w:adjustRightInd w:val="0"/>
      <w:ind w:leftChars="100" w:left="793" w:hangingChars="300" w:hanging="595"/>
      <w:jc w:val="left"/>
    </w:pPr>
    <w:rPr>
      <w:rFonts w:hAnsi="ＭＳ ゴシック"/>
      <w:szCs w:val="22"/>
    </w:rPr>
  </w:style>
  <w:style w:type="paragraph" w:customStyle="1" w:styleId="ac">
    <w:name w:val="レベル３見出し"/>
    <w:basedOn w:val="a"/>
    <w:rsid w:val="009A4B21"/>
    <w:pPr>
      <w:adjustRightInd w:val="0"/>
      <w:ind w:leftChars="200" w:left="992" w:hangingChars="300" w:hanging="595"/>
      <w:jc w:val="left"/>
    </w:pPr>
    <w:rPr>
      <w:rFonts w:hAnsi="ＭＳ ゴシック"/>
      <w:szCs w:val="22"/>
    </w:rPr>
  </w:style>
  <w:style w:type="paragraph" w:customStyle="1" w:styleId="ad">
    <w:name w:val="レベル３文書"/>
    <w:basedOn w:val="a"/>
    <w:rsid w:val="009A4B21"/>
    <w:pPr>
      <w:adjustRightInd w:val="0"/>
      <w:ind w:leftChars="500" w:left="992" w:firstLineChars="100" w:firstLine="198"/>
      <w:jc w:val="left"/>
    </w:pPr>
  </w:style>
  <w:style w:type="paragraph" w:customStyle="1" w:styleId="ae">
    <w:name w:val="レベル２文書"/>
    <w:basedOn w:val="a"/>
    <w:rsid w:val="009A4B21"/>
    <w:pPr>
      <w:adjustRightInd w:val="0"/>
      <w:ind w:leftChars="400" w:left="794" w:firstLineChars="100" w:firstLine="198"/>
      <w:jc w:val="left"/>
    </w:pPr>
    <w:rPr>
      <w:rFonts w:hAnsi="ＭＳ ゴシック"/>
      <w:szCs w:val="22"/>
    </w:rPr>
  </w:style>
  <w:style w:type="character" w:styleId="af">
    <w:name w:val="annotation reference"/>
    <w:uiPriority w:val="99"/>
    <w:semiHidden/>
    <w:rsid w:val="00063D92"/>
    <w:rPr>
      <w:sz w:val="18"/>
    </w:rPr>
  </w:style>
  <w:style w:type="paragraph" w:styleId="af0">
    <w:name w:val="annotation text"/>
    <w:basedOn w:val="a"/>
    <w:link w:val="af1"/>
    <w:uiPriority w:val="99"/>
    <w:semiHidden/>
    <w:rsid w:val="00063D92"/>
    <w:pPr>
      <w:jc w:val="left"/>
    </w:pPr>
  </w:style>
  <w:style w:type="character" w:customStyle="1" w:styleId="af1">
    <w:name w:val="コメント文字列 (文字)"/>
    <w:link w:val="af0"/>
    <w:uiPriority w:val="99"/>
    <w:semiHidden/>
    <w:rsid w:val="00463996"/>
    <w:rPr>
      <w:rFonts w:ascii="ＭＳ ゴシック" w:eastAsia="ＭＳ ゴシック"/>
      <w:kern w:val="2"/>
      <w:sz w:val="22"/>
    </w:rPr>
  </w:style>
  <w:style w:type="paragraph" w:styleId="af2">
    <w:name w:val="annotation subject"/>
    <w:basedOn w:val="af0"/>
    <w:next w:val="af0"/>
    <w:link w:val="af3"/>
    <w:uiPriority w:val="99"/>
    <w:semiHidden/>
    <w:rsid w:val="00063D92"/>
    <w:rPr>
      <w:b/>
      <w:bCs/>
    </w:rPr>
  </w:style>
  <w:style w:type="character" w:customStyle="1" w:styleId="af3">
    <w:name w:val="コメント内容 (文字)"/>
    <w:link w:val="af2"/>
    <w:uiPriority w:val="99"/>
    <w:semiHidden/>
    <w:rsid w:val="00463996"/>
    <w:rPr>
      <w:rFonts w:ascii="ＭＳ ゴシック" w:eastAsia="ＭＳ ゴシック"/>
      <w:b/>
      <w:bCs/>
      <w:kern w:val="2"/>
      <w:sz w:val="22"/>
    </w:rPr>
  </w:style>
  <w:style w:type="paragraph" w:customStyle="1" w:styleId="af4">
    <w:name w:val="レベル３箇条書き"/>
    <w:basedOn w:val="a"/>
    <w:rsid w:val="00D509C7"/>
    <w:pPr>
      <w:adjustRightInd w:val="0"/>
      <w:ind w:leftChars="500" w:left="1190" w:hangingChars="100" w:hanging="198"/>
      <w:jc w:val="left"/>
    </w:pPr>
    <w:rPr>
      <w:rFonts w:hAnsi="ＭＳ ゴシック"/>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695D91E-5A22-4B33-92E2-7F4E116D51E9}"/>
</file>

<file path=customXml/itemProps2.xml><?xml version="1.0" encoding="utf-8"?>
<ds:datastoreItem xmlns:ds="http://schemas.openxmlformats.org/officeDocument/2006/customXml" ds:itemID="{79DDB1E9-9F52-4257-88BC-B47810211A91}"/>
</file>

<file path=customXml/itemProps3.xml><?xml version="1.0" encoding="utf-8"?>
<ds:datastoreItem xmlns:ds="http://schemas.openxmlformats.org/officeDocument/2006/customXml" ds:itemID="{D29E7C66-29E7-4D05-A4CD-F83DD0158E21}"/>
</file>

<file path=docProps/app.xml><?xml version="1.0" encoding="utf-8"?>
<Properties xmlns="http://schemas.openxmlformats.org/officeDocument/2006/extended-properties" xmlns:vt="http://schemas.openxmlformats.org/officeDocument/2006/docPropsVTypes">
  <Template>Normal.dotm</Template>
  <TotalTime>0</TotalTime>
  <Pages>4</Pages>
  <Words>366</Words>
  <Characters>2089</Characters>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2012-11-06T02:30:00Z</dcterms:created>
  <dcterms:modified xsi:type="dcterms:W3CDTF">2022-08-01T02:10:00Z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